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7A" w:rsidRDefault="00390ABF">
      <w:r w:rsidRPr="00390ABF">
        <w:drawing>
          <wp:inline distT="0" distB="0" distL="0" distR="0">
            <wp:extent cx="3990975" cy="2733675"/>
            <wp:effectExtent l="19050" t="0" r="9525" b="0"/>
            <wp:docPr id="1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92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7A" w:rsidRDefault="00492E7A" w:rsidP="00390ABF">
      <w:r>
        <w:separator/>
      </w:r>
    </w:p>
  </w:endnote>
  <w:endnote w:type="continuationSeparator" w:id="1">
    <w:p w:rsidR="00492E7A" w:rsidRDefault="00492E7A" w:rsidP="0039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7A" w:rsidRDefault="00492E7A" w:rsidP="00390ABF">
      <w:r>
        <w:separator/>
      </w:r>
    </w:p>
  </w:footnote>
  <w:footnote w:type="continuationSeparator" w:id="1">
    <w:p w:rsidR="00492E7A" w:rsidRDefault="00492E7A" w:rsidP="00390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ABF"/>
    <w:rsid w:val="00390ABF"/>
    <w:rsid w:val="0049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本年收入合计</c:v>
                </c:pt>
              </c:strCache>
            </c:strRef>
          </c:tx>
          <c:dLbls>
            <c:showPercent val="1"/>
          </c:dLbls>
          <c:cat>
            <c:strRef>
              <c:f>Sheet1!$A$2:$A$5</c:f>
              <c:strCache>
                <c:ptCount val="1"/>
                <c:pt idx="0">
                  <c:v>财政拨款收入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2022.98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</dc:creator>
  <cp:keywords/>
  <dc:description/>
  <cp:lastModifiedBy>jcy</cp:lastModifiedBy>
  <cp:revision>2</cp:revision>
  <dcterms:created xsi:type="dcterms:W3CDTF">2018-09-20T09:10:00Z</dcterms:created>
  <dcterms:modified xsi:type="dcterms:W3CDTF">2018-09-20T09:10:00Z</dcterms:modified>
</cp:coreProperties>
</file>