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1A" w:rsidRDefault="004D5280">
      <w:r w:rsidRPr="004D528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426554</wp:posOffset>
            </wp:positionH>
            <wp:positionV relativeFrom="paragraph">
              <wp:posOffset>1351722</wp:posOffset>
            </wp:positionV>
            <wp:extent cx="4432107" cy="2711395"/>
            <wp:effectExtent l="19050" t="0" r="9525" b="0"/>
            <wp:wrapTopAndBottom/>
            <wp:docPr id="2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D54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D1A" w:rsidRDefault="00D54D1A" w:rsidP="004D5280">
      <w:r>
        <w:separator/>
      </w:r>
    </w:p>
  </w:endnote>
  <w:endnote w:type="continuationSeparator" w:id="1">
    <w:p w:rsidR="00D54D1A" w:rsidRDefault="00D54D1A" w:rsidP="004D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D1A" w:rsidRDefault="00D54D1A" w:rsidP="004D5280">
      <w:r>
        <w:separator/>
      </w:r>
    </w:p>
  </w:footnote>
  <w:footnote w:type="continuationSeparator" w:id="1">
    <w:p w:rsidR="00D54D1A" w:rsidRDefault="00D54D1A" w:rsidP="004D5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280"/>
    <w:rsid w:val="004D5280"/>
    <w:rsid w:val="00D5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一般公共预算财政拨款支出</c:v>
                </c:pt>
              </c:strCache>
            </c:strRef>
          </c:tx>
          <c:dLbls>
            <c:showPercent val="1"/>
          </c:dLbls>
          <c:cat>
            <c:strRef>
              <c:f>Sheet1!$A$2:$A$5</c:f>
              <c:strCache>
                <c:ptCount val="4"/>
                <c:pt idx="0">
                  <c:v>一般公共服务支出</c:v>
                </c:pt>
                <c:pt idx="1">
                  <c:v>社保支出</c:v>
                </c:pt>
                <c:pt idx="2">
                  <c:v>医疗支出</c:v>
                </c:pt>
                <c:pt idx="3">
                  <c:v>住房支出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1794.91</c:v>
                </c:pt>
                <c:pt idx="1">
                  <c:v>154.15</c:v>
                </c:pt>
                <c:pt idx="2">
                  <c:v>49.849999999999994</c:v>
                </c:pt>
                <c:pt idx="3">
                  <c:v>52.43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jcy</dc:creator>
  <cp:keywords/>
  <dc:description/>
  <cp:lastModifiedBy>jcy</cp:lastModifiedBy>
  <cp:revision>2</cp:revision>
  <dcterms:created xsi:type="dcterms:W3CDTF">2018-09-20T09:16:00Z</dcterms:created>
  <dcterms:modified xsi:type="dcterms:W3CDTF">2018-09-20T09:16:00Z</dcterms:modified>
</cp:coreProperties>
</file>