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60" w:rsidRDefault="003A6260">
      <w:pPr>
        <w:spacing w:line="600" w:lineRule="exact"/>
        <w:jc w:val="center"/>
        <w:outlineLvl w:val="0"/>
        <w:rPr>
          <w:rFonts w:ascii="方正小标宋简体" w:eastAsia="方正小标宋简体" w:hAnsi="宋体"/>
          <w:color w:val="000000"/>
          <w:sz w:val="72"/>
          <w:szCs w:val="72"/>
        </w:rPr>
      </w:pPr>
      <w:bookmarkStart w:id="0" w:name="_Toc15306267"/>
      <w:bookmarkStart w:id="1" w:name="_Toc15377208"/>
      <w:bookmarkStart w:id="2" w:name="_Toc15396606"/>
    </w:p>
    <w:p w:rsidR="003A6260" w:rsidRDefault="003A6260">
      <w:pPr>
        <w:spacing w:line="600" w:lineRule="exact"/>
        <w:jc w:val="center"/>
        <w:outlineLvl w:val="0"/>
        <w:rPr>
          <w:rFonts w:ascii="方正小标宋简体" w:eastAsia="方正小标宋简体" w:hAnsi="宋体"/>
          <w:color w:val="000000"/>
          <w:sz w:val="72"/>
          <w:szCs w:val="72"/>
        </w:rPr>
      </w:pPr>
    </w:p>
    <w:p w:rsidR="003A6260" w:rsidRDefault="003A6260">
      <w:pPr>
        <w:spacing w:line="600" w:lineRule="exact"/>
        <w:jc w:val="center"/>
        <w:outlineLvl w:val="0"/>
        <w:rPr>
          <w:rFonts w:ascii="方正小标宋简体" w:eastAsia="方正小标宋简体" w:hAnsi="宋体"/>
          <w:color w:val="000000"/>
          <w:sz w:val="72"/>
          <w:szCs w:val="72"/>
        </w:rPr>
      </w:pPr>
    </w:p>
    <w:p w:rsidR="003A6260" w:rsidRDefault="003A6260">
      <w:pPr>
        <w:spacing w:line="600" w:lineRule="exact"/>
        <w:jc w:val="center"/>
        <w:outlineLvl w:val="0"/>
        <w:rPr>
          <w:rFonts w:ascii="方正小标宋简体" w:eastAsia="方正小标宋简体" w:hAnsi="宋体"/>
          <w:color w:val="000000"/>
          <w:sz w:val="72"/>
          <w:szCs w:val="72"/>
        </w:rPr>
      </w:pPr>
    </w:p>
    <w:p w:rsidR="003A6260" w:rsidRDefault="00870A8D">
      <w:pPr>
        <w:adjustRightInd w:val="0"/>
        <w:snapToGrid w:val="0"/>
        <w:spacing w:line="360" w:lineRule="auto"/>
        <w:jc w:val="center"/>
        <w:outlineLvl w:val="0"/>
        <w:rPr>
          <w:rFonts w:ascii="方正小标宋简体" w:eastAsia="方正小标宋简体" w:hAnsi="宋体"/>
          <w:color w:val="000000"/>
          <w:sz w:val="72"/>
          <w:szCs w:val="72"/>
        </w:rPr>
      </w:pPr>
      <w:bookmarkStart w:id="3" w:name="_Toc15377193"/>
      <w:bookmarkStart w:id="4" w:name="_Toc15396475"/>
      <w:bookmarkStart w:id="5" w:name="_Toc15396597"/>
      <w:bookmarkStart w:id="6" w:name="_Toc15377425"/>
      <w:bookmarkStart w:id="7" w:name="_Toc15378441"/>
      <w:bookmarkStart w:id="8" w:name="_Toc54683347"/>
      <w:bookmarkStart w:id="9" w:name="_GoBack"/>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3"/>
      <w:bookmarkEnd w:id="4"/>
      <w:bookmarkEnd w:id="5"/>
      <w:bookmarkEnd w:id="6"/>
      <w:bookmarkEnd w:id="7"/>
      <w:bookmarkEnd w:id="8"/>
    </w:p>
    <w:p w:rsidR="003A6260" w:rsidRDefault="00870A8D">
      <w:pPr>
        <w:adjustRightInd w:val="0"/>
        <w:snapToGrid w:val="0"/>
        <w:spacing w:line="360" w:lineRule="auto"/>
        <w:jc w:val="center"/>
        <w:outlineLvl w:val="0"/>
        <w:rPr>
          <w:rFonts w:ascii="方正小标宋简体" w:eastAsia="方正小标宋简体" w:hAnsi="宋体"/>
          <w:color w:val="000000"/>
          <w:sz w:val="72"/>
          <w:szCs w:val="72"/>
        </w:rPr>
      </w:pPr>
      <w:bookmarkStart w:id="10" w:name="_Toc54683348"/>
      <w:bookmarkStart w:id="11" w:name="_Toc15396598"/>
      <w:bookmarkStart w:id="12" w:name="_Toc15396476"/>
      <w:bookmarkStart w:id="13" w:name="_Toc15377194"/>
      <w:bookmarkStart w:id="14" w:name="_Toc15378442"/>
      <w:bookmarkStart w:id="15" w:name="_Toc15377426"/>
      <w:r>
        <w:rPr>
          <w:rFonts w:ascii="方正小标宋简体" w:eastAsia="方正小标宋简体" w:hAnsi="宋体" w:hint="eastAsia"/>
          <w:color w:val="000000"/>
          <w:sz w:val="72"/>
          <w:szCs w:val="72"/>
        </w:rPr>
        <w:t>四川省</w:t>
      </w:r>
      <w:bookmarkStart w:id="16" w:name="_Toc15306268"/>
      <w:bookmarkEnd w:id="0"/>
      <w:r>
        <w:rPr>
          <w:rFonts w:ascii="方正小标宋简体" w:eastAsia="方正小标宋简体" w:hAnsi="宋体" w:hint="eastAsia"/>
          <w:color w:val="000000"/>
          <w:sz w:val="72"/>
          <w:szCs w:val="72"/>
        </w:rPr>
        <w:t>德阳市广汉市</w:t>
      </w:r>
      <w:bookmarkEnd w:id="10"/>
    </w:p>
    <w:p w:rsidR="003A6260" w:rsidRDefault="00870A8D">
      <w:pPr>
        <w:adjustRightInd w:val="0"/>
        <w:snapToGrid w:val="0"/>
        <w:spacing w:line="360" w:lineRule="auto"/>
        <w:jc w:val="center"/>
        <w:outlineLvl w:val="0"/>
        <w:rPr>
          <w:rFonts w:ascii="方正小标宋简体" w:eastAsia="方正小标宋简体" w:hAnsi="宋体"/>
          <w:color w:val="000000"/>
          <w:sz w:val="72"/>
          <w:szCs w:val="72"/>
        </w:rPr>
      </w:pPr>
      <w:bookmarkStart w:id="17" w:name="_Toc54683349"/>
      <w:proofErr w:type="gramStart"/>
      <w:r>
        <w:rPr>
          <w:rFonts w:ascii="方正小标宋简体" w:eastAsia="方正小标宋简体" w:hAnsi="宋体" w:hint="eastAsia"/>
          <w:color w:val="000000"/>
          <w:sz w:val="72"/>
          <w:szCs w:val="72"/>
        </w:rPr>
        <w:t>房湖公园</w:t>
      </w:r>
      <w:proofErr w:type="gramEnd"/>
      <w:r>
        <w:rPr>
          <w:rFonts w:ascii="方正小标宋简体" w:eastAsia="方正小标宋简体" w:hAnsi="宋体" w:hint="eastAsia"/>
          <w:color w:val="000000"/>
          <w:sz w:val="72"/>
          <w:szCs w:val="72"/>
        </w:rPr>
        <w:t>决算</w:t>
      </w:r>
      <w:bookmarkEnd w:id="11"/>
      <w:bookmarkEnd w:id="12"/>
      <w:bookmarkEnd w:id="13"/>
      <w:bookmarkEnd w:id="14"/>
      <w:bookmarkEnd w:id="15"/>
      <w:bookmarkEnd w:id="16"/>
      <w:bookmarkEnd w:id="17"/>
    </w:p>
    <w:bookmarkEnd w:id="9"/>
    <w:p w:rsidR="003A6260" w:rsidRDefault="00870A8D">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color w:val="000000"/>
          <w:sz w:val="52"/>
          <w:szCs w:val="52"/>
        </w:rPr>
        <w:t xml:space="preserve"> </w:t>
      </w:r>
    </w:p>
    <w:p w:rsidR="003A6260" w:rsidRDefault="00870A8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3A6260" w:rsidRDefault="00870A8D">
      <w:pPr>
        <w:pStyle w:val="10"/>
        <w:ind w:firstLineChars="800" w:firstLine="2240"/>
        <w:jc w:val="both"/>
      </w:pPr>
      <w:r>
        <w:rPr>
          <w:rFonts w:hint="eastAsia"/>
        </w:rPr>
        <w:t>公开时间：</w:t>
      </w:r>
      <w:r>
        <w:t>2020</w:t>
      </w:r>
      <w:r>
        <w:rPr>
          <w:rFonts w:hint="eastAsia"/>
        </w:rPr>
        <w:t>年</w:t>
      </w:r>
      <w:r>
        <w:t>11</w:t>
      </w:r>
      <w:r>
        <w:rPr>
          <w:rFonts w:hint="eastAsia"/>
        </w:rPr>
        <w:t>月</w:t>
      </w:r>
      <w:r>
        <w:t>3</w:t>
      </w:r>
      <w:r>
        <w:rPr>
          <w:rFonts w:hint="eastAsia"/>
        </w:rPr>
        <w:t>日</w:t>
      </w:r>
    </w:p>
    <w:p w:rsidR="003A6260" w:rsidRDefault="003A6260"/>
    <w:p w:rsidR="003A6260" w:rsidRDefault="003A6260">
      <w:pPr>
        <w:pStyle w:val="10"/>
        <w:rPr>
          <w:rFonts w:ascii="Times New Roman" w:eastAsia="宋体" w:hAnsi="Times New Roman"/>
          <w:sz w:val="21"/>
          <w:szCs w:val="24"/>
        </w:rPr>
      </w:pPr>
      <w:r w:rsidRPr="003A6260">
        <w:fldChar w:fldCharType="begin"/>
      </w:r>
      <w:r w:rsidR="00870A8D">
        <w:instrText xml:space="preserve"> TOC \o "1-3" \p " " \h \z \u </w:instrText>
      </w:r>
      <w:r w:rsidRPr="003A6260">
        <w:fldChar w:fldCharType="separate"/>
      </w:r>
    </w:p>
    <w:p w:rsidR="003A6260" w:rsidRDefault="003A6260">
      <w:pPr>
        <w:pStyle w:val="10"/>
        <w:rPr>
          <w:rFonts w:ascii="Times New Roman" w:eastAsia="宋体" w:hAnsi="Times New Roman"/>
          <w:sz w:val="21"/>
          <w:szCs w:val="24"/>
        </w:rPr>
      </w:pPr>
    </w:p>
    <w:p w:rsidR="003A6260" w:rsidRDefault="003A6260">
      <w:pPr>
        <w:pStyle w:val="10"/>
        <w:rPr>
          <w:rFonts w:ascii="Times New Roman" w:eastAsia="宋体" w:hAnsi="Times New Roman"/>
          <w:sz w:val="21"/>
          <w:szCs w:val="24"/>
        </w:rPr>
      </w:pPr>
    </w:p>
    <w:p w:rsidR="003A6260" w:rsidRDefault="003A6260">
      <w:pPr>
        <w:pStyle w:val="10"/>
        <w:ind w:firstLineChars="150" w:firstLine="420"/>
        <w:jc w:val="both"/>
        <w:rPr>
          <w:rFonts w:ascii="Times New Roman" w:eastAsia="宋体" w:hAnsi="Times New Roman"/>
          <w:sz w:val="21"/>
          <w:szCs w:val="24"/>
        </w:rPr>
      </w:pPr>
      <w:hyperlink w:anchor="_Toc54683350" w:history="1">
        <w:r w:rsidR="00870A8D">
          <w:rPr>
            <w:rStyle w:val="a9"/>
            <w:rFonts w:hint="eastAsia"/>
          </w:rPr>
          <w:t>第一部分</w:t>
        </w:r>
        <w:r w:rsidR="00870A8D">
          <w:rPr>
            <w:rStyle w:val="a9"/>
          </w:rPr>
          <w:t xml:space="preserve"> </w:t>
        </w:r>
        <w:r w:rsidR="00870A8D">
          <w:rPr>
            <w:rStyle w:val="a9"/>
            <w:rFonts w:ascii="黑体" w:eastAsia="黑体" w:hAnsi="黑体" w:hint="eastAsia"/>
          </w:rPr>
          <w:t>部门概况</w:t>
        </w:r>
        <w:r w:rsidR="00870A8D">
          <w:t xml:space="preserve"> </w:t>
        </w:r>
        <w:r w:rsidR="00870A8D">
          <w:rPr>
            <w:rFonts w:hint="eastAsia"/>
          </w:rPr>
          <w:t>………………………………………………………………</w:t>
        </w:r>
        <w:r w:rsidR="00870A8D">
          <w:t>..4</w:t>
        </w:r>
      </w:hyperlink>
    </w:p>
    <w:p w:rsidR="003A6260" w:rsidRDefault="003A6260" w:rsidP="00443277">
      <w:pPr>
        <w:pStyle w:val="20"/>
      </w:pPr>
      <w:hyperlink w:anchor="_Toc54683351" w:history="1">
        <w:r w:rsidR="00870A8D">
          <w:rPr>
            <w:rStyle w:val="a9"/>
            <w:rFonts w:ascii="黑体" w:eastAsia="黑体" w:hAnsi="黑体" w:hint="eastAsia"/>
          </w:rPr>
          <w:t>一、基本职能及主要工作</w:t>
        </w:r>
        <w:r w:rsidR="00870A8D">
          <w:t xml:space="preserve"> …………………………………………………………………….....4</w:t>
        </w:r>
      </w:hyperlink>
    </w:p>
    <w:p w:rsidR="003A6260" w:rsidRDefault="003A6260" w:rsidP="00443277">
      <w:pPr>
        <w:pStyle w:val="20"/>
      </w:pPr>
      <w:hyperlink w:anchor="_Toc54683352" w:history="1">
        <w:r w:rsidR="00870A8D">
          <w:rPr>
            <w:rStyle w:val="a9"/>
            <w:rFonts w:ascii="黑体" w:eastAsia="黑体" w:hint="eastAsia"/>
          </w:rPr>
          <w:t>二、</w:t>
        </w:r>
        <w:r w:rsidR="00870A8D">
          <w:rPr>
            <w:rStyle w:val="a9"/>
            <w:rFonts w:ascii="黑体" w:eastAsia="黑体" w:hAnsi="黑体" w:hint="eastAsia"/>
          </w:rPr>
          <w:t>机构设置</w:t>
        </w:r>
        <w:r w:rsidR="00870A8D">
          <w:t xml:space="preserve"> …………………………………………………………………………………….6</w:t>
        </w:r>
      </w:hyperlink>
    </w:p>
    <w:p w:rsidR="003A6260" w:rsidRDefault="003A6260">
      <w:pPr>
        <w:pStyle w:val="10"/>
        <w:ind w:firstLineChars="100" w:firstLine="280"/>
        <w:jc w:val="both"/>
        <w:rPr>
          <w:rFonts w:ascii="Times New Roman" w:eastAsia="宋体" w:hAnsi="Times New Roman"/>
          <w:sz w:val="21"/>
          <w:szCs w:val="24"/>
        </w:rPr>
      </w:pPr>
      <w:hyperlink w:anchor="_Toc54683353" w:history="1">
        <w:r w:rsidR="00870A8D">
          <w:rPr>
            <w:rStyle w:val="a9"/>
            <w:rFonts w:ascii="黑体" w:eastAsia="黑体" w:hAnsi="黑体" w:hint="eastAsia"/>
          </w:rPr>
          <w:t>第二部分</w:t>
        </w:r>
        <w:r w:rsidR="00870A8D">
          <w:rPr>
            <w:rStyle w:val="a9"/>
            <w:rFonts w:ascii="黑体" w:eastAsia="黑体" w:hAnsi="黑体"/>
          </w:rPr>
          <w:t xml:space="preserve"> 2019</w:t>
        </w:r>
        <w:r w:rsidR="00870A8D">
          <w:rPr>
            <w:rStyle w:val="a9"/>
            <w:rFonts w:ascii="黑体" w:eastAsia="黑体" w:hAnsi="黑体" w:hint="eastAsia"/>
          </w:rPr>
          <w:t>年度部门决算情况说明</w:t>
        </w:r>
        <w:r w:rsidR="00870A8D">
          <w:t xml:space="preserve"> </w:t>
        </w:r>
        <w:r w:rsidR="00870A8D">
          <w:rPr>
            <w:rFonts w:hint="eastAsia"/>
          </w:rPr>
          <w:t>……………………………………</w:t>
        </w:r>
        <w:r w:rsidR="00870A8D">
          <w:t>…6</w:t>
        </w:r>
      </w:hyperlink>
    </w:p>
    <w:p w:rsidR="003A6260" w:rsidRDefault="003A6260" w:rsidP="00443277">
      <w:pPr>
        <w:pStyle w:val="20"/>
        <w:tabs>
          <w:tab w:val="left" w:pos="1260"/>
        </w:tabs>
      </w:pPr>
      <w:hyperlink w:anchor="_Toc54683354" w:history="1">
        <w:r w:rsidR="00870A8D">
          <w:rPr>
            <w:rStyle w:val="a9"/>
            <w:rFonts w:ascii="黑体" w:eastAsia="黑体" w:hAnsi="黑体" w:hint="eastAsia"/>
            <w:bCs/>
          </w:rPr>
          <w:t>一、</w:t>
        </w:r>
        <w:r w:rsidR="00870A8D">
          <w:tab/>
        </w:r>
        <w:r w:rsidR="00870A8D">
          <w:rPr>
            <w:rStyle w:val="a9"/>
            <w:rFonts w:ascii="黑体" w:eastAsia="黑体" w:hAnsi="黑体" w:hint="eastAsia"/>
          </w:rPr>
          <w:t>收</w:t>
        </w:r>
        <w:r w:rsidR="00870A8D">
          <w:rPr>
            <w:rStyle w:val="a9"/>
            <w:rFonts w:ascii="黑体" w:eastAsia="黑体" w:hAnsi="黑体" w:hint="eastAsia"/>
            <w:bCs/>
          </w:rPr>
          <w:t>入支出决算总体情况说明</w:t>
        </w:r>
        <w:r w:rsidR="00870A8D">
          <w:t xml:space="preserve"> ………………………………………………………….6</w:t>
        </w:r>
      </w:hyperlink>
    </w:p>
    <w:p w:rsidR="003A6260" w:rsidRDefault="003A6260" w:rsidP="00443277">
      <w:pPr>
        <w:pStyle w:val="20"/>
        <w:tabs>
          <w:tab w:val="left" w:pos="1260"/>
        </w:tabs>
      </w:pPr>
      <w:hyperlink w:anchor="_Toc54683355" w:history="1">
        <w:r w:rsidR="00870A8D">
          <w:rPr>
            <w:rStyle w:val="a9"/>
            <w:rFonts w:ascii="黑体" w:eastAsia="黑体" w:hAnsi="黑体" w:hint="eastAsia"/>
            <w:bCs/>
          </w:rPr>
          <w:t>二、</w:t>
        </w:r>
        <w:r w:rsidR="00870A8D">
          <w:tab/>
        </w:r>
        <w:r w:rsidR="00870A8D">
          <w:rPr>
            <w:rStyle w:val="a9"/>
            <w:rFonts w:ascii="黑体" w:eastAsia="黑体" w:hAnsi="黑体" w:hint="eastAsia"/>
          </w:rPr>
          <w:t>收</w:t>
        </w:r>
        <w:r w:rsidR="00870A8D">
          <w:rPr>
            <w:rStyle w:val="a9"/>
            <w:rFonts w:ascii="黑体" w:eastAsia="黑体" w:hAnsi="黑体" w:hint="eastAsia"/>
            <w:bCs/>
          </w:rPr>
          <w:t>入决算情况说明</w:t>
        </w:r>
        <w:r w:rsidR="00870A8D">
          <w:t xml:space="preserve"> ……………………………………</w:t>
        </w:r>
        <w:r w:rsidR="00870A8D">
          <w:t>……………………………….7</w:t>
        </w:r>
      </w:hyperlink>
    </w:p>
    <w:p w:rsidR="003A6260" w:rsidRDefault="003A6260" w:rsidP="00443277">
      <w:pPr>
        <w:pStyle w:val="20"/>
        <w:tabs>
          <w:tab w:val="left" w:pos="1260"/>
        </w:tabs>
      </w:pPr>
      <w:hyperlink w:anchor="_Toc54683356" w:history="1">
        <w:r w:rsidR="00870A8D">
          <w:rPr>
            <w:rStyle w:val="a9"/>
            <w:rFonts w:ascii="黑体" w:eastAsia="黑体" w:hAnsi="黑体" w:hint="eastAsia"/>
            <w:bCs/>
          </w:rPr>
          <w:t>三、</w:t>
        </w:r>
        <w:r w:rsidR="00870A8D">
          <w:tab/>
        </w:r>
        <w:r w:rsidR="00870A8D">
          <w:rPr>
            <w:rStyle w:val="a9"/>
            <w:rFonts w:ascii="黑体" w:eastAsia="黑体" w:hAnsi="黑体" w:hint="eastAsia"/>
          </w:rPr>
          <w:t>支</w:t>
        </w:r>
        <w:r w:rsidR="00870A8D">
          <w:rPr>
            <w:rStyle w:val="a9"/>
            <w:rFonts w:ascii="黑体" w:eastAsia="黑体" w:hAnsi="黑体" w:hint="eastAsia"/>
            <w:bCs/>
          </w:rPr>
          <w:t>出决算情况说明</w:t>
        </w:r>
        <w:r w:rsidR="00870A8D">
          <w:t xml:space="preserve"> …………………………………………………………………….7</w:t>
        </w:r>
      </w:hyperlink>
    </w:p>
    <w:p w:rsidR="003A6260" w:rsidRDefault="003A6260" w:rsidP="00443277">
      <w:pPr>
        <w:pStyle w:val="20"/>
      </w:pPr>
      <w:hyperlink w:anchor="_Toc54683358" w:history="1">
        <w:r w:rsidR="00870A8D">
          <w:rPr>
            <w:rStyle w:val="a9"/>
            <w:rFonts w:ascii="黑体" w:eastAsia="黑体" w:hAnsi="黑体" w:hint="eastAsia"/>
          </w:rPr>
          <w:t>四、财</w:t>
        </w:r>
        <w:r w:rsidR="00870A8D">
          <w:rPr>
            <w:rStyle w:val="a9"/>
            <w:rFonts w:ascii="黑体" w:eastAsia="黑体" w:hAnsi="黑体" w:hint="eastAsia"/>
            <w:bCs/>
          </w:rPr>
          <w:t>政拨款收入支出决算总体情况说明</w:t>
        </w:r>
        <w:r w:rsidR="00870A8D">
          <w:t xml:space="preserve"> …………………………………………………….7</w:t>
        </w:r>
      </w:hyperlink>
    </w:p>
    <w:p w:rsidR="003A6260" w:rsidRDefault="003A6260" w:rsidP="00443277">
      <w:pPr>
        <w:pStyle w:val="20"/>
      </w:pPr>
      <w:hyperlink w:anchor="_Toc54683359" w:history="1">
        <w:r w:rsidR="00870A8D">
          <w:rPr>
            <w:rStyle w:val="a9"/>
            <w:rFonts w:ascii="黑体" w:eastAsia="黑体" w:hAnsi="黑体" w:hint="eastAsia"/>
          </w:rPr>
          <w:t>五、</w:t>
        </w:r>
        <w:r w:rsidR="00870A8D">
          <w:rPr>
            <w:rStyle w:val="a9"/>
            <w:rFonts w:ascii="黑体" w:eastAsia="黑体" w:hAnsi="黑体" w:hint="eastAsia"/>
            <w:b/>
          </w:rPr>
          <w:t>一</w:t>
        </w:r>
        <w:r w:rsidR="00870A8D">
          <w:rPr>
            <w:rStyle w:val="a9"/>
            <w:rFonts w:ascii="黑体" w:eastAsia="黑体" w:hAnsi="黑体" w:hint="eastAsia"/>
            <w:bCs/>
          </w:rPr>
          <w:t>般公共预算财政拨款支出决算情况说明</w:t>
        </w:r>
        <w:r w:rsidR="00870A8D">
          <w:t xml:space="preserve"> ……………………………………………….</w:t>
        </w:r>
        <w:r>
          <w:fldChar w:fldCharType="begin"/>
        </w:r>
        <w:r w:rsidR="00870A8D">
          <w:instrText xml:space="preserve"> PAGEREF _Toc54683359 \h </w:instrText>
        </w:r>
        <w:r>
          <w:fldChar w:fldCharType="separate"/>
        </w:r>
        <w:r w:rsidR="00870A8D">
          <w:t>9</w:t>
        </w:r>
        <w:r>
          <w:fldChar w:fldCharType="end"/>
        </w:r>
      </w:hyperlink>
    </w:p>
    <w:p w:rsidR="003A6260" w:rsidRDefault="003A6260" w:rsidP="00443277">
      <w:pPr>
        <w:pStyle w:val="30"/>
      </w:pPr>
      <w:hyperlink w:anchor="_Toc54683360" w:history="1">
        <w:r w:rsidR="00870A8D">
          <w:rPr>
            <w:rStyle w:val="a9"/>
            <w:rFonts w:ascii="仿宋" w:eastAsia="仿宋" w:hAnsi="仿宋" w:hint="eastAsia"/>
            <w:b/>
          </w:rPr>
          <w:t>（一）一般公共预算财政拨款支出决算总体情况</w:t>
        </w:r>
        <w:r w:rsidR="00870A8D">
          <w:t xml:space="preserve"> ……………………………………….</w:t>
        </w:r>
        <w:r>
          <w:fldChar w:fldCharType="begin"/>
        </w:r>
        <w:r w:rsidR="00870A8D">
          <w:instrText xml:space="preserve"> PAGEREF _Toc54683360 \h </w:instrText>
        </w:r>
        <w:r>
          <w:fldChar w:fldCharType="separate"/>
        </w:r>
        <w:r w:rsidR="00870A8D">
          <w:t>9</w:t>
        </w:r>
        <w:r>
          <w:fldChar w:fldCharType="end"/>
        </w:r>
      </w:hyperlink>
    </w:p>
    <w:p w:rsidR="003A6260" w:rsidRDefault="003A6260" w:rsidP="00443277">
      <w:pPr>
        <w:pStyle w:val="30"/>
      </w:pPr>
      <w:hyperlink w:anchor="_Toc54683361" w:history="1">
        <w:r w:rsidR="00870A8D">
          <w:rPr>
            <w:rStyle w:val="a9"/>
            <w:rFonts w:ascii="仿宋" w:eastAsia="仿宋" w:hAnsi="仿宋" w:hint="eastAsia"/>
            <w:b/>
          </w:rPr>
          <w:t>（二）一般公共预算财政拨款支出决算结构情况</w:t>
        </w:r>
        <w:r w:rsidR="00870A8D">
          <w:t xml:space="preserve"> ……………………………………….</w:t>
        </w:r>
        <w:r>
          <w:fldChar w:fldCharType="begin"/>
        </w:r>
        <w:r w:rsidR="00870A8D">
          <w:instrText xml:space="preserve"> PAGEREF _Toc54683361 \h </w:instrText>
        </w:r>
        <w:r>
          <w:fldChar w:fldCharType="separate"/>
        </w:r>
        <w:r w:rsidR="00870A8D">
          <w:t>9</w:t>
        </w:r>
        <w:r>
          <w:fldChar w:fldCharType="end"/>
        </w:r>
      </w:hyperlink>
    </w:p>
    <w:p w:rsidR="003A6260" w:rsidRDefault="003A6260" w:rsidP="00443277">
      <w:pPr>
        <w:pStyle w:val="30"/>
      </w:pPr>
      <w:hyperlink w:anchor="_Toc54683362" w:history="1">
        <w:r w:rsidR="00870A8D">
          <w:rPr>
            <w:rStyle w:val="a9"/>
            <w:rFonts w:ascii="仿宋" w:eastAsia="仿宋" w:hAnsi="仿宋" w:hint="eastAsia"/>
            <w:b/>
          </w:rPr>
          <w:t>（三）一般公共预算财政拨款支出决算具体情况</w:t>
        </w:r>
        <w:r w:rsidR="00870A8D">
          <w:t xml:space="preserve"> ………………………………………</w:t>
        </w:r>
        <w:r>
          <w:fldChar w:fldCharType="begin"/>
        </w:r>
        <w:r w:rsidR="00870A8D">
          <w:instrText xml:space="preserve"> PAGEREF _Toc54683362 \h </w:instrText>
        </w:r>
        <w:r>
          <w:fldChar w:fldCharType="separate"/>
        </w:r>
        <w:r w:rsidR="00870A8D">
          <w:t>10</w:t>
        </w:r>
        <w:r>
          <w:fldChar w:fldCharType="end"/>
        </w:r>
      </w:hyperlink>
      <w:hyperlink w:anchor="_Toc54683363" w:history="1"/>
    </w:p>
    <w:p w:rsidR="003A6260" w:rsidRDefault="003A6260" w:rsidP="00443277">
      <w:pPr>
        <w:pStyle w:val="20"/>
      </w:pPr>
      <w:hyperlink w:anchor="_Toc54683364" w:history="1">
        <w:r w:rsidR="00870A8D">
          <w:rPr>
            <w:rStyle w:val="a9"/>
            <w:rFonts w:ascii="黑体" w:eastAsia="黑体" w:hint="eastAsia"/>
          </w:rPr>
          <w:t>六</w:t>
        </w:r>
        <w:r w:rsidR="00870A8D">
          <w:rPr>
            <w:rStyle w:val="a9"/>
            <w:rFonts w:ascii="黑体" w:eastAsia="黑体" w:hint="eastAsia"/>
            <w:b/>
          </w:rPr>
          <w:t>、</w:t>
        </w:r>
        <w:r w:rsidR="00870A8D">
          <w:rPr>
            <w:rStyle w:val="a9"/>
            <w:rFonts w:ascii="黑体" w:eastAsia="黑体" w:hAnsi="黑体" w:hint="eastAsia"/>
            <w:b/>
          </w:rPr>
          <w:t>一</w:t>
        </w:r>
        <w:r w:rsidR="00870A8D">
          <w:rPr>
            <w:rStyle w:val="a9"/>
            <w:rFonts w:ascii="黑体" w:eastAsia="黑体" w:hAnsi="黑体" w:hint="eastAsia"/>
            <w:bCs/>
          </w:rPr>
          <w:t>般公共预算财政拨款基本支出决算情况说明</w:t>
        </w:r>
        <w:r w:rsidR="00870A8D">
          <w:t xml:space="preserve"> …………………………………………</w:t>
        </w:r>
        <w:r>
          <w:fldChar w:fldCharType="begin"/>
        </w:r>
        <w:r w:rsidR="00870A8D">
          <w:instrText xml:space="preserve"> PAGEREF _Toc54683</w:instrText>
        </w:r>
        <w:r w:rsidR="00870A8D">
          <w:instrText xml:space="preserve">364 \h </w:instrText>
        </w:r>
        <w:r>
          <w:fldChar w:fldCharType="separate"/>
        </w:r>
        <w:r w:rsidR="00870A8D">
          <w:t>10</w:t>
        </w:r>
        <w:r>
          <w:fldChar w:fldCharType="end"/>
        </w:r>
      </w:hyperlink>
    </w:p>
    <w:p w:rsidR="003A6260" w:rsidRDefault="003A6260" w:rsidP="00443277">
      <w:pPr>
        <w:pStyle w:val="20"/>
      </w:pPr>
      <w:hyperlink w:anchor="_Toc54683365" w:history="1">
        <w:r w:rsidR="00870A8D">
          <w:rPr>
            <w:rStyle w:val="a9"/>
            <w:rFonts w:ascii="黑体" w:eastAsia="黑体" w:hint="eastAsia"/>
          </w:rPr>
          <w:t>七、</w:t>
        </w:r>
        <w:r w:rsidR="00870A8D">
          <w:rPr>
            <w:rStyle w:val="a9"/>
            <w:rFonts w:ascii="黑体" w:eastAsia="黑体" w:hAnsi="黑体"/>
            <w:b/>
            <w:bCs/>
          </w:rPr>
          <w:t>“</w:t>
        </w:r>
        <w:r w:rsidR="00870A8D">
          <w:rPr>
            <w:rStyle w:val="a9"/>
            <w:rFonts w:ascii="黑体" w:eastAsia="黑体" w:hAnsi="黑体" w:hint="eastAsia"/>
            <w:bCs/>
          </w:rPr>
          <w:t>三公”经费财政拨款支出决算情况说明</w:t>
        </w:r>
        <w:r w:rsidR="00870A8D">
          <w:t xml:space="preserve"> ………………………………………………</w:t>
        </w:r>
        <w:r>
          <w:fldChar w:fldCharType="begin"/>
        </w:r>
        <w:r w:rsidR="00870A8D">
          <w:instrText xml:space="preserve"> PAGEREF _Toc54683365 \h </w:instrText>
        </w:r>
        <w:r>
          <w:fldChar w:fldCharType="separate"/>
        </w:r>
        <w:r w:rsidR="00870A8D">
          <w:t>10</w:t>
        </w:r>
        <w:r>
          <w:fldChar w:fldCharType="end"/>
        </w:r>
      </w:hyperlink>
    </w:p>
    <w:p w:rsidR="003A6260" w:rsidRDefault="003A6260" w:rsidP="00443277">
      <w:pPr>
        <w:pStyle w:val="30"/>
      </w:pPr>
      <w:hyperlink w:anchor="_Toc54683366" w:history="1">
        <w:r w:rsidR="00870A8D">
          <w:rPr>
            <w:rStyle w:val="a9"/>
            <w:rFonts w:ascii="仿宋" w:eastAsia="仿宋" w:hAnsi="仿宋" w:hint="eastAsia"/>
            <w:b/>
          </w:rPr>
          <w:t>（一）“三公”经费财政拨款支出决算总体情况说明</w:t>
        </w:r>
        <w:r w:rsidR="00870A8D">
          <w:t xml:space="preserve"> …………………………………..</w:t>
        </w:r>
        <w:r>
          <w:fldChar w:fldCharType="begin"/>
        </w:r>
        <w:r w:rsidR="00870A8D">
          <w:instrText xml:space="preserve"> PAGEREF _Toc54683366 \h </w:instrText>
        </w:r>
        <w:r>
          <w:fldChar w:fldCharType="separate"/>
        </w:r>
        <w:r w:rsidR="00870A8D">
          <w:t>10</w:t>
        </w:r>
        <w:r>
          <w:fldChar w:fldCharType="end"/>
        </w:r>
      </w:hyperlink>
    </w:p>
    <w:p w:rsidR="003A6260" w:rsidRDefault="003A6260" w:rsidP="00443277">
      <w:pPr>
        <w:pStyle w:val="30"/>
      </w:pPr>
      <w:hyperlink w:anchor="_Toc54683367" w:history="1">
        <w:r w:rsidR="00870A8D">
          <w:rPr>
            <w:rStyle w:val="a9"/>
            <w:rFonts w:ascii="仿宋" w:eastAsia="仿宋" w:hAnsi="仿宋" w:hint="eastAsia"/>
            <w:b/>
          </w:rPr>
          <w:t>（二）“三公”经费财政拨款支出决算具体情况说明</w:t>
        </w:r>
        <w:r w:rsidR="00870A8D">
          <w:t xml:space="preserve"> …………………………………..</w:t>
        </w:r>
        <w:r>
          <w:fldChar w:fldCharType="begin"/>
        </w:r>
        <w:r w:rsidR="00870A8D">
          <w:instrText xml:space="preserve"> PAGEREF _Toc54683367 \h </w:instrText>
        </w:r>
        <w:r>
          <w:fldChar w:fldCharType="separate"/>
        </w:r>
        <w:r w:rsidR="00870A8D">
          <w:t>10</w:t>
        </w:r>
        <w:r>
          <w:fldChar w:fldCharType="end"/>
        </w:r>
      </w:hyperlink>
    </w:p>
    <w:p w:rsidR="003A6260" w:rsidRDefault="003A6260" w:rsidP="00443277">
      <w:pPr>
        <w:pStyle w:val="20"/>
      </w:pPr>
      <w:hyperlink w:anchor="_Toc54683368" w:history="1">
        <w:r w:rsidR="00870A8D">
          <w:rPr>
            <w:rStyle w:val="a9"/>
            <w:rFonts w:ascii="黑体" w:eastAsia="黑体" w:hAnsi="黑体" w:hint="eastAsia"/>
            <w:b/>
          </w:rPr>
          <w:t>八、</w:t>
        </w:r>
        <w:r w:rsidR="00870A8D">
          <w:rPr>
            <w:rStyle w:val="a9"/>
            <w:rFonts w:ascii="黑体" w:eastAsia="黑体" w:hAnsi="黑体" w:hint="eastAsia"/>
            <w:bCs/>
          </w:rPr>
          <w:t>政府性基金预算支出决算情况说明</w:t>
        </w:r>
        <w:r w:rsidR="00870A8D">
          <w:t xml:space="preserve"> ………………………………………………………</w:t>
        </w:r>
        <w:r>
          <w:fldChar w:fldCharType="begin"/>
        </w:r>
        <w:r w:rsidR="00870A8D">
          <w:instrText xml:space="preserve"> PAGEREF _Toc54683368 \h </w:instrText>
        </w:r>
        <w:r>
          <w:fldChar w:fldCharType="separate"/>
        </w:r>
        <w:r w:rsidR="00870A8D">
          <w:t>10</w:t>
        </w:r>
        <w:r>
          <w:fldChar w:fldCharType="end"/>
        </w:r>
      </w:hyperlink>
    </w:p>
    <w:p w:rsidR="003A6260" w:rsidRDefault="003A6260" w:rsidP="00443277">
      <w:pPr>
        <w:pStyle w:val="20"/>
      </w:pPr>
      <w:hyperlink w:anchor="_Toc54683369" w:history="1">
        <w:r w:rsidR="00870A8D">
          <w:rPr>
            <w:rStyle w:val="a9"/>
            <w:rFonts w:ascii="黑体" w:eastAsia="黑体" w:hAnsi="黑体" w:hint="eastAsia"/>
            <w:bCs/>
          </w:rPr>
          <w:t>九、国有资本经营预算支出决算情况说明</w:t>
        </w:r>
        <w:r w:rsidR="00870A8D">
          <w:t xml:space="preserve"> ……………………………………………………</w:t>
        </w:r>
        <w:r>
          <w:fldChar w:fldCharType="begin"/>
        </w:r>
        <w:r w:rsidR="00870A8D">
          <w:instrText xml:space="preserve"> PAGEREF _Toc54683369 \h </w:instrText>
        </w:r>
        <w:r>
          <w:fldChar w:fldCharType="separate"/>
        </w:r>
        <w:r w:rsidR="00870A8D">
          <w:t>11</w:t>
        </w:r>
        <w:r>
          <w:fldChar w:fldCharType="end"/>
        </w:r>
      </w:hyperlink>
    </w:p>
    <w:p w:rsidR="003A6260" w:rsidRDefault="003A6260" w:rsidP="00443277">
      <w:pPr>
        <w:pStyle w:val="20"/>
      </w:pPr>
      <w:hyperlink w:anchor="_Toc54683370" w:history="1">
        <w:r w:rsidR="00870A8D">
          <w:rPr>
            <w:rStyle w:val="a9"/>
            <w:rFonts w:ascii="黑体" w:eastAsia="黑体" w:hAnsi="黑体" w:hint="eastAsia"/>
          </w:rPr>
          <w:t>十</w:t>
        </w:r>
        <w:r w:rsidR="00870A8D">
          <w:rPr>
            <w:rStyle w:val="a9"/>
            <w:rFonts w:ascii="黑体" w:eastAsia="黑体" w:hAnsi="黑体" w:hint="eastAsia"/>
            <w:b/>
            <w:bCs/>
          </w:rPr>
          <w:t>、</w:t>
        </w:r>
        <w:r w:rsidR="00870A8D">
          <w:rPr>
            <w:rStyle w:val="a9"/>
            <w:rFonts w:ascii="黑体" w:eastAsia="黑体" w:hAnsi="黑体" w:hint="eastAsia"/>
            <w:bCs/>
          </w:rPr>
          <w:t>其他重要事项的情况说明</w:t>
        </w:r>
        <w:r w:rsidR="00870A8D">
          <w:t xml:space="preserve"> …………………………………………………………………</w:t>
        </w:r>
        <w:r>
          <w:fldChar w:fldCharType="begin"/>
        </w:r>
        <w:r w:rsidR="00870A8D">
          <w:instrText xml:space="preserve"> PAGEREF _Toc54683370 \h </w:instrText>
        </w:r>
        <w:r>
          <w:fldChar w:fldCharType="separate"/>
        </w:r>
        <w:r w:rsidR="00870A8D">
          <w:t>11</w:t>
        </w:r>
        <w:r>
          <w:fldChar w:fldCharType="end"/>
        </w:r>
      </w:hyperlink>
    </w:p>
    <w:p w:rsidR="003A6260" w:rsidRDefault="003A6260" w:rsidP="00443277">
      <w:pPr>
        <w:pStyle w:val="30"/>
      </w:pPr>
      <w:hyperlink w:anchor="_Toc54683371" w:history="1">
        <w:r w:rsidR="00870A8D">
          <w:rPr>
            <w:rStyle w:val="a9"/>
            <w:rFonts w:ascii="仿宋" w:eastAsia="仿宋" w:hAnsi="仿宋" w:hint="eastAsia"/>
            <w:b/>
          </w:rPr>
          <w:t>（一）政府采购支出情况</w:t>
        </w:r>
        <w:r w:rsidR="00870A8D">
          <w:t xml:space="preserve"> …………………………………………………………………</w:t>
        </w:r>
        <w:r>
          <w:fldChar w:fldCharType="begin"/>
        </w:r>
        <w:r w:rsidR="00870A8D">
          <w:instrText xml:space="preserve"> PAGEREF _Toc54683371 \h </w:instrText>
        </w:r>
        <w:r>
          <w:fldChar w:fldCharType="separate"/>
        </w:r>
        <w:r w:rsidR="00870A8D">
          <w:t>11</w:t>
        </w:r>
        <w:r>
          <w:fldChar w:fldCharType="end"/>
        </w:r>
      </w:hyperlink>
    </w:p>
    <w:p w:rsidR="003A6260" w:rsidRDefault="003A6260" w:rsidP="00443277">
      <w:pPr>
        <w:pStyle w:val="30"/>
      </w:pPr>
      <w:hyperlink w:anchor="_Toc54683372" w:history="1">
        <w:r w:rsidR="00870A8D">
          <w:rPr>
            <w:rStyle w:val="a9"/>
            <w:rFonts w:ascii="仿宋" w:eastAsia="仿宋" w:hAnsi="仿宋" w:hint="eastAsia"/>
            <w:b/>
          </w:rPr>
          <w:t>（二）预算绩效管理情</w:t>
        </w:r>
        <w:r w:rsidR="00870A8D">
          <w:rPr>
            <w:rStyle w:val="a9"/>
            <w:rFonts w:ascii="仿宋" w:eastAsia="仿宋" w:hAnsi="仿宋" w:hint="eastAsia"/>
            <w:b/>
          </w:rPr>
          <w:t>况。</w:t>
        </w:r>
        <w:r w:rsidR="00870A8D">
          <w:t xml:space="preserve"> ………………………………………………………………</w:t>
        </w:r>
        <w:r>
          <w:fldChar w:fldCharType="begin"/>
        </w:r>
        <w:r w:rsidR="00870A8D">
          <w:instrText xml:space="preserve"> PAGEREF _Toc54683372 \h </w:instrText>
        </w:r>
        <w:r>
          <w:fldChar w:fldCharType="separate"/>
        </w:r>
        <w:r w:rsidR="00870A8D">
          <w:t>11</w:t>
        </w:r>
        <w:r>
          <w:fldChar w:fldCharType="end"/>
        </w:r>
      </w:hyperlink>
    </w:p>
    <w:p w:rsidR="003A6260" w:rsidRDefault="003A6260">
      <w:pPr>
        <w:pStyle w:val="10"/>
        <w:ind w:firstLineChars="100" w:firstLine="280"/>
        <w:jc w:val="both"/>
        <w:rPr>
          <w:rFonts w:ascii="Times New Roman" w:eastAsia="宋体" w:hAnsi="Times New Roman"/>
          <w:sz w:val="21"/>
          <w:szCs w:val="24"/>
        </w:rPr>
      </w:pPr>
      <w:hyperlink w:anchor="_Toc54683373" w:history="1">
        <w:r w:rsidR="00870A8D">
          <w:rPr>
            <w:rStyle w:val="a9"/>
            <w:rFonts w:ascii="黑体" w:eastAsia="黑体" w:hAnsi="黑体" w:hint="eastAsia"/>
            <w:bCs/>
            <w:kern w:val="44"/>
          </w:rPr>
          <w:t>第三部分</w:t>
        </w:r>
        <w:r w:rsidR="00870A8D">
          <w:rPr>
            <w:rStyle w:val="a9"/>
            <w:rFonts w:ascii="黑体" w:eastAsia="黑体" w:hAnsi="黑体"/>
          </w:rPr>
          <w:t xml:space="preserve"> </w:t>
        </w:r>
        <w:r w:rsidR="00870A8D">
          <w:rPr>
            <w:rStyle w:val="a9"/>
            <w:rFonts w:ascii="黑体" w:eastAsia="黑体" w:hAnsi="黑体" w:hint="eastAsia"/>
          </w:rPr>
          <w:t>名</w:t>
        </w:r>
        <w:r w:rsidR="00870A8D">
          <w:rPr>
            <w:rStyle w:val="a9"/>
            <w:rFonts w:ascii="黑体" w:eastAsia="黑体" w:hAnsi="黑体" w:hint="eastAsia"/>
            <w:bCs/>
            <w:kern w:val="44"/>
          </w:rPr>
          <w:t>词解释</w:t>
        </w:r>
        <w:r w:rsidR="00870A8D">
          <w:t xml:space="preserve"> ………………………………………………………………..</w:t>
        </w:r>
        <w:r>
          <w:fldChar w:fldCharType="begin"/>
        </w:r>
        <w:r w:rsidR="00870A8D">
          <w:instrText xml:space="preserve"> PAGEREF _Toc54683373 \h </w:instrText>
        </w:r>
        <w:r>
          <w:fldChar w:fldCharType="separate"/>
        </w:r>
        <w:r w:rsidR="00870A8D">
          <w:t>11</w:t>
        </w:r>
        <w:r>
          <w:fldChar w:fldCharType="end"/>
        </w:r>
      </w:hyperlink>
    </w:p>
    <w:p w:rsidR="003A6260" w:rsidRDefault="003A6260">
      <w:pPr>
        <w:pStyle w:val="10"/>
        <w:ind w:firstLineChars="100" w:firstLine="280"/>
        <w:jc w:val="both"/>
        <w:rPr>
          <w:rFonts w:ascii="Times New Roman" w:eastAsia="宋体" w:hAnsi="Times New Roman"/>
          <w:sz w:val="21"/>
          <w:szCs w:val="24"/>
        </w:rPr>
      </w:pPr>
      <w:hyperlink w:anchor="_Toc54683374" w:history="1">
        <w:r w:rsidR="00870A8D">
          <w:rPr>
            <w:rStyle w:val="a9"/>
            <w:rFonts w:ascii="黑体" w:eastAsia="黑体" w:hAnsi="黑体" w:hint="eastAsia"/>
            <w:b/>
          </w:rPr>
          <w:t>第</w:t>
        </w:r>
        <w:r w:rsidR="00870A8D">
          <w:rPr>
            <w:rStyle w:val="a9"/>
            <w:rFonts w:ascii="黑体" w:eastAsia="黑体" w:hAnsi="黑体" w:hint="eastAsia"/>
            <w:bCs/>
            <w:kern w:val="44"/>
          </w:rPr>
          <w:t>四部分</w:t>
        </w:r>
        <w:r w:rsidR="00870A8D">
          <w:rPr>
            <w:rStyle w:val="a9"/>
            <w:rFonts w:ascii="黑体" w:eastAsia="黑体" w:hAnsi="黑体"/>
            <w:bCs/>
            <w:kern w:val="44"/>
          </w:rPr>
          <w:t xml:space="preserve"> </w:t>
        </w:r>
        <w:r w:rsidR="00870A8D">
          <w:rPr>
            <w:rStyle w:val="a9"/>
            <w:rFonts w:ascii="黑体" w:eastAsia="黑体" w:hAnsi="黑体" w:hint="eastAsia"/>
            <w:bCs/>
            <w:kern w:val="44"/>
          </w:rPr>
          <w:t>附</w:t>
        </w:r>
        <w:r w:rsidR="00870A8D">
          <w:rPr>
            <w:rStyle w:val="a9"/>
            <w:rFonts w:ascii="黑体" w:eastAsia="黑体" w:hAnsi="黑体" w:hint="eastAsia"/>
            <w:bCs/>
            <w:kern w:val="44"/>
          </w:rPr>
          <w:lastRenderedPageBreak/>
          <w:t>件</w:t>
        </w:r>
        <w:r w:rsidR="00870A8D">
          <w:t xml:space="preserve"> ………………………………………………………………………</w:t>
        </w:r>
        <w:r>
          <w:fldChar w:fldCharType="begin"/>
        </w:r>
        <w:r w:rsidR="00870A8D">
          <w:instrText xml:space="preserve"> PAGEREF _Toc54683374 \h </w:instrText>
        </w:r>
        <w:r>
          <w:fldChar w:fldCharType="separate"/>
        </w:r>
        <w:r w:rsidR="00870A8D">
          <w:t>13</w:t>
        </w:r>
        <w:r>
          <w:fldChar w:fldCharType="end"/>
        </w:r>
      </w:hyperlink>
    </w:p>
    <w:p w:rsidR="003A6260" w:rsidRDefault="003A6260">
      <w:pPr>
        <w:pStyle w:val="10"/>
        <w:ind w:firstLineChars="250" w:firstLine="700"/>
        <w:jc w:val="both"/>
        <w:rPr>
          <w:rFonts w:ascii="Times New Roman" w:eastAsia="宋体" w:hAnsi="Times New Roman"/>
          <w:sz w:val="21"/>
          <w:szCs w:val="24"/>
        </w:rPr>
      </w:pPr>
      <w:hyperlink w:anchor="_Toc54683375" w:history="1">
        <w:r w:rsidR="00870A8D">
          <w:rPr>
            <w:rStyle w:val="a9"/>
            <w:rFonts w:ascii="仿宋_GB2312" w:eastAsia="仿宋_GB2312" w:hAnsi="黑体" w:cs="黑体" w:hint="eastAsia"/>
          </w:rPr>
          <w:t>附件</w:t>
        </w:r>
        <w:r w:rsidR="00870A8D">
          <w:rPr>
            <w:rStyle w:val="a9"/>
            <w:rFonts w:ascii="仿宋_GB2312" w:eastAsia="仿宋_GB2312" w:hAnsi="黑体" w:cs="黑体"/>
          </w:rPr>
          <w:t>1</w:t>
        </w:r>
        <w:r w:rsidR="00870A8D">
          <w:t xml:space="preserve"> ……………………………………………………………………………..</w:t>
        </w:r>
        <w:r>
          <w:fldChar w:fldCharType="begin"/>
        </w:r>
        <w:r w:rsidR="00870A8D">
          <w:instrText xml:space="preserve"> PAGEREF _Toc54683375 \h </w:instrText>
        </w:r>
        <w:r>
          <w:fldChar w:fldCharType="separate"/>
        </w:r>
        <w:r w:rsidR="00870A8D">
          <w:t>13</w:t>
        </w:r>
        <w:r>
          <w:fldChar w:fldCharType="end"/>
        </w:r>
      </w:hyperlink>
    </w:p>
    <w:p w:rsidR="003A6260" w:rsidRDefault="003A6260">
      <w:pPr>
        <w:pStyle w:val="10"/>
        <w:ind w:firstLineChars="100" w:firstLine="280"/>
        <w:jc w:val="both"/>
        <w:rPr>
          <w:rFonts w:ascii="Times New Roman" w:eastAsia="宋体" w:hAnsi="Times New Roman"/>
          <w:sz w:val="21"/>
          <w:szCs w:val="24"/>
        </w:rPr>
      </w:pPr>
      <w:hyperlink w:anchor="_Toc54683376" w:history="1">
        <w:r w:rsidR="00870A8D">
          <w:rPr>
            <w:rStyle w:val="a9"/>
            <w:rFonts w:ascii="黑体" w:eastAsia="黑体" w:hAnsi="黑体" w:hint="eastAsia"/>
            <w:b/>
          </w:rPr>
          <w:t>第</w:t>
        </w:r>
        <w:r w:rsidR="00870A8D">
          <w:rPr>
            <w:rStyle w:val="a9"/>
            <w:rFonts w:ascii="黑体" w:eastAsia="黑体" w:hAnsi="黑体" w:hint="eastAsia"/>
            <w:bCs/>
            <w:kern w:val="44"/>
          </w:rPr>
          <w:t>五部分</w:t>
        </w:r>
        <w:r w:rsidR="00870A8D">
          <w:rPr>
            <w:rStyle w:val="a9"/>
            <w:rFonts w:ascii="黑体" w:eastAsia="黑体" w:hAnsi="黑体"/>
            <w:bCs/>
            <w:kern w:val="44"/>
          </w:rPr>
          <w:t xml:space="preserve"> </w:t>
        </w:r>
        <w:r w:rsidR="00870A8D">
          <w:rPr>
            <w:rStyle w:val="a9"/>
            <w:rFonts w:ascii="黑体" w:eastAsia="黑体" w:hAnsi="黑体" w:hint="eastAsia"/>
            <w:bCs/>
            <w:kern w:val="44"/>
          </w:rPr>
          <w:t>附表</w:t>
        </w:r>
        <w:r w:rsidR="00870A8D">
          <w:t xml:space="preserve"> ……………………………………………………………………..</w:t>
        </w:r>
        <w:r>
          <w:fldChar w:fldCharType="begin"/>
        </w:r>
        <w:r w:rsidR="00870A8D">
          <w:instrText xml:space="preserve"> PAGEREF _Toc54683376 \h </w:instrText>
        </w:r>
        <w:r>
          <w:fldChar w:fldCharType="separate"/>
        </w:r>
        <w:r w:rsidR="00870A8D">
          <w:t>16</w:t>
        </w:r>
        <w:r>
          <w:fldChar w:fldCharType="end"/>
        </w:r>
      </w:hyperlink>
    </w:p>
    <w:p w:rsidR="003A6260" w:rsidRDefault="003A6260" w:rsidP="00443277">
      <w:pPr>
        <w:pStyle w:val="20"/>
      </w:pPr>
      <w:hyperlink w:anchor="_Toc54683377" w:history="1">
        <w:r w:rsidR="00870A8D">
          <w:rPr>
            <w:rStyle w:val="a9"/>
            <w:rFonts w:ascii="仿宋_GB2312" w:eastAsia="仿宋_GB2312" w:hAnsi="仿宋" w:hint="eastAsia"/>
          </w:rPr>
          <w:t>一、收入支出决算总表</w:t>
        </w:r>
        <w:r w:rsidR="00870A8D">
          <w:t xml:space="preserve"> ………………………………………………………………………..</w:t>
        </w:r>
        <w:r>
          <w:fldChar w:fldCharType="begin"/>
        </w:r>
        <w:r w:rsidR="00870A8D">
          <w:instrText xml:space="preserve"> PAGEREF _Toc54683377 \h </w:instrText>
        </w:r>
        <w:r>
          <w:fldChar w:fldCharType="separate"/>
        </w:r>
        <w:r w:rsidR="00870A8D">
          <w:t>16</w:t>
        </w:r>
        <w:r>
          <w:fldChar w:fldCharType="end"/>
        </w:r>
      </w:hyperlink>
    </w:p>
    <w:p w:rsidR="003A6260" w:rsidRDefault="003A6260" w:rsidP="00443277">
      <w:pPr>
        <w:pStyle w:val="20"/>
      </w:pPr>
      <w:hyperlink w:anchor="_Toc54683378" w:history="1">
        <w:r w:rsidR="00870A8D">
          <w:rPr>
            <w:rStyle w:val="a9"/>
            <w:rFonts w:ascii="仿宋_GB2312" w:eastAsia="仿宋_GB2312" w:hAnsi="仿宋" w:hint="eastAsia"/>
          </w:rPr>
          <w:t>二、收入决算表</w:t>
        </w:r>
        <w:r w:rsidR="00870A8D">
          <w:t xml:space="preserve"> ………………………………………………………………………………..</w:t>
        </w:r>
        <w:r>
          <w:fldChar w:fldCharType="begin"/>
        </w:r>
        <w:r w:rsidR="00870A8D">
          <w:instrText xml:space="preserve"> PAGEREF _Toc54683378 \h </w:instrText>
        </w:r>
        <w:r>
          <w:fldChar w:fldCharType="separate"/>
        </w:r>
        <w:r w:rsidR="00870A8D">
          <w:t>16</w:t>
        </w:r>
        <w:r>
          <w:fldChar w:fldCharType="end"/>
        </w:r>
      </w:hyperlink>
    </w:p>
    <w:p w:rsidR="003A6260" w:rsidRDefault="003A6260" w:rsidP="00443277">
      <w:pPr>
        <w:pStyle w:val="20"/>
      </w:pPr>
      <w:hyperlink w:anchor="_Toc54683379" w:history="1">
        <w:r w:rsidR="00870A8D">
          <w:rPr>
            <w:rStyle w:val="a9"/>
            <w:rFonts w:ascii="仿宋_GB2312" w:eastAsia="仿宋_GB2312" w:hAnsi="仿宋" w:hint="eastAsia"/>
          </w:rPr>
          <w:t>三、支出决算表</w:t>
        </w:r>
        <w:r w:rsidR="00870A8D">
          <w:t xml:space="preserve"> ………………………………………………………………………………..</w:t>
        </w:r>
        <w:r>
          <w:fldChar w:fldCharType="begin"/>
        </w:r>
        <w:r w:rsidR="00870A8D">
          <w:instrText xml:space="preserve"> PAGEREF _Toc54683379 \h </w:instrText>
        </w:r>
        <w:r>
          <w:fldChar w:fldCharType="separate"/>
        </w:r>
        <w:r w:rsidR="00870A8D">
          <w:t>16</w:t>
        </w:r>
        <w:r>
          <w:fldChar w:fldCharType="end"/>
        </w:r>
      </w:hyperlink>
    </w:p>
    <w:p w:rsidR="003A6260" w:rsidRDefault="003A6260" w:rsidP="00443277">
      <w:pPr>
        <w:pStyle w:val="20"/>
      </w:pPr>
      <w:hyperlink w:anchor="_Toc54683380" w:history="1">
        <w:r w:rsidR="00870A8D">
          <w:rPr>
            <w:rStyle w:val="a9"/>
            <w:rFonts w:ascii="仿宋_GB2312" w:eastAsia="仿宋_GB2312" w:hAnsi="仿宋" w:hint="eastAsia"/>
          </w:rPr>
          <w:t>四、财政拨款收入支出决算总表</w:t>
        </w:r>
        <w:r w:rsidR="00870A8D">
          <w:t xml:space="preserve"> ……………………………………………………………..</w:t>
        </w:r>
        <w:r>
          <w:fldChar w:fldCharType="begin"/>
        </w:r>
        <w:r w:rsidR="00870A8D">
          <w:instrText xml:space="preserve"> PAGEREF _Toc54683380 \h </w:instrText>
        </w:r>
        <w:r>
          <w:fldChar w:fldCharType="separate"/>
        </w:r>
        <w:r w:rsidR="00870A8D">
          <w:t>16</w:t>
        </w:r>
        <w:r>
          <w:fldChar w:fldCharType="end"/>
        </w:r>
      </w:hyperlink>
    </w:p>
    <w:p w:rsidR="003A6260" w:rsidRDefault="003A6260" w:rsidP="00443277">
      <w:pPr>
        <w:pStyle w:val="20"/>
      </w:pPr>
      <w:hyperlink w:anchor="_Toc54683381" w:history="1">
        <w:r w:rsidR="00870A8D">
          <w:rPr>
            <w:rStyle w:val="a9"/>
            <w:rFonts w:ascii="仿宋_GB2312" w:eastAsia="仿宋_GB2312" w:hAnsi="仿宋" w:hint="eastAsia"/>
          </w:rPr>
          <w:t>五、财政拨款支出决算明细表</w:t>
        </w:r>
        <w:r w:rsidR="00870A8D">
          <w:t xml:space="preserve"> ………………………………………………………………..</w:t>
        </w:r>
        <w:r>
          <w:fldChar w:fldCharType="begin"/>
        </w:r>
        <w:r w:rsidR="00870A8D">
          <w:instrText xml:space="preserve"> PAGEREF _Toc54683381 \h </w:instrText>
        </w:r>
        <w:r>
          <w:fldChar w:fldCharType="separate"/>
        </w:r>
        <w:r w:rsidR="00870A8D">
          <w:t>16</w:t>
        </w:r>
        <w:r>
          <w:fldChar w:fldCharType="end"/>
        </w:r>
      </w:hyperlink>
    </w:p>
    <w:p w:rsidR="003A6260" w:rsidRDefault="003A6260" w:rsidP="00443277">
      <w:pPr>
        <w:pStyle w:val="20"/>
      </w:pPr>
      <w:hyperlink w:anchor="_Toc54683382" w:history="1">
        <w:r w:rsidR="00870A8D">
          <w:rPr>
            <w:rStyle w:val="a9"/>
            <w:rFonts w:ascii="仿宋_GB2312" w:eastAsia="仿宋_GB2312" w:hAnsi="仿宋" w:hint="eastAsia"/>
          </w:rPr>
          <w:t>六、一般公共预算财政拨款支出决算表</w:t>
        </w:r>
        <w:r w:rsidR="00870A8D">
          <w:t xml:space="preserve"> ……………………………………………………..</w:t>
        </w:r>
        <w:r>
          <w:fldChar w:fldCharType="begin"/>
        </w:r>
        <w:r w:rsidR="00870A8D">
          <w:instrText xml:space="preserve"> PAGEREF _Toc54683382 \h </w:instrText>
        </w:r>
        <w:r>
          <w:fldChar w:fldCharType="separate"/>
        </w:r>
        <w:r w:rsidR="00870A8D">
          <w:t>16</w:t>
        </w:r>
        <w:r>
          <w:fldChar w:fldCharType="end"/>
        </w:r>
      </w:hyperlink>
    </w:p>
    <w:p w:rsidR="003A6260" w:rsidRDefault="003A6260" w:rsidP="00443277">
      <w:pPr>
        <w:pStyle w:val="20"/>
      </w:pPr>
      <w:hyperlink w:anchor="_Toc54683383" w:history="1">
        <w:r w:rsidR="00870A8D">
          <w:rPr>
            <w:rStyle w:val="a9"/>
            <w:rFonts w:ascii="仿宋_GB2312" w:eastAsia="仿宋_GB2312" w:hAnsi="仿宋" w:hint="eastAsia"/>
          </w:rPr>
          <w:t>七、一般公共预算财政拨款支出决算明细表</w:t>
        </w:r>
        <w:r w:rsidR="00870A8D">
          <w:t xml:space="preserve"> ………………………………………………..</w:t>
        </w:r>
        <w:r>
          <w:fldChar w:fldCharType="begin"/>
        </w:r>
        <w:r w:rsidR="00870A8D">
          <w:instrText xml:space="preserve"> PAGEREF _Toc54683383 \h </w:instrText>
        </w:r>
        <w:r>
          <w:fldChar w:fldCharType="separate"/>
        </w:r>
        <w:r w:rsidR="00870A8D">
          <w:t>16</w:t>
        </w:r>
        <w:r>
          <w:fldChar w:fldCharType="end"/>
        </w:r>
      </w:hyperlink>
    </w:p>
    <w:p w:rsidR="003A6260" w:rsidRDefault="003A6260" w:rsidP="00443277">
      <w:pPr>
        <w:pStyle w:val="20"/>
      </w:pPr>
      <w:hyperlink w:anchor="_Toc54683384" w:history="1">
        <w:r w:rsidR="00870A8D">
          <w:rPr>
            <w:rStyle w:val="a9"/>
            <w:rFonts w:ascii="仿宋_GB2312" w:eastAsia="仿宋_GB2312" w:hAnsi="仿宋" w:hint="eastAsia"/>
          </w:rPr>
          <w:t>八、一般公共预算财政拨款基本支出决算表</w:t>
        </w:r>
        <w:r w:rsidR="00870A8D">
          <w:t xml:space="preserve"> ………………………………………………..</w:t>
        </w:r>
        <w:r>
          <w:fldChar w:fldCharType="begin"/>
        </w:r>
        <w:r w:rsidR="00870A8D">
          <w:instrText xml:space="preserve"> PAGEREF _Toc54683384 \h </w:instrText>
        </w:r>
        <w:r>
          <w:fldChar w:fldCharType="separate"/>
        </w:r>
        <w:r w:rsidR="00870A8D">
          <w:t>16</w:t>
        </w:r>
        <w:r>
          <w:fldChar w:fldCharType="end"/>
        </w:r>
      </w:hyperlink>
    </w:p>
    <w:p w:rsidR="003A6260" w:rsidRDefault="003A6260" w:rsidP="00443277">
      <w:pPr>
        <w:pStyle w:val="20"/>
      </w:pPr>
      <w:hyperlink w:anchor="_Toc54683385" w:history="1">
        <w:r w:rsidR="00870A8D">
          <w:rPr>
            <w:rStyle w:val="a9"/>
            <w:rFonts w:ascii="仿宋_GB2312" w:eastAsia="仿宋_GB2312" w:hAnsi="仿宋" w:hint="eastAsia"/>
          </w:rPr>
          <w:t>九、一般公共预算财政拨款项目支出决算表</w:t>
        </w:r>
        <w:r w:rsidR="00870A8D">
          <w:t xml:space="preserve"> ………………………………………………..</w:t>
        </w:r>
        <w:r>
          <w:fldChar w:fldCharType="begin"/>
        </w:r>
        <w:r w:rsidR="00870A8D">
          <w:instrText xml:space="preserve"> PAGEREF _Toc54683385 \h </w:instrText>
        </w:r>
        <w:r>
          <w:fldChar w:fldCharType="separate"/>
        </w:r>
        <w:r w:rsidR="00870A8D">
          <w:t>16</w:t>
        </w:r>
        <w:r>
          <w:fldChar w:fldCharType="end"/>
        </w:r>
      </w:hyperlink>
    </w:p>
    <w:p w:rsidR="003A6260" w:rsidRDefault="003A6260" w:rsidP="00443277">
      <w:pPr>
        <w:pStyle w:val="20"/>
      </w:pPr>
      <w:hyperlink w:anchor="_Toc54683386" w:history="1">
        <w:r w:rsidR="00870A8D">
          <w:rPr>
            <w:rStyle w:val="a9"/>
            <w:rFonts w:ascii="仿宋_GB2312" w:eastAsia="仿宋_GB2312" w:hAnsi="仿宋" w:hint="eastAsia"/>
          </w:rPr>
          <w:t>十、一般公共预算财政拨款“三公”经费支出决算表</w:t>
        </w:r>
        <w:r w:rsidR="00870A8D">
          <w:t xml:space="preserve"> ……………………………………..</w:t>
        </w:r>
        <w:r>
          <w:fldChar w:fldCharType="begin"/>
        </w:r>
        <w:r w:rsidR="00870A8D">
          <w:instrText xml:space="preserve"> PAGEREF _Toc54683386 \h </w:instrText>
        </w:r>
        <w:r>
          <w:fldChar w:fldCharType="separate"/>
        </w:r>
        <w:r w:rsidR="00870A8D">
          <w:t>16</w:t>
        </w:r>
        <w:r>
          <w:fldChar w:fldCharType="end"/>
        </w:r>
      </w:hyperlink>
    </w:p>
    <w:p w:rsidR="003A6260" w:rsidRDefault="003A6260" w:rsidP="00443277">
      <w:pPr>
        <w:pStyle w:val="20"/>
      </w:pPr>
      <w:hyperlink w:anchor="_Toc54683387" w:history="1">
        <w:r w:rsidR="00870A8D">
          <w:rPr>
            <w:rStyle w:val="a9"/>
            <w:rFonts w:ascii="仿宋_GB2312" w:eastAsia="仿宋_GB2312" w:hAnsi="仿宋" w:hint="eastAsia"/>
          </w:rPr>
          <w:t>十一、政府性基金预算财政拨款收入支出决算表</w:t>
        </w:r>
        <w:r w:rsidR="00870A8D">
          <w:t xml:space="preserve"> …………………………………………..</w:t>
        </w:r>
        <w:r>
          <w:fldChar w:fldCharType="begin"/>
        </w:r>
        <w:r w:rsidR="00870A8D">
          <w:instrText xml:space="preserve"> PAGEREF _Toc54683387 \h </w:instrText>
        </w:r>
        <w:r>
          <w:fldChar w:fldCharType="separate"/>
        </w:r>
        <w:r w:rsidR="00870A8D">
          <w:t>16</w:t>
        </w:r>
        <w:r>
          <w:fldChar w:fldCharType="end"/>
        </w:r>
      </w:hyperlink>
    </w:p>
    <w:p w:rsidR="003A6260" w:rsidRDefault="003A6260" w:rsidP="00443277">
      <w:pPr>
        <w:pStyle w:val="20"/>
      </w:pPr>
      <w:hyperlink w:anchor="_Toc54683388" w:history="1">
        <w:r w:rsidR="00870A8D">
          <w:rPr>
            <w:rStyle w:val="a9"/>
            <w:rFonts w:ascii="仿宋_GB2312" w:eastAsia="仿宋_GB2312" w:hAnsi="仿宋" w:hint="eastAsia"/>
          </w:rPr>
          <w:t>十二、政府性基金预算财政拨款</w:t>
        </w:r>
        <w:r w:rsidR="00870A8D">
          <w:rPr>
            <w:rStyle w:val="a9"/>
            <w:rFonts w:ascii="仿宋_GB2312" w:eastAsia="仿宋_GB2312" w:hAnsi="仿宋" w:hint="eastAsia"/>
          </w:rPr>
          <w:t>“三公”经费支出决算表</w:t>
        </w:r>
        <w:r w:rsidR="00870A8D">
          <w:t xml:space="preserve"> ………………………………..</w:t>
        </w:r>
        <w:r>
          <w:fldChar w:fldCharType="begin"/>
        </w:r>
        <w:r w:rsidR="00870A8D">
          <w:instrText xml:space="preserve"> PAGEREF _Toc54683388 \h </w:instrText>
        </w:r>
        <w:r>
          <w:fldChar w:fldCharType="separate"/>
        </w:r>
        <w:r w:rsidR="00870A8D">
          <w:t>16</w:t>
        </w:r>
        <w:r>
          <w:fldChar w:fldCharType="end"/>
        </w:r>
      </w:hyperlink>
    </w:p>
    <w:p w:rsidR="003A6260" w:rsidRDefault="003A6260" w:rsidP="00443277">
      <w:pPr>
        <w:pStyle w:val="20"/>
      </w:pPr>
      <w:hyperlink w:anchor="_Toc54683389" w:history="1">
        <w:r w:rsidR="00870A8D">
          <w:rPr>
            <w:rStyle w:val="a9"/>
            <w:rFonts w:ascii="仿宋_GB2312" w:eastAsia="仿宋_GB2312" w:hAnsi="仿宋" w:hint="eastAsia"/>
          </w:rPr>
          <w:t>十三、国有资本经营预算支出决算表</w:t>
        </w:r>
        <w:r w:rsidR="00870A8D">
          <w:t xml:space="preserve"> ………………………………………………………..</w:t>
        </w:r>
        <w:r>
          <w:fldChar w:fldCharType="begin"/>
        </w:r>
        <w:r w:rsidR="00870A8D">
          <w:instrText xml:space="preserve"> PAGEREF _Toc54683389 \h </w:instrText>
        </w:r>
        <w:r>
          <w:fldChar w:fldCharType="separate"/>
        </w:r>
        <w:r w:rsidR="00870A8D">
          <w:t>16</w:t>
        </w:r>
        <w:r>
          <w:fldChar w:fldCharType="end"/>
        </w:r>
      </w:hyperlink>
    </w:p>
    <w:p w:rsidR="003A6260" w:rsidRDefault="003A6260">
      <w:r>
        <w:fldChar w:fldCharType="end"/>
      </w:r>
    </w:p>
    <w:p w:rsidR="003A6260" w:rsidRDefault="003A6260"/>
    <w:p w:rsidR="003A6260" w:rsidRDefault="00870A8D">
      <w:pPr>
        <w:widowControl/>
        <w:spacing w:line="440" w:lineRule="exact"/>
        <w:jc w:val="left"/>
        <w:rPr>
          <w:rFonts w:ascii="仿宋" w:eastAsia="仿宋" w:hAnsi="仿宋"/>
          <w:bCs/>
          <w:kern w:val="44"/>
          <w:sz w:val="24"/>
        </w:rPr>
      </w:pPr>
      <w:bookmarkStart w:id="18" w:name="_Toc15396599"/>
      <w:bookmarkStart w:id="19" w:name="_Toc15377196"/>
      <w:r>
        <w:rPr>
          <w:rFonts w:ascii="仿宋" w:eastAsia="仿宋" w:hAnsi="仿宋"/>
          <w:b/>
          <w:sz w:val="24"/>
        </w:rPr>
        <w:br w:type="page"/>
      </w:r>
    </w:p>
    <w:p w:rsidR="003A6260" w:rsidRDefault="00870A8D">
      <w:pPr>
        <w:pStyle w:val="1"/>
        <w:jc w:val="center"/>
        <w:rPr>
          <w:rFonts w:ascii="黑体" w:eastAsia="黑体" w:hAnsi="黑体"/>
          <w:bCs w:val="0"/>
        </w:rPr>
      </w:pPr>
      <w:bookmarkStart w:id="20" w:name="_Toc54683350"/>
      <w:r>
        <w:rPr>
          <w:rFonts w:hint="eastAsia"/>
        </w:rPr>
        <w:lastRenderedPageBreak/>
        <w:t>第一部分</w:t>
      </w:r>
      <w:r>
        <w:t xml:space="preserve"> </w:t>
      </w:r>
      <w:r>
        <w:rPr>
          <w:rStyle w:val="1Char"/>
          <w:rFonts w:ascii="黑体" w:eastAsia="黑体" w:hAnsi="黑体" w:hint="eastAsia"/>
        </w:rPr>
        <w:t>部门概况</w:t>
      </w:r>
      <w:bookmarkEnd w:id="18"/>
      <w:bookmarkEnd w:id="19"/>
      <w:bookmarkEnd w:id="20"/>
    </w:p>
    <w:p w:rsidR="003A6260" w:rsidRDefault="00870A8D">
      <w:pPr>
        <w:pStyle w:val="2"/>
        <w:rPr>
          <w:rStyle w:val="2Char"/>
          <w:rFonts w:ascii="仿宋" w:eastAsia="仿宋" w:hAnsi="仿宋"/>
        </w:rPr>
      </w:pPr>
      <w:bookmarkStart w:id="21" w:name="_Toc15396600"/>
      <w:bookmarkStart w:id="22" w:name="_Toc15377197"/>
      <w:bookmarkStart w:id="23" w:name="_Toc54683351"/>
      <w:r>
        <w:rPr>
          <w:rFonts w:ascii="黑体" w:eastAsia="黑体" w:hAnsi="黑体" w:hint="eastAsia"/>
          <w:b w:val="0"/>
          <w:color w:val="000000"/>
        </w:rPr>
        <w:t>一、基</w:t>
      </w:r>
      <w:r>
        <w:rPr>
          <w:rStyle w:val="2Char"/>
          <w:rFonts w:ascii="黑体" w:eastAsia="黑体" w:hAnsi="黑体" w:hint="eastAsia"/>
        </w:rPr>
        <w:t>本职能及主要工作</w:t>
      </w:r>
      <w:bookmarkEnd w:id="21"/>
      <w:bookmarkEnd w:id="22"/>
      <w:bookmarkEnd w:id="23"/>
    </w:p>
    <w:p w:rsidR="003A6260" w:rsidRDefault="00870A8D">
      <w:pPr>
        <w:snapToGrid w:val="0"/>
        <w:spacing w:line="520" w:lineRule="exact"/>
        <w:ind w:firstLineChars="200" w:firstLine="640"/>
        <w:rPr>
          <w:rFonts w:ascii="宋体"/>
          <w:sz w:val="30"/>
          <w:szCs w:val="30"/>
        </w:rPr>
      </w:pPr>
      <w:bookmarkStart w:id="24" w:name="_Toc15378445"/>
      <w:bookmarkStart w:id="25" w:name="_Toc15377198"/>
      <w:r>
        <w:rPr>
          <w:rFonts w:ascii="仿宋" w:eastAsia="仿宋" w:hAnsi="仿宋" w:hint="eastAsia"/>
          <w:bCs/>
          <w:color w:val="000000"/>
          <w:sz w:val="32"/>
          <w:szCs w:val="32"/>
        </w:rPr>
        <w:t>（一）</w:t>
      </w:r>
      <w:r>
        <w:rPr>
          <w:rFonts w:ascii="仿宋_GB2312" w:eastAsia="仿宋_GB2312" w:hAnsi="仿宋" w:hint="eastAsia"/>
          <w:sz w:val="32"/>
          <w:szCs w:val="32"/>
        </w:rPr>
        <w:t>主要职能</w:t>
      </w:r>
      <w:r>
        <w:rPr>
          <w:rFonts w:ascii="仿宋_GB2312" w:eastAsia="仿宋_GB2312" w:hAnsi="仿宋"/>
          <w:sz w:val="32"/>
          <w:szCs w:val="32"/>
        </w:rPr>
        <w:t>:</w:t>
      </w:r>
      <w:r>
        <w:rPr>
          <w:rFonts w:ascii="宋体" w:hAnsi="宋体" w:hint="eastAsia"/>
          <w:sz w:val="30"/>
          <w:szCs w:val="30"/>
        </w:rPr>
        <w:t>公园基本建设、日常管理维护</w:t>
      </w:r>
      <w:bookmarkEnd w:id="24"/>
      <w:bookmarkEnd w:id="25"/>
    </w:p>
    <w:p w:rsidR="003A6260" w:rsidRDefault="00870A8D">
      <w:pPr>
        <w:spacing w:line="520" w:lineRule="exact"/>
        <w:ind w:firstLineChars="196" w:firstLine="627"/>
        <w:jc w:val="left"/>
        <w:rPr>
          <w:rFonts w:ascii="仿宋" w:eastAsia="仿宋" w:hAnsi="仿宋"/>
          <w:bCs/>
          <w:color w:val="000000"/>
          <w:sz w:val="32"/>
          <w:szCs w:val="32"/>
        </w:rPr>
      </w:pPr>
      <w:bookmarkStart w:id="26" w:name="_Toc15378446"/>
      <w:bookmarkStart w:id="27" w:name="_Toc15377199"/>
      <w:r>
        <w:rPr>
          <w:rFonts w:ascii="仿宋" w:eastAsia="仿宋" w:hAnsi="仿宋" w:hint="eastAsia"/>
          <w:bCs/>
          <w:color w:val="000000"/>
          <w:sz w:val="32"/>
          <w:szCs w:val="32"/>
        </w:rPr>
        <w:t>（二）</w:t>
      </w:r>
      <w:r>
        <w:rPr>
          <w:rFonts w:ascii="黑体" w:eastAsia="黑体" w:hAnsi="黑体"/>
          <w:b/>
          <w:bCs/>
          <w:color w:val="000000"/>
          <w:sz w:val="32"/>
          <w:szCs w:val="32"/>
        </w:rPr>
        <w:t>2019</w:t>
      </w:r>
      <w:r>
        <w:rPr>
          <w:rFonts w:ascii="黑体" w:eastAsia="黑体" w:hAnsi="黑体" w:hint="eastAsia"/>
          <w:b/>
          <w:bCs/>
          <w:color w:val="000000"/>
          <w:sz w:val="32"/>
          <w:szCs w:val="32"/>
        </w:rPr>
        <w:t>年重点工作完成情况</w:t>
      </w:r>
      <w:r>
        <w:rPr>
          <w:rFonts w:ascii="仿宋" w:eastAsia="仿宋" w:hAnsi="仿宋" w:hint="eastAsia"/>
          <w:bCs/>
          <w:color w:val="000000"/>
          <w:sz w:val="32"/>
          <w:szCs w:val="32"/>
        </w:rPr>
        <w:t>。</w:t>
      </w:r>
      <w:bookmarkEnd w:id="26"/>
      <w:bookmarkEnd w:id="27"/>
    </w:p>
    <w:p w:rsidR="003A6260" w:rsidRDefault="00870A8D">
      <w:pPr>
        <w:spacing w:line="520" w:lineRule="exact"/>
        <w:ind w:firstLineChars="196" w:firstLine="590"/>
        <w:jc w:val="left"/>
        <w:rPr>
          <w:rFonts w:ascii="仿宋_GB2312" w:eastAsia="仿宋_GB2312" w:cs="方正仿宋_GBK"/>
          <w:b/>
          <w:color w:val="000000"/>
          <w:sz w:val="30"/>
          <w:szCs w:val="30"/>
          <w:shd w:val="clear" w:color="auto" w:fill="FFFFFF"/>
        </w:rPr>
      </w:pPr>
      <w:r>
        <w:rPr>
          <w:rFonts w:ascii="仿宋_GB2312" w:eastAsia="仿宋_GB2312" w:hAnsi="宋体" w:cs="方正仿宋_GBK"/>
          <w:b/>
          <w:color w:val="000000"/>
          <w:sz w:val="30"/>
          <w:szCs w:val="30"/>
          <w:shd w:val="clear" w:color="auto" w:fill="FFFFFF"/>
        </w:rPr>
        <w:t>1</w:t>
      </w:r>
      <w:r>
        <w:rPr>
          <w:rFonts w:ascii="仿宋_GB2312" w:eastAsia="仿宋_GB2312" w:hAnsi="宋体" w:cs="方正仿宋_GBK" w:hint="eastAsia"/>
          <w:b/>
          <w:color w:val="000000"/>
          <w:sz w:val="30"/>
          <w:szCs w:val="30"/>
          <w:shd w:val="clear" w:color="auto" w:fill="FFFFFF"/>
        </w:rPr>
        <w:t>、思想政治教育方面</w:t>
      </w:r>
    </w:p>
    <w:p w:rsidR="003A6260" w:rsidRDefault="00443277">
      <w:pPr>
        <w:spacing w:line="520" w:lineRule="exact"/>
        <w:ind w:firstLineChars="200" w:firstLine="600"/>
        <w:rPr>
          <w:rFonts w:ascii="仿宋_GB2312" w:eastAsia="仿宋_GB2312" w:cs="方正仿宋简体"/>
          <w:color w:val="000000"/>
          <w:sz w:val="30"/>
          <w:szCs w:val="30"/>
          <w:shd w:val="clear" w:color="auto" w:fill="FFFFFF"/>
        </w:rPr>
      </w:pPr>
      <w:r>
        <w:rPr>
          <w:rFonts w:ascii="仿宋_GB2312" w:eastAsia="仿宋_GB2312" w:hAnsi="宋体" w:cs="仿宋_GB2312" w:hint="eastAsia"/>
          <w:color w:val="000000"/>
          <w:sz w:val="30"/>
          <w:szCs w:val="30"/>
          <w:shd w:val="clear" w:color="auto" w:fill="FFFFFF"/>
        </w:rPr>
        <w:t>组织职工以集中学习、自学等形式，认真贯彻落实党的十九大</w:t>
      </w:r>
      <w:r w:rsidR="00870A8D">
        <w:rPr>
          <w:rFonts w:ascii="仿宋_GB2312" w:eastAsia="仿宋_GB2312" w:hAnsi="宋体" w:cs="仿宋_GB2312" w:hint="eastAsia"/>
          <w:color w:val="000000"/>
          <w:sz w:val="30"/>
          <w:szCs w:val="30"/>
          <w:shd w:val="clear" w:color="auto" w:fill="FFFFFF"/>
        </w:rPr>
        <w:t>精神，扎实学习“习</w:t>
      </w:r>
      <w:r w:rsidR="00870A8D">
        <w:rPr>
          <w:rFonts w:ascii="仿宋_GB2312" w:eastAsia="仿宋_GB2312" w:hAnsi="宋体" w:cs="仿宋_GB2312" w:hint="eastAsia"/>
          <w:color w:val="000000"/>
          <w:sz w:val="30"/>
          <w:szCs w:val="30"/>
          <w:shd w:val="clear" w:color="auto" w:fill="FFFFFF"/>
        </w:rPr>
        <w:t>近平</w:t>
      </w:r>
      <w:r w:rsidR="00870A8D">
        <w:rPr>
          <w:rFonts w:ascii="仿宋_GB2312" w:eastAsia="仿宋_GB2312" w:hAnsi="宋体" w:cs="仿宋_GB2312" w:hint="eastAsia"/>
          <w:color w:val="000000"/>
          <w:sz w:val="30"/>
          <w:szCs w:val="30"/>
          <w:shd w:val="clear" w:color="auto" w:fill="FFFFFF"/>
        </w:rPr>
        <w:t>总书记来川视察重要讲话精神”和“两学一做”活动；丰富党员干部的组织生活，围绕“不忘初心、牢记使命”、“建党</w:t>
      </w:r>
      <w:r w:rsidR="00870A8D">
        <w:rPr>
          <w:rFonts w:ascii="仿宋_GB2312" w:eastAsia="仿宋_GB2312" w:hAnsi="宋体" w:cs="仿宋_GB2312"/>
          <w:color w:val="000000"/>
          <w:sz w:val="30"/>
          <w:szCs w:val="30"/>
          <w:shd w:val="clear" w:color="auto" w:fill="FFFFFF"/>
        </w:rPr>
        <w:t>98</w:t>
      </w:r>
      <w:r w:rsidR="00870A8D">
        <w:rPr>
          <w:rFonts w:ascii="仿宋_GB2312" w:eastAsia="仿宋_GB2312" w:hAnsi="宋体" w:cs="仿宋_GB2312" w:hint="eastAsia"/>
          <w:color w:val="000000"/>
          <w:sz w:val="30"/>
          <w:szCs w:val="30"/>
          <w:shd w:val="clear" w:color="auto" w:fill="FFFFFF"/>
        </w:rPr>
        <w:t>周年”、“学习韩顺军同志先进事迹”等开展主题党日活动，营造积极健康向上的精神风貌。深入开展各类党性教育活动，充分发挥党支部的战斗堡垒作用和党员的先锋模范作用。</w:t>
      </w:r>
      <w:proofErr w:type="gramStart"/>
      <w:r w:rsidR="00870A8D">
        <w:rPr>
          <w:rFonts w:ascii="仿宋_GB2312" w:eastAsia="仿宋_GB2312" w:hAnsi="宋体" w:cs="仿宋_GB2312" w:hint="eastAsia"/>
          <w:color w:val="000000"/>
          <w:sz w:val="30"/>
          <w:szCs w:val="30"/>
          <w:shd w:val="clear" w:color="auto" w:fill="FFFFFF"/>
        </w:rPr>
        <w:t>房湖党支部</w:t>
      </w:r>
      <w:proofErr w:type="gramEnd"/>
      <w:r w:rsidR="00870A8D">
        <w:rPr>
          <w:rFonts w:ascii="仿宋_GB2312" w:eastAsia="仿宋_GB2312" w:hAnsi="宋体" w:cs="仿宋_GB2312" w:hint="eastAsia"/>
          <w:color w:val="000000"/>
          <w:sz w:val="30"/>
          <w:szCs w:val="30"/>
          <w:shd w:val="clear" w:color="auto" w:fill="FFFFFF"/>
        </w:rPr>
        <w:t>的工作成绩得到了局党委的肯定，</w:t>
      </w:r>
      <w:r w:rsidR="00870A8D">
        <w:rPr>
          <w:rFonts w:ascii="仿宋_GB2312" w:eastAsia="仿宋_GB2312" w:hAnsi="宋体" w:cs="仿宋_GB2312"/>
          <w:color w:val="000000"/>
          <w:sz w:val="30"/>
          <w:szCs w:val="30"/>
          <w:shd w:val="clear" w:color="auto" w:fill="FFFFFF"/>
        </w:rPr>
        <w:t>2</w:t>
      </w:r>
      <w:r w:rsidR="00870A8D">
        <w:rPr>
          <w:rFonts w:ascii="仿宋_GB2312" w:eastAsia="仿宋_GB2312" w:hAnsi="宋体" w:cs="仿宋_GB2312" w:hint="eastAsia"/>
          <w:color w:val="000000"/>
          <w:sz w:val="30"/>
          <w:szCs w:val="30"/>
          <w:shd w:val="clear" w:color="auto" w:fill="FFFFFF"/>
        </w:rPr>
        <w:t>名党员在今年“七一”受到表彰。</w:t>
      </w:r>
    </w:p>
    <w:p w:rsidR="003A6260" w:rsidRDefault="00870A8D">
      <w:pPr>
        <w:spacing w:line="520" w:lineRule="exact"/>
        <w:ind w:firstLineChars="196" w:firstLine="590"/>
        <w:jc w:val="left"/>
        <w:rPr>
          <w:rFonts w:ascii="仿宋_GB2312" w:eastAsia="仿宋_GB2312" w:cs="方正仿宋_GBK"/>
          <w:b/>
          <w:color w:val="000000"/>
          <w:sz w:val="30"/>
          <w:szCs w:val="30"/>
          <w:shd w:val="clear" w:color="auto" w:fill="FFFFFF"/>
        </w:rPr>
      </w:pPr>
      <w:r>
        <w:rPr>
          <w:rFonts w:ascii="仿宋_GB2312" w:eastAsia="仿宋_GB2312" w:hAnsi="宋体" w:cs="方正仿宋_GBK"/>
          <w:b/>
          <w:color w:val="000000"/>
          <w:sz w:val="30"/>
          <w:szCs w:val="30"/>
          <w:shd w:val="clear" w:color="auto" w:fill="FFFFFF"/>
        </w:rPr>
        <w:t>2</w:t>
      </w:r>
      <w:r>
        <w:rPr>
          <w:rFonts w:ascii="仿宋_GB2312" w:eastAsia="仿宋_GB2312" w:hAnsi="宋体" w:cs="方正仿宋_GBK" w:hint="eastAsia"/>
          <w:b/>
          <w:color w:val="000000"/>
          <w:sz w:val="30"/>
          <w:szCs w:val="30"/>
          <w:shd w:val="clear" w:color="auto" w:fill="FFFFFF"/>
        </w:rPr>
        <w:t>、日常管理工作方面</w:t>
      </w:r>
    </w:p>
    <w:p w:rsidR="003A6260" w:rsidRDefault="00870A8D">
      <w:pPr>
        <w:spacing w:line="520" w:lineRule="exact"/>
        <w:ind w:firstLineChars="200" w:firstLine="600"/>
        <w:jc w:val="left"/>
        <w:rPr>
          <w:rFonts w:ascii="仿宋_GB2312" w:eastAsia="仿宋_GB2312" w:cs="仿宋_GB2312"/>
          <w:color w:val="000000"/>
          <w:sz w:val="30"/>
          <w:szCs w:val="30"/>
          <w:shd w:val="clear" w:color="auto" w:fill="FFFFFF"/>
        </w:rPr>
      </w:pPr>
      <w:r>
        <w:rPr>
          <w:rFonts w:ascii="仿宋_GB2312" w:eastAsia="仿宋_GB2312" w:hAnsi="宋体" w:cs="仿宋_GB2312" w:hint="eastAsia"/>
          <w:color w:val="000000"/>
          <w:sz w:val="30"/>
          <w:szCs w:val="30"/>
          <w:shd w:val="clear" w:color="auto" w:fill="FFFFFF"/>
        </w:rPr>
        <w:t>①为让广大市民共享欢乐祥和的节日气氛，确保节日活动的顺利开展，管理所高度重视，认真研讨、精心策划，编制行之有效的工作预案并组织实施，</w:t>
      </w:r>
      <w:r>
        <w:rPr>
          <w:rFonts w:ascii="仿宋_GB2312" w:eastAsia="仿宋_GB2312" w:hAnsi="宋体" w:cs="仿宋_GB2312"/>
          <w:sz w:val="30"/>
          <w:szCs w:val="30"/>
        </w:rPr>
        <w:t>2019</w:t>
      </w:r>
      <w:r>
        <w:rPr>
          <w:rFonts w:ascii="仿宋_GB2312" w:eastAsia="仿宋_GB2312" w:hAnsi="宋体" w:cs="仿宋_GB2312" w:hint="eastAsia"/>
          <w:sz w:val="30"/>
          <w:szCs w:val="30"/>
        </w:rPr>
        <w:t>年保</w:t>
      </w:r>
      <w:proofErr w:type="gramStart"/>
      <w:r>
        <w:rPr>
          <w:rFonts w:ascii="仿宋_GB2312" w:eastAsia="仿宋_GB2312" w:hAnsi="宋体" w:cs="仿宋_GB2312" w:hint="eastAsia"/>
          <w:sz w:val="30"/>
          <w:szCs w:val="30"/>
        </w:rPr>
        <w:t>保</w:t>
      </w:r>
      <w:proofErr w:type="gramEnd"/>
      <w:r>
        <w:rPr>
          <w:rFonts w:ascii="仿宋_GB2312" w:eastAsia="仿宋_GB2312" w:hAnsi="宋体" w:cs="仿宋_GB2312" w:hint="eastAsia"/>
          <w:sz w:val="30"/>
          <w:szCs w:val="30"/>
        </w:rPr>
        <w:t>节接待游客</w:t>
      </w:r>
      <w:r>
        <w:rPr>
          <w:rFonts w:ascii="仿宋_GB2312" w:eastAsia="仿宋_GB2312" w:hAnsi="宋体"/>
          <w:sz w:val="30"/>
          <w:szCs w:val="30"/>
        </w:rPr>
        <w:t>29475</w:t>
      </w:r>
      <w:r>
        <w:rPr>
          <w:rFonts w:ascii="仿宋_GB2312" w:eastAsia="仿宋_GB2312" w:hAnsi="宋体" w:cs="仿宋_GB2312" w:hint="eastAsia"/>
          <w:sz w:val="30"/>
          <w:szCs w:val="30"/>
        </w:rPr>
        <w:t>人次，实现总收入</w:t>
      </w:r>
      <w:r>
        <w:rPr>
          <w:rFonts w:ascii="仿宋_GB2312" w:eastAsia="仿宋_GB2312" w:hAnsi="宋体"/>
          <w:sz w:val="30"/>
          <w:szCs w:val="30"/>
        </w:rPr>
        <w:t>442125</w:t>
      </w:r>
      <w:r>
        <w:rPr>
          <w:rFonts w:ascii="仿宋_GB2312" w:eastAsia="仿宋_GB2312" w:hAnsi="宋体" w:cs="仿宋_GB2312" w:hint="eastAsia"/>
          <w:sz w:val="30"/>
          <w:szCs w:val="30"/>
        </w:rPr>
        <w:t>元。</w:t>
      </w:r>
    </w:p>
    <w:p w:rsidR="003A6260" w:rsidRDefault="00870A8D">
      <w:pPr>
        <w:spacing w:line="520" w:lineRule="exact"/>
        <w:ind w:firstLineChars="200" w:firstLine="600"/>
        <w:jc w:val="left"/>
        <w:rPr>
          <w:rFonts w:ascii="仿宋_GB2312" w:eastAsia="仿宋_GB2312" w:cs="仿宋_GB2312"/>
          <w:sz w:val="30"/>
          <w:szCs w:val="30"/>
          <w:shd w:val="clear" w:color="auto" w:fill="FFFFFF"/>
        </w:rPr>
      </w:pPr>
      <w:r>
        <w:rPr>
          <w:rFonts w:ascii="仿宋_GB2312" w:eastAsia="仿宋_GB2312" w:hAnsi="宋体" w:cs="仿宋_GB2312" w:hint="eastAsia"/>
          <w:sz w:val="30"/>
          <w:szCs w:val="30"/>
          <w:shd w:val="clear" w:color="auto" w:fill="FFFFFF"/>
        </w:rPr>
        <w:t>②加强绿化管理，提升绿化养管技术水平。在花卉栽培上精心播种、育苗、施肥、病虫害防治，依据不同季节制定绿化养管方案，不断更新鲜花品种。培育鲜花</w:t>
      </w:r>
      <w:r>
        <w:rPr>
          <w:rFonts w:ascii="仿宋_GB2312" w:eastAsia="仿宋_GB2312" w:hAnsi="宋体" w:cs="仿宋_GB2312"/>
          <w:sz w:val="30"/>
          <w:szCs w:val="30"/>
          <w:shd w:val="clear" w:color="auto" w:fill="FFFFFF"/>
        </w:rPr>
        <w:t>27000</w:t>
      </w:r>
      <w:r>
        <w:rPr>
          <w:rFonts w:ascii="仿宋_GB2312" w:eastAsia="仿宋_GB2312" w:hAnsi="宋体" w:cs="仿宋_GB2312" w:hint="eastAsia"/>
          <w:sz w:val="30"/>
          <w:szCs w:val="30"/>
          <w:shd w:val="clear" w:color="auto" w:fill="FFFFFF"/>
        </w:rPr>
        <w:t>盆，同时对园内各种乔木、灌木进行不定期整形</w:t>
      </w:r>
      <w:r>
        <w:rPr>
          <w:rFonts w:ascii="仿宋_GB2312" w:eastAsia="仿宋_GB2312" w:cs="仿宋_GB2312"/>
          <w:sz w:val="30"/>
          <w:szCs w:val="30"/>
          <w:shd w:val="clear" w:color="auto" w:fill="FFFFFF"/>
        </w:rPr>
        <w:t>,</w:t>
      </w:r>
      <w:r>
        <w:rPr>
          <w:rFonts w:ascii="仿宋_GB2312" w:eastAsia="仿宋_GB2312" w:hAnsi="宋体" w:cs="仿宋_GB2312" w:hint="eastAsia"/>
          <w:sz w:val="30"/>
          <w:szCs w:val="30"/>
          <w:shd w:val="clear" w:color="auto" w:fill="FFFFFF"/>
        </w:rPr>
        <w:t>修剪近</w:t>
      </w:r>
      <w:r>
        <w:rPr>
          <w:rFonts w:ascii="仿宋_GB2312" w:eastAsia="仿宋_GB2312" w:hAnsi="宋体" w:cs="仿宋_GB2312"/>
          <w:sz w:val="30"/>
          <w:szCs w:val="30"/>
          <w:shd w:val="clear" w:color="auto" w:fill="FFFFFF"/>
        </w:rPr>
        <w:t>130</w:t>
      </w:r>
      <w:r>
        <w:rPr>
          <w:rFonts w:ascii="仿宋_GB2312" w:eastAsia="仿宋_GB2312" w:hAnsi="宋体" w:cs="仿宋_GB2312" w:hint="eastAsia"/>
          <w:sz w:val="30"/>
          <w:szCs w:val="30"/>
          <w:shd w:val="clear" w:color="auto" w:fill="FFFFFF"/>
        </w:rPr>
        <w:t>株</w:t>
      </w:r>
      <w:r>
        <w:rPr>
          <w:rFonts w:ascii="仿宋_GB2312" w:eastAsia="仿宋_GB2312" w:cs="仿宋_GB2312"/>
          <w:sz w:val="30"/>
          <w:szCs w:val="30"/>
          <w:shd w:val="clear" w:color="auto" w:fill="FFFFFF"/>
        </w:rPr>
        <w:t>,</w:t>
      </w:r>
      <w:r>
        <w:rPr>
          <w:rFonts w:ascii="仿宋_GB2312" w:eastAsia="仿宋_GB2312" w:hAnsi="宋体" w:cs="仿宋_GB2312" w:hint="eastAsia"/>
          <w:sz w:val="30"/>
          <w:szCs w:val="30"/>
          <w:shd w:val="clear" w:color="auto" w:fill="FFFFFF"/>
        </w:rPr>
        <w:t>喷药治虫</w:t>
      </w:r>
      <w:r>
        <w:rPr>
          <w:rFonts w:ascii="仿宋_GB2312" w:eastAsia="仿宋_GB2312" w:hAnsi="宋体" w:cs="仿宋_GB2312"/>
          <w:sz w:val="30"/>
          <w:szCs w:val="30"/>
          <w:shd w:val="clear" w:color="auto" w:fill="FFFFFF"/>
        </w:rPr>
        <w:t>6</w:t>
      </w:r>
      <w:r>
        <w:rPr>
          <w:rFonts w:ascii="仿宋_GB2312" w:eastAsia="仿宋_GB2312" w:hAnsi="宋体" w:cs="仿宋_GB2312" w:hint="eastAsia"/>
          <w:sz w:val="30"/>
          <w:szCs w:val="30"/>
          <w:shd w:val="clear" w:color="auto" w:fill="FFFFFF"/>
        </w:rPr>
        <w:t>次。</w:t>
      </w:r>
    </w:p>
    <w:p w:rsidR="003A6260" w:rsidRDefault="00870A8D">
      <w:pPr>
        <w:spacing w:line="520" w:lineRule="exact"/>
        <w:ind w:firstLineChars="200" w:firstLine="600"/>
        <w:jc w:val="left"/>
        <w:rPr>
          <w:rFonts w:ascii="仿宋_GB2312" w:eastAsia="仿宋_GB2312" w:cs="仿宋_GB2312"/>
          <w:color w:val="000000"/>
          <w:sz w:val="30"/>
          <w:szCs w:val="30"/>
          <w:shd w:val="clear" w:color="auto" w:fill="FFFFFF"/>
        </w:rPr>
      </w:pPr>
      <w:r>
        <w:rPr>
          <w:rFonts w:ascii="仿宋_GB2312" w:eastAsia="仿宋_GB2312" w:hAnsi="宋体" w:cs="仿宋_GB2312" w:hint="eastAsia"/>
          <w:color w:val="000000"/>
          <w:sz w:val="30"/>
          <w:szCs w:val="30"/>
          <w:shd w:val="clear" w:color="auto" w:fill="FFFFFF"/>
        </w:rPr>
        <w:t>③重视生态环境治理，在河道内栽植水生植物</w:t>
      </w:r>
      <w:r>
        <w:rPr>
          <w:rFonts w:ascii="仿宋_GB2312" w:eastAsia="仿宋_GB2312" w:hAnsi="宋体" w:cs="仿宋_GB2312"/>
          <w:color w:val="000000"/>
          <w:sz w:val="30"/>
          <w:szCs w:val="30"/>
          <w:shd w:val="clear" w:color="auto" w:fill="FFFFFF"/>
        </w:rPr>
        <w:t>100</w:t>
      </w:r>
      <w:r>
        <w:rPr>
          <w:rFonts w:ascii="仿宋_GB2312" w:eastAsia="仿宋_GB2312" w:hAnsi="宋体" w:cs="仿宋_GB2312" w:hint="eastAsia"/>
          <w:color w:val="000000"/>
          <w:sz w:val="30"/>
          <w:szCs w:val="30"/>
          <w:shd w:val="clear" w:color="auto" w:fill="FFFFFF"/>
        </w:rPr>
        <w:t>余株，改变园内河道水质，优化环境。</w:t>
      </w:r>
    </w:p>
    <w:p w:rsidR="003A6260" w:rsidRDefault="00870A8D">
      <w:pPr>
        <w:snapToGrid w:val="0"/>
        <w:spacing w:line="520" w:lineRule="exact"/>
        <w:ind w:firstLineChars="200" w:firstLine="600"/>
        <w:rPr>
          <w:rFonts w:ascii="仿宋_GB2312" w:eastAsia="仿宋_GB2312"/>
          <w:b/>
          <w:sz w:val="30"/>
          <w:szCs w:val="30"/>
        </w:rPr>
      </w:pPr>
      <w:r>
        <w:rPr>
          <w:rFonts w:ascii="仿宋_GB2312" w:eastAsia="仿宋_GB2312" w:hAnsi="宋体" w:cs="仿宋_GB2312" w:hint="eastAsia"/>
          <w:color w:val="000000"/>
          <w:sz w:val="30"/>
          <w:szCs w:val="30"/>
          <w:shd w:val="clear" w:color="auto" w:fill="FFFFFF"/>
        </w:rPr>
        <w:t>④积极配合文管所进行《四川省文化和旅游厅关于做好第五批</w:t>
      </w:r>
      <w:r>
        <w:rPr>
          <w:rFonts w:ascii="仿宋_GB2312" w:eastAsia="仿宋_GB2312" w:hAnsi="宋体" w:cs="仿宋_GB2312" w:hint="eastAsia"/>
          <w:color w:val="000000"/>
          <w:sz w:val="30"/>
          <w:szCs w:val="30"/>
          <w:shd w:val="clear" w:color="auto" w:fill="FFFFFF"/>
        </w:rPr>
        <w:lastRenderedPageBreak/>
        <w:t>国家级非物质文化遗产代表性项目（广汉保保节）推荐申报工作》。</w:t>
      </w:r>
    </w:p>
    <w:p w:rsidR="003A6260" w:rsidRDefault="00870A8D">
      <w:pPr>
        <w:spacing w:line="520" w:lineRule="exact"/>
        <w:ind w:firstLineChars="200" w:firstLine="600"/>
        <w:jc w:val="left"/>
        <w:rPr>
          <w:rFonts w:ascii="仿宋_GB2312" w:eastAsia="仿宋_GB2312" w:cs="仿宋_GB2312"/>
          <w:color w:val="000000"/>
          <w:sz w:val="30"/>
          <w:szCs w:val="30"/>
          <w:shd w:val="clear" w:color="auto" w:fill="FFFFFF"/>
        </w:rPr>
      </w:pPr>
      <w:r>
        <w:rPr>
          <w:rFonts w:ascii="仿宋_GB2312" w:eastAsia="仿宋_GB2312" w:hAnsi="宋体" w:cs="仿宋_GB2312" w:hint="eastAsia"/>
          <w:color w:val="000000"/>
          <w:sz w:val="30"/>
          <w:szCs w:val="30"/>
          <w:shd w:val="clear" w:color="auto" w:fill="FFFFFF"/>
        </w:rPr>
        <w:t>⑤助力广汉创建天府旅游名县，对景区灯光、导视系统和卫生间等实施提档升级，建立游客中心，进一步完善园区配套实施，优化景区环境，提高旅游服务质量</w:t>
      </w:r>
    </w:p>
    <w:p w:rsidR="003A6260" w:rsidRDefault="00870A8D">
      <w:pPr>
        <w:spacing w:line="520" w:lineRule="exact"/>
        <w:ind w:firstLineChars="200" w:firstLine="600"/>
        <w:jc w:val="left"/>
        <w:rPr>
          <w:rFonts w:ascii="仿宋_GB2312" w:eastAsia="仿宋_GB2312" w:cs="仿宋_GB2312"/>
          <w:sz w:val="30"/>
          <w:szCs w:val="30"/>
          <w:shd w:val="clear" w:color="auto" w:fill="FFFFFF"/>
        </w:rPr>
      </w:pPr>
      <w:r>
        <w:rPr>
          <w:rFonts w:ascii="仿宋_GB2312" w:eastAsia="仿宋_GB2312" w:hAnsi="宋体" w:cs="仿宋_GB2312" w:hint="eastAsia"/>
          <w:color w:val="000000"/>
          <w:sz w:val="30"/>
          <w:szCs w:val="30"/>
          <w:shd w:val="clear" w:color="auto" w:fill="FFFFFF"/>
        </w:rPr>
        <w:t>⑥持续开展环境综合治理进景区工作，坚持早、中、晚进行卫生大扫除，并在人流高峰期及夜晚加派人员专门针对白色垃圾进行清捡，做到了卫生无死角。结合爱国卫生月活动，开展以“共推厕所革命，共促卫生健康”为主题，倡导垃圾分类、宣传，组织学习《德阳市生活垃圾分类管理办法》，做好垃圾分类工作</w:t>
      </w:r>
      <w:proofErr w:type="gramStart"/>
      <w:r>
        <w:rPr>
          <w:rFonts w:ascii="仿宋_GB2312" w:eastAsia="仿宋_GB2312" w:hAnsi="宋体" w:cs="仿宋_GB2312" w:hint="eastAsia"/>
          <w:color w:val="000000"/>
          <w:sz w:val="30"/>
          <w:szCs w:val="30"/>
          <w:shd w:val="clear" w:color="auto" w:fill="FFFFFF"/>
        </w:rPr>
        <w:t>基础台</w:t>
      </w:r>
      <w:proofErr w:type="gramEnd"/>
      <w:r>
        <w:rPr>
          <w:rFonts w:ascii="仿宋_GB2312" w:eastAsia="仿宋_GB2312" w:hAnsi="宋体" w:cs="仿宋_GB2312" w:hint="eastAsia"/>
          <w:color w:val="000000"/>
          <w:sz w:val="30"/>
          <w:szCs w:val="30"/>
          <w:shd w:val="clear" w:color="auto" w:fill="FFFFFF"/>
        </w:rPr>
        <w:t>账。结合我园实际，更换有垃圾分类标示垃圾桶，并利用自有宣传平台开展生活垃圾分类知识宣传。</w:t>
      </w:r>
      <w:r>
        <w:rPr>
          <w:rFonts w:ascii="仿宋_GB2312" w:eastAsia="仿宋_GB2312" w:hAnsi="宋体" w:cs="仿宋_GB2312" w:hint="eastAsia"/>
          <w:sz w:val="30"/>
          <w:szCs w:val="30"/>
          <w:shd w:val="clear" w:color="auto" w:fill="FFFFFF"/>
        </w:rPr>
        <w:t>全园卫生大扫除</w:t>
      </w:r>
      <w:r>
        <w:rPr>
          <w:rFonts w:ascii="仿宋_GB2312" w:eastAsia="仿宋_GB2312" w:hAnsi="宋体" w:cs="仿宋_GB2312"/>
          <w:sz w:val="30"/>
          <w:szCs w:val="30"/>
          <w:shd w:val="clear" w:color="auto" w:fill="FFFFFF"/>
        </w:rPr>
        <w:t>4</w:t>
      </w:r>
      <w:r>
        <w:rPr>
          <w:rFonts w:ascii="仿宋_GB2312" w:eastAsia="仿宋_GB2312" w:hAnsi="宋体" w:cs="仿宋_GB2312" w:hint="eastAsia"/>
          <w:sz w:val="30"/>
          <w:szCs w:val="30"/>
          <w:shd w:val="clear" w:color="auto" w:fill="FFFFFF"/>
        </w:rPr>
        <w:t>次，集中清洗公园路面</w:t>
      </w:r>
      <w:r>
        <w:rPr>
          <w:rFonts w:ascii="仿宋_GB2312" w:eastAsia="仿宋_GB2312" w:hAnsi="宋体" w:cs="仿宋_GB2312"/>
          <w:sz w:val="30"/>
          <w:szCs w:val="30"/>
          <w:shd w:val="clear" w:color="auto" w:fill="FFFFFF"/>
        </w:rPr>
        <w:t>2</w:t>
      </w:r>
      <w:r>
        <w:rPr>
          <w:rFonts w:ascii="仿宋_GB2312" w:eastAsia="仿宋_GB2312" w:hAnsi="宋体" w:cs="仿宋_GB2312" w:hint="eastAsia"/>
          <w:sz w:val="30"/>
          <w:szCs w:val="30"/>
          <w:shd w:val="clear" w:color="auto" w:fill="FFFFFF"/>
        </w:rPr>
        <w:t>次，在园内集中投放灭鼠药</w:t>
      </w:r>
      <w:r>
        <w:rPr>
          <w:rFonts w:ascii="仿宋_GB2312" w:eastAsia="仿宋_GB2312" w:hAnsi="宋体" w:cs="仿宋_GB2312"/>
          <w:sz w:val="30"/>
          <w:szCs w:val="30"/>
          <w:shd w:val="clear" w:color="auto" w:fill="FFFFFF"/>
        </w:rPr>
        <w:t>4</w:t>
      </w:r>
      <w:r>
        <w:rPr>
          <w:rFonts w:ascii="仿宋_GB2312" w:eastAsia="仿宋_GB2312" w:hAnsi="宋体" w:cs="仿宋_GB2312" w:hint="eastAsia"/>
          <w:sz w:val="30"/>
          <w:szCs w:val="30"/>
          <w:shd w:val="clear" w:color="auto" w:fill="FFFFFF"/>
        </w:rPr>
        <w:t>次，灭蟑螂药饵</w:t>
      </w:r>
      <w:r>
        <w:rPr>
          <w:rFonts w:ascii="仿宋_GB2312" w:eastAsia="仿宋_GB2312" w:hAnsi="宋体" w:cs="仿宋_GB2312"/>
          <w:sz w:val="30"/>
          <w:szCs w:val="30"/>
          <w:shd w:val="clear" w:color="auto" w:fill="FFFFFF"/>
        </w:rPr>
        <w:t>4</w:t>
      </w:r>
      <w:r>
        <w:rPr>
          <w:rFonts w:ascii="仿宋_GB2312" w:eastAsia="仿宋_GB2312" w:hAnsi="宋体" w:cs="仿宋_GB2312" w:hint="eastAsia"/>
          <w:sz w:val="30"/>
          <w:szCs w:val="30"/>
          <w:shd w:val="clear" w:color="auto" w:fill="FFFFFF"/>
        </w:rPr>
        <w:t>次，园内公厕进行灭蚊、灭蝇药液喷洒</w:t>
      </w:r>
      <w:r>
        <w:rPr>
          <w:rFonts w:ascii="仿宋_GB2312" w:eastAsia="仿宋_GB2312" w:hAnsi="宋体" w:cs="仿宋_GB2312"/>
          <w:sz w:val="30"/>
          <w:szCs w:val="30"/>
          <w:shd w:val="clear" w:color="auto" w:fill="FFFFFF"/>
        </w:rPr>
        <w:t>4</w:t>
      </w:r>
      <w:r>
        <w:rPr>
          <w:rFonts w:ascii="仿宋_GB2312" w:eastAsia="仿宋_GB2312" w:hAnsi="宋体" w:cs="仿宋_GB2312" w:hint="eastAsia"/>
          <w:sz w:val="30"/>
          <w:szCs w:val="30"/>
          <w:shd w:val="clear" w:color="auto" w:fill="FFFFFF"/>
        </w:rPr>
        <w:t>次，清运枯枝近</w:t>
      </w:r>
      <w:r>
        <w:rPr>
          <w:rFonts w:ascii="仿宋_GB2312" w:eastAsia="仿宋_GB2312" w:hAnsi="宋体" w:cs="仿宋_GB2312"/>
          <w:sz w:val="30"/>
          <w:szCs w:val="30"/>
          <w:shd w:val="clear" w:color="auto" w:fill="FFFFFF"/>
        </w:rPr>
        <w:t>200</w:t>
      </w:r>
      <w:r>
        <w:rPr>
          <w:rFonts w:ascii="仿宋_GB2312" w:eastAsia="仿宋_GB2312" w:hAnsi="宋体" w:cs="仿宋_GB2312" w:hint="eastAsia"/>
          <w:sz w:val="30"/>
          <w:szCs w:val="30"/>
          <w:shd w:val="clear" w:color="auto" w:fill="FFFFFF"/>
        </w:rPr>
        <w:t>车。</w:t>
      </w:r>
    </w:p>
    <w:p w:rsidR="003A6260" w:rsidRDefault="00870A8D">
      <w:pPr>
        <w:spacing w:line="520" w:lineRule="exact"/>
        <w:ind w:firstLineChars="250" w:firstLine="750"/>
        <w:jc w:val="left"/>
        <w:rPr>
          <w:rFonts w:ascii="仿宋_GB2312" w:eastAsia="仿宋_GB2312" w:cs="仿宋_GB2312"/>
          <w:sz w:val="30"/>
          <w:szCs w:val="30"/>
          <w:shd w:val="clear" w:color="auto" w:fill="FFFFFF"/>
        </w:rPr>
      </w:pPr>
      <w:r>
        <w:rPr>
          <w:rFonts w:ascii="仿宋_GB2312" w:eastAsia="仿宋_GB2312" w:hAnsi="宋体" w:cs="仿宋_GB2312" w:hint="eastAsia"/>
          <w:color w:val="000000"/>
          <w:sz w:val="30"/>
          <w:szCs w:val="30"/>
          <w:shd w:val="clear" w:color="auto" w:fill="FFFFFF"/>
        </w:rPr>
        <w:t>⑦增强为民服务宗旨和服务群众意识，加强安全保卫工作。</w:t>
      </w:r>
      <w:r>
        <w:rPr>
          <w:rFonts w:ascii="仿宋_GB2312" w:eastAsia="仿宋_GB2312" w:hAnsi="宋体" w:cs="仿宋_GB2312" w:hint="eastAsia"/>
          <w:sz w:val="30"/>
          <w:szCs w:val="30"/>
          <w:shd w:val="clear" w:color="auto" w:fill="FFFFFF"/>
        </w:rPr>
        <w:t>全园隐患排查中，</w:t>
      </w:r>
      <w:proofErr w:type="gramStart"/>
      <w:r>
        <w:rPr>
          <w:rFonts w:ascii="仿宋_GB2312" w:eastAsia="仿宋_GB2312" w:hAnsi="宋体" w:cs="仿宋_GB2312" w:hint="eastAsia"/>
          <w:sz w:val="30"/>
          <w:szCs w:val="30"/>
          <w:shd w:val="clear" w:color="auto" w:fill="FFFFFF"/>
        </w:rPr>
        <w:t>精品园茶园</w:t>
      </w:r>
      <w:proofErr w:type="gramEnd"/>
      <w:r>
        <w:rPr>
          <w:rFonts w:ascii="仿宋_GB2312" w:eastAsia="仿宋_GB2312" w:hAnsi="宋体" w:cs="仿宋_GB2312" w:hint="eastAsia"/>
          <w:sz w:val="30"/>
          <w:szCs w:val="30"/>
          <w:shd w:val="clear" w:color="auto" w:fill="FFFFFF"/>
        </w:rPr>
        <w:t>有一处临时搭建的工作用房（厨房操作间），存在安全隐患，已要求其停止营业并进行了拆除；都市闲园花廊架白蚁侵蚀损毁严重，存在安全隐患，已全面拆除并更换；对道路、城墙护坡和高大树木及建筑物等安全隐患排查，坚持全天巡查与每月定期检查相结合，早预防、早发现、早处理并制定相关整改措施。为有效防范和遏制火</w:t>
      </w:r>
      <w:r>
        <w:rPr>
          <w:rFonts w:ascii="仿宋_GB2312" w:eastAsia="仿宋_GB2312" w:hAnsi="宋体" w:cs="仿宋_GB2312" w:hint="eastAsia"/>
          <w:sz w:val="30"/>
          <w:szCs w:val="30"/>
          <w:shd w:val="clear" w:color="auto" w:fill="FFFFFF"/>
        </w:rPr>
        <w:t>灾事故发生，新增</w:t>
      </w:r>
      <w:r>
        <w:rPr>
          <w:rFonts w:ascii="仿宋_GB2312" w:eastAsia="仿宋_GB2312" w:hAnsi="宋体" w:cs="仿宋_GB2312"/>
          <w:sz w:val="30"/>
          <w:szCs w:val="30"/>
          <w:shd w:val="clear" w:color="auto" w:fill="FFFFFF"/>
        </w:rPr>
        <w:t>8</w:t>
      </w:r>
      <w:r>
        <w:rPr>
          <w:rFonts w:ascii="仿宋_GB2312" w:eastAsia="仿宋_GB2312" w:hAnsi="宋体" w:cs="仿宋_GB2312" w:hint="eastAsia"/>
          <w:sz w:val="30"/>
          <w:szCs w:val="30"/>
          <w:shd w:val="clear" w:color="auto" w:fill="FFFFFF"/>
        </w:rPr>
        <w:t>瓶灭火器，认真落实重大事项处理和登记、报告制度，移送派出所游客失物</w:t>
      </w:r>
      <w:r>
        <w:rPr>
          <w:rFonts w:ascii="仿宋_GB2312" w:eastAsia="仿宋_GB2312" w:hAnsi="宋体" w:cs="仿宋_GB2312"/>
          <w:sz w:val="30"/>
          <w:szCs w:val="30"/>
          <w:shd w:val="clear" w:color="auto" w:fill="FFFFFF"/>
        </w:rPr>
        <w:t>4</w:t>
      </w:r>
      <w:r>
        <w:rPr>
          <w:rFonts w:ascii="仿宋_GB2312" w:eastAsia="仿宋_GB2312" w:hAnsi="宋体" w:cs="仿宋_GB2312" w:hint="eastAsia"/>
          <w:sz w:val="30"/>
          <w:szCs w:val="30"/>
          <w:shd w:val="clear" w:color="auto" w:fill="FFFFFF"/>
        </w:rPr>
        <w:t>件</w:t>
      </w:r>
      <w:r>
        <w:rPr>
          <w:rFonts w:ascii="仿宋_GB2312" w:eastAsia="仿宋_GB2312" w:cs="仿宋_GB2312"/>
          <w:sz w:val="30"/>
          <w:szCs w:val="30"/>
          <w:shd w:val="clear" w:color="auto" w:fill="FFFFFF"/>
        </w:rPr>
        <w:t>,</w:t>
      </w:r>
      <w:r>
        <w:rPr>
          <w:rFonts w:ascii="仿宋_GB2312" w:eastAsia="仿宋_GB2312" w:hAnsi="宋体" w:cs="仿宋_GB2312" w:hint="eastAsia"/>
          <w:sz w:val="30"/>
          <w:szCs w:val="30"/>
          <w:shd w:val="clear" w:color="auto" w:fill="FFFFFF"/>
        </w:rPr>
        <w:t>及时救助投湖者</w:t>
      </w:r>
      <w:r>
        <w:rPr>
          <w:rFonts w:ascii="仿宋_GB2312" w:eastAsia="仿宋_GB2312" w:hAnsi="宋体" w:cs="仿宋_GB2312"/>
          <w:sz w:val="30"/>
          <w:szCs w:val="30"/>
          <w:shd w:val="clear" w:color="auto" w:fill="FFFFFF"/>
        </w:rPr>
        <w:t>1</w:t>
      </w:r>
      <w:r>
        <w:rPr>
          <w:rFonts w:ascii="仿宋_GB2312" w:eastAsia="仿宋_GB2312" w:hAnsi="宋体" w:cs="仿宋_GB2312" w:hint="eastAsia"/>
          <w:sz w:val="30"/>
          <w:szCs w:val="30"/>
          <w:shd w:val="clear" w:color="auto" w:fill="FFFFFF"/>
        </w:rPr>
        <w:t>名。</w:t>
      </w:r>
    </w:p>
    <w:p w:rsidR="003A6260" w:rsidRDefault="00870A8D">
      <w:pPr>
        <w:snapToGrid w:val="0"/>
        <w:spacing w:line="520" w:lineRule="exact"/>
        <w:ind w:firstLineChars="200" w:firstLine="600"/>
        <w:jc w:val="left"/>
        <w:rPr>
          <w:rFonts w:ascii="仿宋_GB2312" w:eastAsia="仿宋_GB2312" w:cs="仿宋_GB2312"/>
          <w:sz w:val="30"/>
          <w:szCs w:val="30"/>
          <w:shd w:val="clear" w:color="auto" w:fill="FFFFFF"/>
        </w:rPr>
      </w:pPr>
      <w:r>
        <w:rPr>
          <w:rFonts w:ascii="仿宋_GB2312" w:eastAsia="仿宋_GB2312" w:hAnsi="宋体" w:cs="方正仿宋简体" w:hint="eastAsia"/>
          <w:color w:val="000000"/>
          <w:sz w:val="30"/>
          <w:szCs w:val="30"/>
          <w:shd w:val="clear" w:color="auto" w:fill="FFFFFF"/>
        </w:rPr>
        <w:t>⑧</w:t>
      </w:r>
      <w:r>
        <w:rPr>
          <w:rFonts w:ascii="仿宋_GB2312" w:eastAsia="仿宋_GB2312" w:hAnsi="宋体" w:cs="仿宋_GB2312" w:hint="eastAsia"/>
          <w:color w:val="000000"/>
          <w:sz w:val="30"/>
          <w:szCs w:val="30"/>
          <w:shd w:val="clear" w:color="auto" w:fill="FFFFFF"/>
        </w:rPr>
        <w:t>不断加强园内基础设施和服务设施建设维护工作，</w:t>
      </w:r>
      <w:r>
        <w:rPr>
          <w:rFonts w:ascii="仿宋_GB2312" w:eastAsia="仿宋_GB2312" w:hAnsi="宋体" w:cs="仿宋_GB2312" w:hint="eastAsia"/>
          <w:sz w:val="30"/>
          <w:szCs w:val="30"/>
          <w:shd w:val="clear" w:color="auto" w:fill="FFFFFF"/>
        </w:rPr>
        <w:t>进一步完善防洪、防内涝工作，对低洼易积水地段进行疏通，园内管道清淤，厕所化粪池清掏，排水系统进一步疏通；对倾斜树木加固，</w:t>
      </w:r>
      <w:proofErr w:type="gramStart"/>
      <w:r>
        <w:rPr>
          <w:rFonts w:ascii="仿宋_GB2312" w:eastAsia="仿宋_GB2312" w:hAnsi="宋体" w:cs="仿宋_GB2312" w:hint="eastAsia"/>
          <w:sz w:val="30"/>
          <w:szCs w:val="30"/>
          <w:shd w:val="clear" w:color="auto" w:fill="FFFFFF"/>
        </w:rPr>
        <w:t>锯除枯枝</w:t>
      </w:r>
      <w:proofErr w:type="gramEnd"/>
      <w:r>
        <w:rPr>
          <w:rFonts w:ascii="仿宋_GB2312" w:eastAsia="仿宋_GB2312" w:hAnsi="宋体" w:cs="仿宋_GB2312" w:hint="eastAsia"/>
          <w:sz w:val="30"/>
          <w:szCs w:val="30"/>
          <w:shd w:val="clear" w:color="auto" w:fill="FFFFFF"/>
        </w:rPr>
        <w:t>、枯树，共处理危险树木</w:t>
      </w:r>
      <w:r>
        <w:rPr>
          <w:rFonts w:ascii="仿宋_GB2312" w:eastAsia="仿宋_GB2312" w:hAnsi="宋体" w:cs="仿宋_GB2312"/>
          <w:sz w:val="30"/>
          <w:szCs w:val="30"/>
          <w:shd w:val="clear" w:color="auto" w:fill="FFFFFF"/>
        </w:rPr>
        <w:t>95</w:t>
      </w:r>
      <w:r>
        <w:rPr>
          <w:rFonts w:ascii="仿宋_GB2312" w:eastAsia="仿宋_GB2312" w:hAnsi="宋体" w:cs="仿宋_GB2312" w:hint="eastAsia"/>
          <w:sz w:val="30"/>
          <w:szCs w:val="30"/>
          <w:shd w:val="clear" w:color="auto" w:fill="FFFFFF"/>
        </w:rPr>
        <w:t>株。完成片马巷大门升级改造及外环</w:t>
      </w:r>
      <w:r>
        <w:rPr>
          <w:rFonts w:ascii="仿宋_GB2312" w:eastAsia="仿宋_GB2312" w:hAnsi="宋体" w:cs="仿宋_GB2312" w:hint="eastAsia"/>
          <w:sz w:val="30"/>
          <w:szCs w:val="30"/>
          <w:shd w:val="clear" w:color="auto" w:fill="FFFFFF"/>
        </w:rPr>
        <w:lastRenderedPageBreak/>
        <w:t>境整治，采用与公园风格一致的设计，临街外墙</w:t>
      </w:r>
      <w:proofErr w:type="gramStart"/>
      <w:r>
        <w:rPr>
          <w:rFonts w:ascii="仿宋_GB2312" w:eastAsia="仿宋_GB2312" w:hAnsi="宋体" w:cs="仿宋_GB2312" w:hint="eastAsia"/>
          <w:sz w:val="30"/>
          <w:szCs w:val="30"/>
          <w:shd w:val="clear" w:color="auto" w:fill="FFFFFF"/>
        </w:rPr>
        <w:t>融入房湖公园</w:t>
      </w:r>
      <w:proofErr w:type="gramEnd"/>
      <w:r>
        <w:rPr>
          <w:rFonts w:ascii="仿宋_GB2312" w:eastAsia="仿宋_GB2312" w:hAnsi="宋体" w:cs="仿宋_GB2312" w:hint="eastAsia"/>
          <w:sz w:val="30"/>
          <w:szCs w:val="30"/>
          <w:shd w:val="clear" w:color="auto" w:fill="FFFFFF"/>
        </w:rPr>
        <w:t>古蜀韵味，使大门整体呈现出古色古香的文化底蕴，</w:t>
      </w:r>
      <w:proofErr w:type="gramStart"/>
      <w:r>
        <w:rPr>
          <w:rFonts w:ascii="仿宋_GB2312" w:eastAsia="仿宋_GB2312" w:hAnsi="宋体" w:cs="仿宋_GB2312" w:hint="eastAsia"/>
          <w:sz w:val="30"/>
          <w:szCs w:val="30"/>
          <w:shd w:val="clear" w:color="auto" w:fill="FFFFFF"/>
        </w:rPr>
        <w:t>提升房湖公园</w:t>
      </w:r>
      <w:proofErr w:type="gramEnd"/>
      <w:r>
        <w:rPr>
          <w:rFonts w:ascii="仿宋_GB2312" w:eastAsia="仿宋_GB2312" w:hAnsi="宋体" w:cs="仿宋_GB2312" w:hint="eastAsia"/>
          <w:sz w:val="30"/>
          <w:szCs w:val="30"/>
          <w:shd w:val="clear" w:color="auto" w:fill="FFFFFF"/>
        </w:rPr>
        <w:t>形象。在荷花池内安装高压喷雾人造</w:t>
      </w:r>
      <w:proofErr w:type="gramStart"/>
      <w:r>
        <w:rPr>
          <w:rFonts w:ascii="仿宋_GB2312" w:eastAsia="仿宋_GB2312" w:hAnsi="宋体" w:cs="仿宋_GB2312" w:hint="eastAsia"/>
          <w:sz w:val="30"/>
          <w:szCs w:val="30"/>
          <w:shd w:val="clear" w:color="auto" w:fill="FFFFFF"/>
        </w:rPr>
        <w:t>雾系统</w:t>
      </w:r>
      <w:proofErr w:type="gramEnd"/>
      <w:r>
        <w:rPr>
          <w:rFonts w:ascii="仿宋_GB2312" w:eastAsia="仿宋_GB2312" w:hAnsi="宋体" w:cs="仿宋_GB2312" w:hint="eastAsia"/>
          <w:sz w:val="30"/>
          <w:szCs w:val="30"/>
          <w:shd w:val="clear" w:color="auto" w:fill="FFFFFF"/>
        </w:rPr>
        <w:t>并对荷花池栏杆进行防腐处理，令荷花</w:t>
      </w:r>
      <w:proofErr w:type="gramStart"/>
      <w:r>
        <w:rPr>
          <w:rFonts w:ascii="仿宋_GB2312" w:eastAsia="仿宋_GB2312" w:hAnsi="宋体" w:cs="仿宋_GB2312" w:hint="eastAsia"/>
          <w:sz w:val="30"/>
          <w:szCs w:val="30"/>
          <w:shd w:val="clear" w:color="auto" w:fill="FFFFFF"/>
        </w:rPr>
        <w:t>池形成</w:t>
      </w:r>
      <w:proofErr w:type="gramEnd"/>
      <w:r>
        <w:rPr>
          <w:rFonts w:ascii="仿宋_GB2312" w:eastAsia="仿宋_GB2312" w:hAnsi="宋体" w:cs="仿宋_GB2312" w:hint="eastAsia"/>
          <w:sz w:val="30"/>
          <w:szCs w:val="30"/>
          <w:shd w:val="clear" w:color="auto" w:fill="FFFFFF"/>
        </w:rPr>
        <w:t>一道独特的风景线。对园区内健身器材进行检修，累计检修电路</w:t>
      </w:r>
      <w:r>
        <w:rPr>
          <w:rFonts w:ascii="仿宋_GB2312" w:eastAsia="仿宋_GB2312" w:hAnsi="宋体" w:cs="仿宋_GB2312"/>
          <w:sz w:val="30"/>
          <w:szCs w:val="30"/>
          <w:shd w:val="clear" w:color="auto" w:fill="FFFFFF"/>
        </w:rPr>
        <w:t>12</w:t>
      </w:r>
      <w:r>
        <w:rPr>
          <w:rFonts w:ascii="仿宋_GB2312" w:eastAsia="仿宋_GB2312" w:hAnsi="宋体" w:cs="仿宋_GB2312" w:hint="eastAsia"/>
          <w:sz w:val="30"/>
          <w:szCs w:val="30"/>
          <w:shd w:val="clear" w:color="auto" w:fill="FFFFFF"/>
        </w:rPr>
        <w:t>次，疏通园内排污管道</w:t>
      </w:r>
      <w:r>
        <w:rPr>
          <w:rFonts w:ascii="仿宋_GB2312" w:eastAsia="仿宋_GB2312" w:hAnsi="宋体" w:cs="仿宋_GB2312"/>
          <w:sz w:val="30"/>
          <w:szCs w:val="30"/>
          <w:shd w:val="clear" w:color="auto" w:fill="FFFFFF"/>
        </w:rPr>
        <w:t>10</w:t>
      </w:r>
      <w:r>
        <w:rPr>
          <w:rFonts w:ascii="仿宋_GB2312" w:eastAsia="仿宋_GB2312" w:hAnsi="宋体" w:cs="仿宋_GB2312" w:hint="eastAsia"/>
          <w:sz w:val="30"/>
          <w:szCs w:val="30"/>
          <w:shd w:val="clear" w:color="auto" w:fill="FFFFFF"/>
        </w:rPr>
        <w:t>次，更换路灯灯泡</w:t>
      </w:r>
      <w:r>
        <w:rPr>
          <w:rFonts w:ascii="仿宋_GB2312" w:eastAsia="仿宋_GB2312" w:hAnsi="宋体" w:cs="仿宋_GB2312"/>
          <w:sz w:val="30"/>
          <w:szCs w:val="30"/>
          <w:shd w:val="clear" w:color="auto" w:fill="FFFFFF"/>
        </w:rPr>
        <w:t>150</w:t>
      </w:r>
      <w:r>
        <w:rPr>
          <w:rFonts w:ascii="仿宋_GB2312" w:eastAsia="仿宋_GB2312" w:hAnsi="宋体" w:cs="仿宋_GB2312" w:hint="eastAsia"/>
          <w:sz w:val="30"/>
          <w:szCs w:val="30"/>
          <w:shd w:val="clear" w:color="auto" w:fill="FFFFFF"/>
        </w:rPr>
        <w:t>个。</w:t>
      </w:r>
      <w:r>
        <w:rPr>
          <w:rFonts w:ascii="仿宋_GB2312" w:eastAsia="仿宋_GB2312" w:hAnsi="宋体" w:cs="仿宋_GB2312"/>
          <w:sz w:val="30"/>
          <w:szCs w:val="30"/>
          <w:shd w:val="clear" w:color="auto" w:fill="FFFFFF"/>
        </w:rPr>
        <w:t xml:space="preserve"> </w:t>
      </w:r>
    </w:p>
    <w:p w:rsidR="003A6260" w:rsidRDefault="00870A8D">
      <w:pPr>
        <w:snapToGrid w:val="0"/>
        <w:spacing w:line="520" w:lineRule="exact"/>
        <w:ind w:firstLineChars="200" w:firstLine="600"/>
        <w:jc w:val="left"/>
        <w:rPr>
          <w:rFonts w:ascii="仿宋_GB2312" w:eastAsia="仿宋_GB2312" w:cs="仿宋_GB2312"/>
          <w:color w:val="000000"/>
          <w:sz w:val="30"/>
          <w:szCs w:val="30"/>
          <w:shd w:val="clear" w:color="auto" w:fill="FFFFFF"/>
        </w:rPr>
      </w:pPr>
      <w:r>
        <w:rPr>
          <w:rFonts w:ascii="仿宋_GB2312" w:eastAsia="仿宋_GB2312" w:hAnsi="宋体" w:cs="仿宋_GB2312" w:hint="eastAsia"/>
          <w:color w:val="000000"/>
          <w:sz w:val="30"/>
          <w:szCs w:val="30"/>
          <w:shd w:val="clear" w:color="auto" w:fill="FFFFFF"/>
        </w:rPr>
        <w:t>⑨积极认真完成上级主管部门交办的其他工作任务，严格执行夜间防洪值班工作、雨季城市污水管道网格化管理和夜间防洪巡查、秸秆禁烧工作，深入开展脱贫攻坚工作，采用各种方式提高贫困家庭脱</w:t>
      </w:r>
      <w:r>
        <w:rPr>
          <w:rFonts w:ascii="仿宋_GB2312" w:eastAsia="仿宋_GB2312" w:hAnsi="宋体" w:cs="仿宋_GB2312" w:hint="eastAsia"/>
          <w:color w:val="000000"/>
          <w:sz w:val="30"/>
          <w:szCs w:val="30"/>
          <w:shd w:val="clear" w:color="auto" w:fill="FFFFFF"/>
        </w:rPr>
        <w:t>贫攻坚的主动性和积极性</w:t>
      </w:r>
      <w:r>
        <w:rPr>
          <w:rFonts w:ascii="仿宋_GB2312" w:eastAsia="仿宋_GB2312" w:cs="仿宋_GB2312"/>
          <w:color w:val="000000"/>
          <w:sz w:val="30"/>
          <w:szCs w:val="30"/>
          <w:shd w:val="clear" w:color="auto" w:fill="FFFFFF"/>
        </w:rPr>
        <w:t>.</w:t>
      </w:r>
    </w:p>
    <w:p w:rsidR="003A6260" w:rsidRDefault="00870A8D">
      <w:pPr>
        <w:pStyle w:val="2"/>
        <w:spacing w:line="520" w:lineRule="exact"/>
        <w:rPr>
          <w:rStyle w:val="2Char"/>
        </w:rPr>
      </w:pPr>
      <w:bookmarkStart w:id="28" w:name="_Toc15396601"/>
      <w:bookmarkStart w:id="29" w:name="_Toc54683352"/>
      <w:bookmarkStart w:id="30"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8"/>
      <w:bookmarkEnd w:id="29"/>
      <w:bookmarkEnd w:id="30"/>
    </w:p>
    <w:p w:rsidR="003A6260" w:rsidRDefault="00870A8D">
      <w:pPr>
        <w:snapToGrid w:val="0"/>
        <w:spacing w:line="520" w:lineRule="exact"/>
        <w:ind w:firstLineChars="200" w:firstLine="600"/>
        <w:rPr>
          <w:rFonts w:ascii="仿宋_GB2312" w:eastAsia="仿宋_GB2312"/>
          <w:sz w:val="30"/>
          <w:szCs w:val="30"/>
        </w:rPr>
      </w:pPr>
      <w:r>
        <w:rPr>
          <w:rFonts w:ascii="仿宋_GB2312" w:eastAsia="仿宋_GB2312" w:hAnsi="宋体" w:hint="eastAsia"/>
          <w:sz w:val="30"/>
          <w:szCs w:val="30"/>
        </w:rPr>
        <w:t>公园属财政补助公益一类事业单位</w:t>
      </w:r>
      <w:r>
        <w:rPr>
          <w:rFonts w:ascii="仿宋_GB2312" w:eastAsia="仿宋_GB2312"/>
          <w:sz w:val="30"/>
          <w:szCs w:val="30"/>
        </w:rPr>
        <w:t>,</w:t>
      </w:r>
      <w:r>
        <w:rPr>
          <w:rFonts w:ascii="仿宋_GB2312" w:eastAsia="仿宋_GB2312" w:hAnsi="宋体" w:hint="eastAsia"/>
          <w:sz w:val="30"/>
          <w:szCs w:val="30"/>
        </w:rPr>
        <w:t>机构设置</w:t>
      </w:r>
      <w:r>
        <w:rPr>
          <w:rFonts w:ascii="仿宋_GB2312" w:eastAsia="仿宋_GB2312" w:hAnsi="宋体"/>
          <w:sz w:val="30"/>
          <w:szCs w:val="30"/>
        </w:rPr>
        <w:t>1</w:t>
      </w:r>
      <w:r>
        <w:rPr>
          <w:rFonts w:ascii="仿宋_GB2312" w:eastAsia="仿宋_GB2312" w:hAnsi="宋体" w:hint="eastAsia"/>
          <w:sz w:val="30"/>
          <w:szCs w:val="30"/>
        </w:rPr>
        <w:t>个，纳入财政预算管理</w:t>
      </w:r>
      <w:r>
        <w:rPr>
          <w:rFonts w:ascii="仿宋_GB2312" w:eastAsia="仿宋_GB2312" w:hAnsi="宋体"/>
          <w:sz w:val="30"/>
          <w:szCs w:val="30"/>
        </w:rPr>
        <w:t xml:space="preserve"> </w:t>
      </w:r>
      <w:r>
        <w:rPr>
          <w:rFonts w:ascii="仿宋_GB2312" w:eastAsia="仿宋_GB2312" w:hAnsi="宋体" w:hint="eastAsia"/>
          <w:sz w:val="30"/>
          <w:szCs w:val="30"/>
        </w:rPr>
        <w:t>。</w:t>
      </w:r>
    </w:p>
    <w:p w:rsidR="003A6260" w:rsidRDefault="00870A8D">
      <w:pPr>
        <w:pStyle w:val="a3"/>
        <w:adjustRightInd w:val="0"/>
        <w:snapToGrid w:val="0"/>
        <w:spacing w:before="93" w:line="520" w:lineRule="exact"/>
        <w:ind w:firstLineChars="350" w:firstLine="1120"/>
        <w:rPr>
          <w:rFonts w:hAnsi="仿宋"/>
          <w:color w:val="000000"/>
          <w:sz w:val="32"/>
          <w:szCs w:val="32"/>
        </w:rPr>
      </w:pPr>
      <w:r>
        <w:rPr>
          <w:rFonts w:hAnsi="仿宋"/>
          <w:kern w:val="2"/>
          <w:sz w:val="32"/>
          <w:szCs w:val="32"/>
        </w:rPr>
        <w:t xml:space="preserve"> </w:t>
      </w:r>
    </w:p>
    <w:p w:rsidR="003A6260" w:rsidRDefault="003A6260">
      <w:pPr>
        <w:widowControl/>
        <w:spacing w:line="520" w:lineRule="exact"/>
        <w:jc w:val="left"/>
        <w:rPr>
          <w:rFonts w:ascii="仿宋" w:eastAsia="仿宋" w:hAnsi="仿宋"/>
          <w:color w:val="000000"/>
          <w:kern w:val="0"/>
          <w:sz w:val="32"/>
          <w:szCs w:val="32"/>
        </w:rPr>
      </w:pPr>
    </w:p>
    <w:p w:rsidR="003A6260" w:rsidRDefault="00870A8D">
      <w:pPr>
        <w:pStyle w:val="1"/>
        <w:spacing w:line="520" w:lineRule="exact"/>
        <w:ind w:right="440"/>
        <w:jc w:val="right"/>
        <w:rPr>
          <w:rStyle w:val="1Char"/>
          <w:rFonts w:ascii="黑体" w:eastAsia="黑体" w:hAnsi="黑体"/>
        </w:rPr>
      </w:pPr>
      <w:bookmarkStart w:id="31" w:name="_Toc15396602"/>
      <w:bookmarkStart w:id="32" w:name="_Toc15377204"/>
      <w:bookmarkStart w:id="33" w:name="_Toc54683353"/>
      <w:r>
        <w:rPr>
          <w:rFonts w:ascii="黑体" w:eastAsia="黑体" w:hAnsi="黑体" w:hint="eastAsia"/>
          <w:b w:val="0"/>
          <w:color w:val="000000"/>
        </w:rPr>
        <w:t>第二部分</w:t>
      </w:r>
      <w:r>
        <w:rPr>
          <w:rFonts w:ascii="黑体" w:eastAsia="黑体" w:hAnsi="黑体"/>
          <w:color w:val="000000"/>
        </w:rPr>
        <w:t xml:space="preserve"> </w:t>
      </w:r>
      <w:r>
        <w:rPr>
          <w:rStyle w:val="1Char"/>
          <w:rFonts w:ascii="黑体" w:eastAsia="黑体" w:hAnsi="黑体"/>
        </w:rPr>
        <w:t>2019</w:t>
      </w:r>
      <w:r>
        <w:rPr>
          <w:rStyle w:val="1Char"/>
          <w:rFonts w:ascii="黑体" w:eastAsia="黑体" w:hAnsi="黑体" w:hint="eastAsia"/>
        </w:rPr>
        <w:t>年度部门决算情况说明</w:t>
      </w:r>
      <w:bookmarkEnd w:id="31"/>
      <w:bookmarkEnd w:id="32"/>
      <w:bookmarkEnd w:id="33"/>
    </w:p>
    <w:p w:rsidR="003A6260" w:rsidRDefault="003A6260">
      <w:pPr>
        <w:spacing w:line="520" w:lineRule="exact"/>
      </w:pPr>
    </w:p>
    <w:p w:rsidR="003A6260" w:rsidRDefault="00870A8D">
      <w:pPr>
        <w:pStyle w:val="aa"/>
        <w:numPr>
          <w:ilvl w:val="0"/>
          <w:numId w:val="1"/>
        </w:numPr>
        <w:spacing w:line="520" w:lineRule="exact"/>
        <w:ind w:firstLineChars="0"/>
        <w:outlineLvl w:val="1"/>
        <w:rPr>
          <w:rStyle w:val="2Char"/>
          <w:rFonts w:ascii="黑体" w:eastAsia="黑体" w:hAnsi="黑体"/>
          <w:b w:val="0"/>
        </w:rPr>
      </w:pPr>
      <w:bookmarkStart w:id="34" w:name="_Toc15377205"/>
      <w:bookmarkStart w:id="35" w:name="_Toc54683354"/>
      <w:bookmarkStart w:id="3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4"/>
      <w:bookmarkEnd w:id="35"/>
      <w:bookmarkEnd w:id="36"/>
    </w:p>
    <w:p w:rsidR="003A6260" w:rsidRDefault="00870A8D">
      <w:pPr>
        <w:snapToGrid w:val="0"/>
        <w:spacing w:line="520" w:lineRule="exact"/>
        <w:ind w:firstLineChars="200" w:firstLine="600"/>
        <w:rPr>
          <w:rFonts w:ascii="仿宋_GB2312" w:eastAsia="仿宋_GB2312"/>
          <w:sz w:val="30"/>
          <w:szCs w:val="30"/>
        </w:rPr>
      </w:pPr>
      <w:r>
        <w:rPr>
          <w:rFonts w:ascii="仿宋_GB2312" w:eastAsia="仿宋_GB2312" w:hAnsi="宋体"/>
          <w:sz w:val="30"/>
          <w:szCs w:val="30"/>
        </w:rPr>
        <w:t>2019</w:t>
      </w:r>
      <w:r>
        <w:rPr>
          <w:rFonts w:ascii="仿宋_GB2312" w:eastAsia="仿宋_GB2312" w:hAnsi="宋体" w:hint="eastAsia"/>
          <w:sz w:val="30"/>
          <w:szCs w:val="30"/>
        </w:rPr>
        <w:t>年财政拨款总收入</w:t>
      </w:r>
      <w:r>
        <w:rPr>
          <w:rFonts w:ascii="仿宋_GB2312" w:eastAsia="仿宋_GB2312" w:hAnsi="宋体"/>
          <w:sz w:val="30"/>
          <w:szCs w:val="30"/>
        </w:rPr>
        <w:t>504.69</w:t>
      </w:r>
      <w:r>
        <w:rPr>
          <w:rFonts w:ascii="仿宋_GB2312" w:eastAsia="仿宋_GB2312" w:hAnsi="宋体" w:hint="eastAsia"/>
          <w:sz w:val="30"/>
          <w:szCs w:val="30"/>
        </w:rPr>
        <w:t>万元（年初预算安排</w:t>
      </w:r>
      <w:r>
        <w:rPr>
          <w:rFonts w:ascii="仿宋_GB2312" w:eastAsia="仿宋_GB2312" w:hAnsi="宋体"/>
          <w:sz w:val="30"/>
          <w:szCs w:val="30"/>
        </w:rPr>
        <w:t>400.15</w:t>
      </w:r>
      <w:r>
        <w:rPr>
          <w:rFonts w:ascii="仿宋_GB2312" w:eastAsia="仿宋_GB2312" w:hAnsi="宋体" w:hint="eastAsia"/>
          <w:sz w:val="30"/>
          <w:szCs w:val="30"/>
        </w:rPr>
        <w:t>万元，追加预算</w:t>
      </w:r>
      <w:r>
        <w:rPr>
          <w:rFonts w:ascii="仿宋_GB2312" w:eastAsia="仿宋_GB2312" w:hAnsi="宋体"/>
          <w:sz w:val="30"/>
          <w:szCs w:val="30"/>
        </w:rPr>
        <w:t>104.54</w:t>
      </w:r>
      <w:r>
        <w:rPr>
          <w:rFonts w:ascii="仿宋_GB2312" w:eastAsia="仿宋_GB2312" w:hAnsi="宋体" w:hint="eastAsia"/>
          <w:sz w:val="30"/>
          <w:szCs w:val="30"/>
        </w:rPr>
        <w:t>万元），上年总收入</w:t>
      </w:r>
      <w:r>
        <w:rPr>
          <w:rFonts w:ascii="仿宋_GB2312" w:eastAsia="仿宋_GB2312" w:hAnsi="宋体"/>
          <w:sz w:val="30"/>
          <w:szCs w:val="30"/>
        </w:rPr>
        <w:t>527.98</w:t>
      </w:r>
      <w:r>
        <w:rPr>
          <w:rFonts w:ascii="仿宋_GB2312" w:eastAsia="仿宋_GB2312" w:hAnsi="宋体" w:hint="eastAsia"/>
          <w:sz w:val="30"/>
          <w:szCs w:val="30"/>
        </w:rPr>
        <w:t>万元，本年比上年减少</w:t>
      </w:r>
      <w:r>
        <w:rPr>
          <w:rFonts w:ascii="仿宋_GB2312" w:eastAsia="仿宋_GB2312" w:hAnsi="宋体"/>
          <w:sz w:val="30"/>
          <w:szCs w:val="30"/>
        </w:rPr>
        <w:t>23.29</w:t>
      </w:r>
      <w:r>
        <w:rPr>
          <w:rFonts w:ascii="仿宋_GB2312" w:eastAsia="仿宋_GB2312" w:hAnsi="宋体" w:hint="eastAsia"/>
          <w:sz w:val="30"/>
          <w:szCs w:val="30"/>
        </w:rPr>
        <w:t>万元，减幅为</w:t>
      </w:r>
      <w:r>
        <w:rPr>
          <w:rFonts w:ascii="仿宋_GB2312" w:eastAsia="仿宋_GB2312" w:hAnsi="宋体"/>
          <w:sz w:val="30"/>
          <w:szCs w:val="30"/>
        </w:rPr>
        <w:t>4.41%</w:t>
      </w:r>
      <w:r>
        <w:rPr>
          <w:rFonts w:ascii="仿宋_GB2312" w:eastAsia="仿宋_GB2312" w:hAnsi="宋体" w:hint="eastAsia"/>
          <w:sz w:val="30"/>
          <w:szCs w:val="30"/>
        </w:rPr>
        <w:t>。</w:t>
      </w:r>
    </w:p>
    <w:p w:rsidR="003A6260" w:rsidRDefault="00870A8D">
      <w:pPr>
        <w:snapToGrid w:val="0"/>
        <w:spacing w:line="520" w:lineRule="exact"/>
        <w:ind w:firstLineChars="150" w:firstLine="450"/>
        <w:rPr>
          <w:rFonts w:ascii="仿宋_GB2312" w:eastAsia="仿宋_GB2312"/>
          <w:sz w:val="30"/>
          <w:szCs w:val="30"/>
        </w:rPr>
      </w:pPr>
      <w:r>
        <w:rPr>
          <w:rFonts w:ascii="仿宋_GB2312" w:eastAsia="仿宋_GB2312" w:hAnsi="宋体"/>
          <w:sz w:val="30"/>
          <w:szCs w:val="30"/>
        </w:rPr>
        <w:t xml:space="preserve"> 2019</w:t>
      </w:r>
      <w:r>
        <w:rPr>
          <w:rFonts w:ascii="仿宋_GB2312" w:eastAsia="仿宋_GB2312" w:hAnsi="宋体" w:hint="eastAsia"/>
          <w:sz w:val="30"/>
          <w:szCs w:val="30"/>
        </w:rPr>
        <w:t>年支出总计</w:t>
      </w:r>
      <w:r>
        <w:rPr>
          <w:rFonts w:ascii="仿宋_GB2312" w:eastAsia="仿宋_GB2312" w:hAnsi="宋体"/>
          <w:sz w:val="30"/>
          <w:szCs w:val="30"/>
        </w:rPr>
        <w:t>491.94</w:t>
      </w:r>
      <w:r>
        <w:rPr>
          <w:rFonts w:ascii="仿宋_GB2312" w:eastAsia="仿宋_GB2312" w:hAnsi="宋体" w:hint="eastAsia"/>
          <w:sz w:val="30"/>
          <w:szCs w:val="30"/>
        </w:rPr>
        <w:t>万元，上年总支出</w:t>
      </w:r>
      <w:r>
        <w:rPr>
          <w:rFonts w:ascii="仿宋_GB2312" w:eastAsia="仿宋_GB2312" w:hAnsi="宋体"/>
          <w:sz w:val="30"/>
          <w:szCs w:val="30"/>
        </w:rPr>
        <w:t>524.57</w:t>
      </w:r>
      <w:r>
        <w:rPr>
          <w:rFonts w:ascii="仿宋_GB2312" w:eastAsia="仿宋_GB2312" w:hAnsi="宋体" w:hint="eastAsia"/>
          <w:sz w:val="30"/>
          <w:szCs w:val="30"/>
        </w:rPr>
        <w:t>万元，本年比上年减少支出</w:t>
      </w:r>
      <w:r>
        <w:rPr>
          <w:rFonts w:ascii="仿宋_GB2312" w:eastAsia="仿宋_GB2312" w:hAnsi="宋体"/>
          <w:sz w:val="30"/>
          <w:szCs w:val="30"/>
        </w:rPr>
        <w:t>32.63</w:t>
      </w:r>
      <w:r>
        <w:rPr>
          <w:rFonts w:ascii="仿宋_GB2312" w:eastAsia="仿宋_GB2312" w:hAnsi="宋体" w:hint="eastAsia"/>
          <w:sz w:val="30"/>
          <w:szCs w:val="30"/>
        </w:rPr>
        <w:t>万元，减幅为</w:t>
      </w:r>
      <w:r>
        <w:rPr>
          <w:rFonts w:ascii="仿宋_GB2312" w:eastAsia="仿宋_GB2312" w:hAnsi="宋体"/>
          <w:sz w:val="30"/>
          <w:szCs w:val="30"/>
        </w:rPr>
        <w:t>6.22%</w:t>
      </w:r>
      <w:r>
        <w:rPr>
          <w:rFonts w:ascii="仿宋_GB2312" w:eastAsia="仿宋_GB2312" w:hAnsi="宋体" w:hint="eastAsia"/>
          <w:sz w:val="30"/>
          <w:szCs w:val="30"/>
        </w:rPr>
        <w:t>。</w:t>
      </w:r>
    </w:p>
    <w:p w:rsidR="003A6260" w:rsidRDefault="00870A8D">
      <w:pPr>
        <w:snapToGrid w:val="0"/>
        <w:spacing w:line="520" w:lineRule="exact"/>
        <w:ind w:firstLineChars="150" w:firstLine="450"/>
        <w:rPr>
          <w:rFonts w:ascii="仿宋_GB2312" w:eastAsia="仿宋_GB2312" w:hAnsi="宋体"/>
          <w:sz w:val="30"/>
          <w:szCs w:val="30"/>
        </w:rPr>
      </w:pPr>
      <w:r>
        <w:rPr>
          <w:rFonts w:ascii="仿宋_GB2312" w:eastAsia="仿宋_GB2312" w:hAnsi="宋体" w:hint="eastAsia"/>
          <w:sz w:val="30"/>
          <w:szCs w:val="30"/>
        </w:rPr>
        <w:t>收入支出减少的主要原因是退休人员增加，各项经费减少。</w:t>
      </w:r>
    </w:p>
    <w:p w:rsidR="003A6260" w:rsidRDefault="003A6260">
      <w:pPr>
        <w:spacing w:line="520" w:lineRule="exact"/>
        <w:ind w:firstLineChars="200" w:firstLine="420"/>
        <w:rPr>
          <w:rFonts w:ascii="仿宋_GB2312" w:eastAsia="仿宋_GB2312" w:hAnsi="仿宋"/>
          <w:sz w:val="30"/>
          <w:szCs w:val="30"/>
        </w:rPr>
      </w:pPr>
      <w:r w:rsidRPr="003A626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18.2pt;width:314.1pt;height:138pt;z-index:251656704">
            <v:imagedata r:id="rId8" o:title=""/>
          </v:shape>
          <o:OLEObject Type="Embed" ProgID="MSGraph.Chart.8" ShapeID="_x0000_s1026" DrawAspect="Content" ObjectID="_1737200439" r:id="rId9"/>
        </w:pict>
      </w:r>
      <w:r w:rsidR="00870A8D">
        <w:rPr>
          <w:rFonts w:ascii="仿宋_GB2312" w:eastAsia="仿宋_GB2312" w:hAnsi="仿宋" w:hint="eastAsia"/>
          <w:sz w:val="30"/>
          <w:szCs w:val="30"/>
        </w:rPr>
        <w:t>（图</w:t>
      </w:r>
      <w:r w:rsidR="00870A8D">
        <w:rPr>
          <w:rFonts w:ascii="仿宋_GB2312" w:eastAsia="仿宋_GB2312" w:hAnsi="仿宋"/>
          <w:sz w:val="30"/>
          <w:szCs w:val="30"/>
        </w:rPr>
        <w:t>1</w:t>
      </w:r>
      <w:r w:rsidR="00870A8D">
        <w:rPr>
          <w:rFonts w:ascii="仿宋_GB2312" w:eastAsia="仿宋_GB2312" w:hAnsi="仿宋" w:hint="eastAsia"/>
          <w:sz w:val="30"/>
          <w:szCs w:val="30"/>
        </w:rPr>
        <w:t>：收、支决算总计变动情况图）（柱状图）</w:t>
      </w:r>
    </w:p>
    <w:p w:rsidR="003A6260" w:rsidRDefault="003A6260">
      <w:pPr>
        <w:snapToGrid w:val="0"/>
        <w:spacing w:line="520" w:lineRule="exact"/>
        <w:ind w:firstLineChars="150" w:firstLine="450"/>
        <w:rPr>
          <w:rFonts w:ascii="仿宋_GB2312" w:eastAsia="仿宋_GB2312"/>
          <w:sz w:val="30"/>
          <w:szCs w:val="30"/>
        </w:rPr>
      </w:pPr>
    </w:p>
    <w:p w:rsidR="003A6260" w:rsidRDefault="003A6260">
      <w:pPr>
        <w:snapToGrid w:val="0"/>
        <w:spacing w:line="520" w:lineRule="exact"/>
        <w:ind w:firstLineChars="150" w:firstLine="450"/>
        <w:rPr>
          <w:rFonts w:ascii="仿宋_GB2312" w:eastAsia="仿宋_GB2312"/>
          <w:sz w:val="30"/>
          <w:szCs w:val="30"/>
        </w:rPr>
      </w:pPr>
    </w:p>
    <w:p w:rsidR="003A6260" w:rsidRDefault="003A6260">
      <w:pPr>
        <w:snapToGrid w:val="0"/>
        <w:spacing w:line="520" w:lineRule="exact"/>
        <w:ind w:firstLineChars="150" w:firstLine="450"/>
        <w:rPr>
          <w:rFonts w:ascii="仿宋_GB2312" w:eastAsia="仿宋_GB2312"/>
          <w:sz w:val="30"/>
          <w:szCs w:val="30"/>
        </w:rPr>
      </w:pPr>
    </w:p>
    <w:p w:rsidR="003A6260" w:rsidRDefault="003A6260">
      <w:pPr>
        <w:snapToGrid w:val="0"/>
        <w:spacing w:line="520" w:lineRule="exact"/>
        <w:ind w:firstLineChars="150" w:firstLine="450"/>
        <w:rPr>
          <w:rFonts w:ascii="仿宋_GB2312" w:eastAsia="仿宋_GB2312"/>
          <w:sz w:val="30"/>
          <w:szCs w:val="30"/>
        </w:rPr>
      </w:pPr>
    </w:p>
    <w:p w:rsidR="003A6260" w:rsidRDefault="003A6260">
      <w:pPr>
        <w:snapToGrid w:val="0"/>
        <w:spacing w:line="520" w:lineRule="exact"/>
        <w:ind w:firstLineChars="150" w:firstLine="450"/>
        <w:rPr>
          <w:rFonts w:ascii="仿宋_GB2312" w:eastAsia="仿宋_GB2312"/>
          <w:sz w:val="30"/>
          <w:szCs w:val="30"/>
        </w:rPr>
      </w:pPr>
    </w:p>
    <w:p w:rsidR="003A6260" w:rsidRDefault="00870A8D">
      <w:pPr>
        <w:pStyle w:val="aa"/>
        <w:numPr>
          <w:ilvl w:val="0"/>
          <w:numId w:val="1"/>
        </w:numPr>
        <w:spacing w:line="520" w:lineRule="exact"/>
        <w:ind w:firstLineChars="0"/>
        <w:outlineLvl w:val="1"/>
        <w:rPr>
          <w:rStyle w:val="2Char"/>
          <w:rFonts w:ascii="黑体" w:eastAsia="黑体" w:hAnsi="黑体"/>
          <w:b w:val="0"/>
        </w:rPr>
      </w:pPr>
      <w:bookmarkStart w:id="37" w:name="_Toc15396604"/>
      <w:bookmarkStart w:id="38" w:name="_Toc15377206"/>
      <w:bookmarkStart w:id="39" w:name="_Toc54683355"/>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7"/>
      <w:bookmarkEnd w:id="38"/>
      <w:bookmarkEnd w:id="39"/>
    </w:p>
    <w:p w:rsidR="003A6260" w:rsidRDefault="00870A8D">
      <w:pPr>
        <w:snapToGrid w:val="0"/>
        <w:spacing w:line="520" w:lineRule="exact"/>
        <w:ind w:firstLineChars="200" w:firstLine="600"/>
        <w:rPr>
          <w:rFonts w:ascii="仿宋_GB2312" w:eastAsia="仿宋_GB2312"/>
          <w:sz w:val="30"/>
          <w:szCs w:val="30"/>
        </w:rPr>
      </w:pPr>
      <w:r>
        <w:rPr>
          <w:rFonts w:ascii="仿宋_GB2312" w:eastAsia="仿宋_GB2312" w:hAnsi="宋体" w:hint="eastAsia"/>
          <w:sz w:val="30"/>
          <w:szCs w:val="30"/>
        </w:rPr>
        <w:t>本年总收入</w:t>
      </w:r>
      <w:r>
        <w:rPr>
          <w:rFonts w:ascii="仿宋_GB2312" w:eastAsia="仿宋_GB2312" w:hAnsi="宋体"/>
          <w:sz w:val="30"/>
          <w:szCs w:val="30"/>
        </w:rPr>
        <w:t>504.69</w:t>
      </w:r>
      <w:r>
        <w:rPr>
          <w:rFonts w:ascii="仿宋_GB2312" w:eastAsia="仿宋_GB2312" w:hAnsi="宋体" w:hint="eastAsia"/>
          <w:sz w:val="30"/>
          <w:szCs w:val="30"/>
        </w:rPr>
        <w:t>万元，全是财政拨款补助收入</w:t>
      </w:r>
      <w:r>
        <w:rPr>
          <w:rFonts w:ascii="仿宋_GB2312" w:eastAsia="仿宋_GB2312"/>
          <w:sz w:val="30"/>
          <w:szCs w:val="30"/>
        </w:rPr>
        <w:t>,</w:t>
      </w:r>
      <w:r>
        <w:rPr>
          <w:rFonts w:ascii="仿宋_GB2312" w:eastAsia="仿宋_GB2312" w:hAnsi="宋体" w:hint="eastAsia"/>
          <w:sz w:val="30"/>
          <w:szCs w:val="30"/>
        </w:rPr>
        <w:t>占总收入</w:t>
      </w:r>
      <w:r>
        <w:rPr>
          <w:rFonts w:ascii="仿宋_GB2312" w:eastAsia="仿宋_GB2312" w:hAnsi="宋体"/>
          <w:sz w:val="30"/>
          <w:szCs w:val="30"/>
        </w:rPr>
        <w:t>100%</w:t>
      </w:r>
      <w:r>
        <w:rPr>
          <w:rFonts w:ascii="仿宋_GB2312" w:eastAsia="仿宋_GB2312" w:hAnsi="宋体" w:hint="eastAsia"/>
          <w:sz w:val="30"/>
          <w:szCs w:val="30"/>
        </w:rPr>
        <w:t>。</w:t>
      </w:r>
    </w:p>
    <w:p w:rsidR="003A6260" w:rsidRDefault="00870A8D">
      <w:pPr>
        <w:pStyle w:val="aa"/>
        <w:numPr>
          <w:ilvl w:val="0"/>
          <w:numId w:val="1"/>
        </w:numPr>
        <w:spacing w:line="520" w:lineRule="exact"/>
        <w:ind w:firstLineChars="0"/>
        <w:outlineLvl w:val="1"/>
        <w:rPr>
          <w:rFonts w:ascii="黑体" w:eastAsia="黑体" w:hAnsi="黑体"/>
          <w:bCs/>
          <w:sz w:val="32"/>
          <w:szCs w:val="32"/>
        </w:rPr>
      </w:pPr>
      <w:bookmarkStart w:id="40" w:name="_Toc54683356"/>
      <w:bookmarkStart w:id="41" w:name="_Toc15377207"/>
      <w:bookmarkStart w:id="42"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40"/>
      <w:bookmarkEnd w:id="41"/>
      <w:bookmarkEnd w:id="42"/>
      <w:r>
        <w:rPr>
          <w:rFonts w:ascii="宋体" w:hAnsi="宋体"/>
          <w:sz w:val="30"/>
          <w:szCs w:val="30"/>
        </w:rPr>
        <w:t xml:space="preserve"> </w:t>
      </w:r>
      <w:r>
        <w:rPr>
          <w:rFonts w:ascii="宋体" w:hAnsi="宋体"/>
          <w:sz w:val="32"/>
          <w:szCs w:val="32"/>
        </w:rPr>
        <w:t xml:space="preserve"> </w:t>
      </w:r>
    </w:p>
    <w:p w:rsidR="003A6260" w:rsidRDefault="00870A8D">
      <w:pPr>
        <w:spacing w:line="520" w:lineRule="exact"/>
        <w:ind w:firstLineChars="200" w:firstLine="600"/>
        <w:outlineLvl w:val="1"/>
        <w:rPr>
          <w:rFonts w:ascii="仿宋_GB2312" w:eastAsia="仿宋_GB2312" w:hAnsi="仿宋"/>
          <w:color w:val="000000"/>
          <w:sz w:val="30"/>
          <w:szCs w:val="30"/>
        </w:rPr>
      </w:pPr>
      <w:bookmarkStart w:id="43" w:name="_Toc54683357"/>
      <w:r>
        <w:rPr>
          <w:rFonts w:ascii="仿宋_GB2312" w:eastAsia="仿宋_GB2312" w:hAnsi="仿宋"/>
          <w:color w:val="000000"/>
          <w:sz w:val="30"/>
          <w:szCs w:val="30"/>
        </w:rPr>
        <w:t>2019</w:t>
      </w:r>
      <w:r>
        <w:rPr>
          <w:rFonts w:ascii="仿宋_GB2312" w:eastAsia="仿宋_GB2312" w:hAnsi="仿宋" w:hint="eastAsia"/>
          <w:color w:val="000000"/>
          <w:sz w:val="30"/>
          <w:szCs w:val="30"/>
        </w:rPr>
        <w:t>年本年支出合计</w:t>
      </w:r>
      <w:r>
        <w:rPr>
          <w:rFonts w:ascii="仿宋_GB2312" w:eastAsia="仿宋_GB2312" w:hAnsi="仿宋"/>
          <w:color w:val="000000"/>
          <w:sz w:val="30"/>
          <w:szCs w:val="30"/>
        </w:rPr>
        <w:t>491.94</w:t>
      </w:r>
      <w:r>
        <w:rPr>
          <w:rFonts w:ascii="仿宋_GB2312" w:eastAsia="仿宋_GB2312" w:hAnsi="仿宋" w:hint="eastAsia"/>
          <w:color w:val="000000"/>
          <w:sz w:val="30"/>
          <w:szCs w:val="30"/>
        </w:rPr>
        <w:t>万元，其中：基本支出</w:t>
      </w:r>
      <w:r>
        <w:rPr>
          <w:rFonts w:ascii="仿宋_GB2312" w:eastAsia="仿宋_GB2312" w:hAnsi="仿宋"/>
          <w:color w:val="000000"/>
          <w:sz w:val="30"/>
          <w:szCs w:val="30"/>
        </w:rPr>
        <w:t>400.91</w:t>
      </w:r>
      <w:r>
        <w:rPr>
          <w:rFonts w:ascii="仿宋_GB2312" w:eastAsia="仿宋_GB2312" w:hAnsi="仿宋" w:hint="eastAsia"/>
          <w:color w:val="000000"/>
          <w:sz w:val="30"/>
          <w:szCs w:val="30"/>
        </w:rPr>
        <w:t>万元，占</w:t>
      </w:r>
      <w:r>
        <w:rPr>
          <w:rFonts w:ascii="仿宋_GB2312" w:eastAsia="仿宋_GB2312" w:hAnsi="仿宋"/>
          <w:color w:val="000000"/>
          <w:sz w:val="30"/>
          <w:szCs w:val="30"/>
        </w:rPr>
        <w:t>81.5%</w:t>
      </w:r>
      <w:r>
        <w:rPr>
          <w:rFonts w:ascii="仿宋_GB2312" w:eastAsia="仿宋_GB2312" w:hAnsi="仿宋" w:hint="eastAsia"/>
          <w:color w:val="000000"/>
          <w:sz w:val="30"/>
          <w:szCs w:val="30"/>
        </w:rPr>
        <w:t>；项目支出</w:t>
      </w:r>
      <w:r>
        <w:rPr>
          <w:rFonts w:ascii="仿宋_GB2312" w:eastAsia="仿宋_GB2312" w:hAnsi="仿宋"/>
          <w:color w:val="000000"/>
          <w:sz w:val="30"/>
          <w:szCs w:val="30"/>
        </w:rPr>
        <w:t>91.03</w:t>
      </w:r>
      <w:r>
        <w:rPr>
          <w:rFonts w:ascii="仿宋_GB2312" w:eastAsia="仿宋_GB2312" w:hAnsi="仿宋" w:hint="eastAsia"/>
          <w:color w:val="000000"/>
          <w:sz w:val="30"/>
          <w:szCs w:val="30"/>
        </w:rPr>
        <w:t>万元，占</w:t>
      </w:r>
      <w:r>
        <w:rPr>
          <w:rFonts w:ascii="仿宋_GB2312" w:eastAsia="仿宋_GB2312" w:hAnsi="仿宋"/>
          <w:color w:val="000000"/>
          <w:sz w:val="30"/>
          <w:szCs w:val="30"/>
        </w:rPr>
        <w:t>18.5%</w:t>
      </w:r>
      <w:r>
        <w:rPr>
          <w:rFonts w:ascii="仿宋_GB2312" w:eastAsia="仿宋_GB2312" w:hAnsi="仿宋" w:hint="eastAsia"/>
          <w:color w:val="000000"/>
          <w:sz w:val="30"/>
          <w:szCs w:val="30"/>
        </w:rPr>
        <w:t>；</w:t>
      </w:r>
      <w:bookmarkEnd w:id="43"/>
      <w:r>
        <w:rPr>
          <w:rFonts w:ascii="仿宋_GB2312" w:eastAsia="仿宋_GB2312" w:hAnsi="仿宋"/>
          <w:color w:val="000000"/>
          <w:sz w:val="30"/>
          <w:szCs w:val="30"/>
        </w:rPr>
        <w:t xml:space="preserve"> </w:t>
      </w:r>
    </w:p>
    <w:p w:rsidR="003A6260" w:rsidRDefault="00870A8D">
      <w:pPr>
        <w:spacing w:line="52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（图</w:t>
      </w:r>
      <w:r>
        <w:rPr>
          <w:rFonts w:ascii="仿宋_GB2312" w:eastAsia="仿宋_GB2312" w:hAnsi="仿宋"/>
          <w:color w:val="000000"/>
          <w:sz w:val="30"/>
          <w:szCs w:val="30"/>
        </w:rPr>
        <w:t>3</w:t>
      </w:r>
      <w:r>
        <w:rPr>
          <w:rFonts w:ascii="仿宋_GB2312" w:eastAsia="仿宋_GB2312" w:hAnsi="仿宋" w:hint="eastAsia"/>
          <w:color w:val="000000"/>
          <w:sz w:val="30"/>
          <w:szCs w:val="30"/>
        </w:rPr>
        <w:t>：支出决算结构图）（饼状图）</w:t>
      </w:r>
    </w:p>
    <w:p w:rsidR="003A6260" w:rsidRDefault="003A6260">
      <w:pPr>
        <w:snapToGrid w:val="0"/>
        <w:spacing w:line="520" w:lineRule="exact"/>
        <w:ind w:firstLineChars="200" w:firstLine="420"/>
        <w:rPr>
          <w:rFonts w:ascii="仿宋_GB2312" w:eastAsia="仿宋_GB2312" w:hAnsi="仿宋"/>
          <w:sz w:val="30"/>
          <w:szCs w:val="30"/>
        </w:rPr>
      </w:pPr>
      <w:r w:rsidRPr="003A6260">
        <w:pict>
          <v:shape id="_x0000_s1027" type="#_x0000_t75" style="position:absolute;left:0;text-align:left;margin-left:47.25pt;margin-top:7.8pt;width:304.5pt;height:143.3pt;z-index:251659776">
            <v:imagedata r:id="rId10" o:title=""/>
          </v:shape>
          <o:OLEObject Type="Embed" ProgID="MSGraph.Chart.8" ShapeID="_x0000_s1027" DrawAspect="Content" ObjectID="_1737200440" r:id="rId11"/>
        </w:pict>
      </w:r>
    </w:p>
    <w:p w:rsidR="003A6260" w:rsidRDefault="003A6260">
      <w:pPr>
        <w:snapToGrid w:val="0"/>
        <w:spacing w:line="520" w:lineRule="exact"/>
        <w:ind w:firstLineChars="200" w:firstLine="600"/>
        <w:rPr>
          <w:rFonts w:ascii="仿宋_GB2312" w:eastAsia="仿宋_GB2312" w:hAnsi="仿宋"/>
          <w:sz w:val="30"/>
          <w:szCs w:val="30"/>
        </w:rPr>
      </w:pPr>
    </w:p>
    <w:p w:rsidR="003A6260" w:rsidRDefault="00870A8D">
      <w:pPr>
        <w:tabs>
          <w:tab w:val="left" w:pos="7037"/>
        </w:tabs>
        <w:spacing w:line="52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ab/>
      </w:r>
    </w:p>
    <w:p w:rsidR="003A6260" w:rsidRDefault="003A6260">
      <w:pPr>
        <w:spacing w:line="520" w:lineRule="exact"/>
        <w:ind w:firstLineChars="200" w:firstLine="600"/>
        <w:outlineLvl w:val="1"/>
        <w:rPr>
          <w:rFonts w:ascii="仿宋_GB2312" w:eastAsia="仿宋_GB2312" w:hAnsi="仿宋"/>
          <w:color w:val="000000"/>
          <w:sz w:val="30"/>
          <w:szCs w:val="30"/>
        </w:rPr>
      </w:pPr>
    </w:p>
    <w:p w:rsidR="003A6260" w:rsidRDefault="003A6260">
      <w:pPr>
        <w:spacing w:line="520" w:lineRule="exact"/>
        <w:outlineLvl w:val="1"/>
        <w:rPr>
          <w:rFonts w:ascii="仿宋_GB2312" w:eastAsia="仿宋_GB2312" w:hAnsi="仿宋"/>
          <w:color w:val="000000"/>
          <w:sz w:val="30"/>
          <w:szCs w:val="30"/>
        </w:rPr>
      </w:pPr>
    </w:p>
    <w:p w:rsidR="003A6260" w:rsidRDefault="003A6260">
      <w:pPr>
        <w:spacing w:line="520" w:lineRule="exact"/>
        <w:outlineLvl w:val="1"/>
        <w:rPr>
          <w:rFonts w:ascii="黑体" w:eastAsia="黑体" w:hAnsi="黑体"/>
          <w:color w:val="000000"/>
          <w:sz w:val="32"/>
          <w:szCs w:val="32"/>
        </w:rPr>
      </w:pPr>
    </w:p>
    <w:p w:rsidR="003A6260" w:rsidRDefault="00870A8D">
      <w:pPr>
        <w:spacing w:line="520" w:lineRule="exact"/>
        <w:ind w:firstLineChars="200" w:firstLine="640"/>
        <w:outlineLvl w:val="1"/>
        <w:rPr>
          <w:rStyle w:val="2Char"/>
          <w:rFonts w:ascii="黑体" w:eastAsia="黑体" w:hAnsi="黑体"/>
          <w:b w:val="0"/>
        </w:rPr>
      </w:pPr>
      <w:bookmarkStart w:id="44" w:name="_Toc5468335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1"/>
      <w:bookmarkEnd w:id="2"/>
      <w:bookmarkEnd w:id="44"/>
    </w:p>
    <w:p w:rsidR="003A6260" w:rsidRDefault="00870A8D">
      <w:pPr>
        <w:snapToGrid w:val="0"/>
        <w:spacing w:line="520" w:lineRule="exact"/>
        <w:ind w:firstLineChars="200" w:firstLine="600"/>
        <w:rPr>
          <w:rFonts w:ascii="仿宋_GB2312" w:eastAsia="仿宋_GB2312"/>
          <w:sz w:val="30"/>
          <w:szCs w:val="30"/>
        </w:rPr>
      </w:pPr>
      <w:r>
        <w:rPr>
          <w:rFonts w:ascii="仿宋_GB2312" w:eastAsia="仿宋_GB2312" w:hAnsi="宋体"/>
          <w:sz w:val="30"/>
          <w:szCs w:val="30"/>
        </w:rPr>
        <w:t>2019</w:t>
      </w:r>
      <w:r>
        <w:rPr>
          <w:rFonts w:ascii="仿宋_GB2312" w:eastAsia="仿宋_GB2312" w:hAnsi="宋体" w:hint="eastAsia"/>
          <w:sz w:val="30"/>
          <w:szCs w:val="30"/>
        </w:rPr>
        <w:t>年财政拨款总收入</w:t>
      </w:r>
      <w:r>
        <w:rPr>
          <w:rFonts w:ascii="仿宋_GB2312" w:eastAsia="仿宋_GB2312" w:hAnsi="宋体"/>
          <w:sz w:val="30"/>
          <w:szCs w:val="30"/>
        </w:rPr>
        <w:t>504.69</w:t>
      </w:r>
      <w:r>
        <w:rPr>
          <w:rFonts w:ascii="仿宋_GB2312" w:eastAsia="仿宋_GB2312" w:hAnsi="宋体" w:hint="eastAsia"/>
          <w:sz w:val="30"/>
          <w:szCs w:val="30"/>
        </w:rPr>
        <w:t>万元（年初预算安排</w:t>
      </w:r>
      <w:r>
        <w:rPr>
          <w:rFonts w:ascii="仿宋_GB2312" w:eastAsia="仿宋_GB2312" w:hAnsi="宋体"/>
          <w:sz w:val="30"/>
          <w:szCs w:val="30"/>
        </w:rPr>
        <w:t>400.15</w:t>
      </w:r>
      <w:r>
        <w:rPr>
          <w:rFonts w:ascii="仿宋_GB2312" w:eastAsia="仿宋_GB2312" w:hAnsi="宋体" w:hint="eastAsia"/>
          <w:sz w:val="30"/>
          <w:szCs w:val="30"/>
        </w:rPr>
        <w:t>万元，追加预算</w:t>
      </w:r>
      <w:r>
        <w:rPr>
          <w:rFonts w:ascii="仿宋_GB2312" w:eastAsia="仿宋_GB2312" w:hAnsi="宋体"/>
          <w:sz w:val="30"/>
          <w:szCs w:val="30"/>
        </w:rPr>
        <w:t>104.54</w:t>
      </w:r>
      <w:r>
        <w:rPr>
          <w:rFonts w:ascii="仿宋_GB2312" w:eastAsia="仿宋_GB2312" w:hAnsi="宋体" w:hint="eastAsia"/>
          <w:sz w:val="30"/>
          <w:szCs w:val="30"/>
        </w:rPr>
        <w:t>万元），上年总收入</w:t>
      </w:r>
      <w:r>
        <w:rPr>
          <w:rFonts w:ascii="仿宋_GB2312" w:eastAsia="仿宋_GB2312" w:hAnsi="宋体"/>
          <w:sz w:val="30"/>
          <w:szCs w:val="30"/>
        </w:rPr>
        <w:t>527.98</w:t>
      </w:r>
      <w:r>
        <w:rPr>
          <w:rFonts w:ascii="仿宋_GB2312" w:eastAsia="仿宋_GB2312" w:hAnsi="宋体" w:hint="eastAsia"/>
          <w:sz w:val="30"/>
          <w:szCs w:val="30"/>
        </w:rPr>
        <w:t>万元，本年比上年减少</w:t>
      </w:r>
      <w:r>
        <w:rPr>
          <w:rFonts w:ascii="仿宋_GB2312" w:eastAsia="仿宋_GB2312" w:hAnsi="宋体"/>
          <w:sz w:val="30"/>
          <w:szCs w:val="30"/>
        </w:rPr>
        <w:t>23.29</w:t>
      </w:r>
      <w:r>
        <w:rPr>
          <w:rFonts w:ascii="仿宋_GB2312" w:eastAsia="仿宋_GB2312" w:hAnsi="宋体" w:hint="eastAsia"/>
          <w:sz w:val="30"/>
          <w:szCs w:val="30"/>
        </w:rPr>
        <w:t>万元，下降</w:t>
      </w:r>
      <w:r>
        <w:rPr>
          <w:rFonts w:ascii="仿宋_GB2312" w:eastAsia="仿宋_GB2312" w:hAnsi="宋体"/>
          <w:sz w:val="30"/>
          <w:szCs w:val="30"/>
        </w:rPr>
        <w:t>4.41%</w:t>
      </w:r>
      <w:r>
        <w:rPr>
          <w:rFonts w:ascii="仿宋_GB2312" w:eastAsia="仿宋_GB2312" w:hAnsi="宋体" w:hint="eastAsia"/>
          <w:sz w:val="30"/>
          <w:szCs w:val="30"/>
        </w:rPr>
        <w:t>。</w:t>
      </w:r>
    </w:p>
    <w:p w:rsidR="003A6260" w:rsidRDefault="00870A8D">
      <w:pPr>
        <w:snapToGrid w:val="0"/>
        <w:spacing w:line="520" w:lineRule="exact"/>
        <w:ind w:firstLineChars="150" w:firstLine="450"/>
        <w:rPr>
          <w:rFonts w:ascii="仿宋_GB2312" w:eastAsia="仿宋_GB2312"/>
          <w:sz w:val="30"/>
          <w:szCs w:val="30"/>
        </w:rPr>
      </w:pPr>
      <w:r>
        <w:rPr>
          <w:rFonts w:ascii="仿宋_GB2312" w:eastAsia="仿宋_GB2312" w:hAnsi="宋体"/>
          <w:sz w:val="30"/>
          <w:szCs w:val="30"/>
        </w:rPr>
        <w:t xml:space="preserve"> 2019</w:t>
      </w:r>
      <w:r>
        <w:rPr>
          <w:rFonts w:ascii="仿宋_GB2312" w:eastAsia="仿宋_GB2312" w:hAnsi="宋体" w:hint="eastAsia"/>
          <w:sz w:val="30"/>
          <w:szCs w:val="30"/>
        </w:rPr>
        <w:t>年支出总计</w:t>
      </w:r>
      <w:r>
        <w:rPr>
          <w:rFonts w:ascii="仿宋_GB2312" w:eastAsia="仿宋_GB2312" w:hAnsi="宋体"/>
          <w:sz w:val="30"/>
          <w:szCs w:val="30"/>
        </w:rPr>
        <w:t>491.94</w:t>
      </w:r>
      <w:r>
        <w:rPr>
          <w:rFonts w:ascii="仿宋_GB2312" w:eastAsia="仿宋_GB2312" w:hAnsi="宋体" w:hint="eastAsia"/>
          <w:sz w:val="30"/>
          <w:szCs w:val="30"/>
        </w:rPr>
        <w:t>万元，上年总支出</w:t>
      </w:r>
      <w:r>
        <w:rPr>
          <w:rFonts w:ascii="仿宋_GB2312" w:eastAsia="仿宋_GB2312" w:hAnsi="宋体"/>
          <w:sz w:val="30"/>
          <w:szCs w:val="30"/>
        </w:rPr>
        <w:t>524.57</w:t>
      </w:r>
      <w:r>
        <w:rPr>
          <w:rFonts w:ascii="仿宋_GB2312" w:eastAsia="仿宋_GB2312" w:hAnsi="宋体" w:hint="eastAsia"/>
          <w:sz w:val="30"/>
          <w:szCs w:val="30"/>
        </w:rPr>
        <w:t>万元，本年比上年减少支出</w:t>
      </w:r>
      <w:r>
        <w:rPr>
          <w:rFonts w:ascii="仿宋_GB2312" w:eastAsia="仿宋_GB2312" w:hAnsi="宋体"/>
          <w:sz w:val="30"/>
          <w:szCs w:val="30"/>
        </w:rPr>
        <w:t>32.63</w:t>
      </w:r>
      <w:r>
        <w:rPr>
          <w:rFonts w:ascii="仿宋_GB2312" w:eastAsia="仿宋_GB2312" w:hAnsi="宋体" w:hint="eastAsia"/>
          <w:sz w:val="30"/>
          <w:szCs w:val="30"/>
        </w:rPr>
        <w:t>万元，下降</w:t>
      </w:r>
      <w:r>
        <w:rPr>
          <w:rFonts w:ascii="仿宋_GB2312" w:eastAsia="仿宋_GB2312" w:hAnsi="宋体"/>
          <w:sz w:val="30"/>
          <w:szCs w:val="30"/>
        </w:rPr>
        <w:t>6.22%</w:t>
      </w:r>
      <w:r>
        <w:rPr>
          <w:rFonts w:ascii="仿宋_GB2312" w:eastAsia="仿宋_GB2312" w:hAnsi="宋体" w:hint="eastAsia"/>
          <w:sz w:val="30"/>
          <w:szCs w:val="30"/>
        </w:rPr>
        <w:t>。</w:t>
      </w:r>
    </w:p>
    <w:p w:rsidR="003A6260" w:rsidRDefault="00870A8D">
      <w:pPr>
        <w:snapToGrid w:val="0"/>
        <w:spacing w:line="520" w:lineRule="exact"/>
        <w:ind w:firstLineChars="150" w:firstLine="450"/>
        <w:rPr>
          <w:rFonts w:ascii="仿宋_GB2312" w:eastAsia="仿宋_GB2312" w:hAnsi="宋体"/>
          <w:sz w:val="30"/>
          <w:szCs w:val="30"/>
        </w:rPr>
      </w:pPr>
      <w:r>
        <w:rPr>
          <w:rFonts w:ascii="仿宋_GB2312" w:eastAsia="仿宋_GB2312" w:hAnsi="宋体" w:hint="eastAsia"/>
          <w:sz w:val="30"/>
          <w:szCs w:val="30"/>
        </w:rPr>
        <w:t>收入支出减少的主要原因是退休人员增加，各项经费减少。</w:t>
      </w:r>
    </w:p>
    <w:p w:rsidR="003A6260" w:rsidRDefault="00870A8D">
      <w:pPr>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（图</w:t>
      </w:r>
      <w:r>
        <w:rPr>
          <w:rFonts w:ascii="仿宋_GB2312" w:eastAsia="仿宋_GB2312" w:hAnsi="仿宋"/>
          <w:sz w:val="30"/>
          <w:szCs w:val="30"/>
        </w:rPr>
        <w:t>4</w:t>
      </w:r>
      <w:r>
        <w:rPr>
          <w:rFonts w:ascii="仿宋_GB2312" w:eastAsia="仿宋_GB2312" w:hAnsi="仿宋" w:hint="eastAsia"/>
          <w:sz w:val="30"/>
          <w:szCs w:val="30"/>
        </w:rPr>
        <w:t>：财政拨款收、支决算总计变动情况）（柱状图）</w:t>
      </w:r>
    </w:p>
    <w:p w:rsidR="003A6260" w:rsidRDefault="003A6260">
      <w:pPr>
        <w:snapToGrid w:val="0"/>
        <w:spacing w:line="520" w:lineRule="exact"/>
        <w:ind w:firstLineChars="150" w:firstLine="315"/>
        <w:rPr>
          <w:rFonts w:ascii="宋体"/>
          <w:sz w:val="30"/>
          <w:szCs w:val="30"/>
        </w:rPr>
      </w:pPr>
      <w:r w:rsidRPr="003A6260">
        <w:lastRenderedPageBreak/>
        <w:pict>
          <v:shape id="_x0000_s1028" type="#_x0000_t75" style="position:absolute;left:0;text-align:left;margin-left:26.25pt;margin-top:10.4pt;width:313.35pt;height:140.3pt;z-index:251657728">
            <v:imagedata r:id="rId12" o:title=""/>
          </v:shape>
          <o:OLEObject Type="Embed" ProgID="MSGraph.Chart.8" ShapeID="_x0000_s1028" DrawAspect="Content" ObjectID="_1737200441" r:id="rId13"/>
        </w:pict>
      </w:r>
    </w:p>
    <w:p w:rsidR="003A6260" w:rsidRDefault="003A6260">
      <w:pPr>
        <w:snapToGrid w:val="0"/>
        <w:spacing w:line="520" w:lineRule="exact"/>
        <w:ind w:firstLineChars="150" w:firstLine="450"/>
        <w:rPr>
          <w:rFonts w:ascii="宋体"/>
          <w:sz w:val="30"/>
          <w:szCs w:val="30"/>
        </w:rPr>
      </w:pPr>
    </w:p>
    <w:p w:rsidR="003A6260" w:rsidRDefault="003A6260">
      <w:pPr>
        <w:snapToGrid w:val="0"/>
        <w:spacing w:line="520" w:lineRule="exact"/>
        <w:ind w:firstLineChars="150" w:firstLine="450"/>
        <w:rPr>
          <w:rFonts w:ascii="宋体"/>
          <w:sz w:val="30"/>
          <w:szCs w:val="30"/>
        </w:rPr>
      </w:pPr>
    </w:p>
    <w:p w:rsidR="003A6260" w:rsidRDefault="003A6260">
      <w:pPr>
        <w:snapToGrid w:val="0"/>
        <w:spacing w:line="520" w:lineRule="exact"/>
        <w:ind w:firstLineChars="150" w:firstLine="450"/>
        <w:rPr>
          <w:rFonts w:ascii="宋体"/>
          <w:sz w:val="30"/>
          <w:szCs w:val="30"/>
        </w:rPr>
      </w:pPr>
    </w:p>
    <w:p w:rsidR="003A6260" w:rsidRDefault="003A6260">
      <w:pPr>
        <w:snapToGrid w:val="0"/>
        <w:spacing w:line="520" w:lineRule="exact"/>
        <w:ind w:firstLineChars="150" w:firstLine="450"/>
        <w:rPr>
          <w:rFonts w:ascii="宋体"/>
          <w:sz w:val="30"/>
          <w:szCs w:val="30"/>
        </w:rPr>
      </w:pPr>
    </w:p>
    <w:p w:rsidR="003A6260" w:rsidRDefault="003A6260">
      <w:pPr>
        <w:snapToGrid w:val="0"/>
        <w:spacing w:line="520" w:lineRule="exact"/>
        <w:ind w:firstLineChars="150" w:firstLine="450"/>
        <w:rPr>
          <w:rFonts w:ascii="宋体"/>
          <w:sz w:val="30"/>
          <w:szCs w:val="30"/>
        </w:rPr>
      </w:pPr>
    </w:p>
    <w:p w:rsidR="003A6260" w:rsidRDefault="00870A8D">
      <w:pPr>
        <w:spacing w:line="520" w:lineRule="exact"/>
        <w:ind w:firstLineChars="200" w:firstLine="640"/>
        <w:outlineLvl w:val="1"/>
        <w:rPr>
          <w:rStyle w:val="2Char"/>
          <w:rFonts w:ascii="黑体" w:eastAsia="黑体" w:hAnsi="黑体"/>
          <w:b w:val="0"/>
        </w:rPr>
      </w:pPr>
      <w:bookmarkStart w:id="45" w:name="_Toc54683359"/>
      <w:bookmarkStart w:id="46" w:name="_Toc15396607"/>
      <w:bookmarkStart w:id="47"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5"/>
      <w:bookmarkEnd w:id="46"/>
      <w:bookmarkEnd w:id="47"/>
    </w:p>
    <w:p w:rsidR="003A6260" w:rsidRDefault="00870A8D">
      <w:pPr>
        <w:spacing w:line="520" w:lineRule="exact"/>
        <w:ind w:firstLineChars="200" w:firstLine="643"/>
        <w:outlineLvl w:val="2"/>
        <w:rPr>
          <w:rFonts w:ascii="仿宋" w:eastAsia="仿宋" w:hAnsi="仿宋"/>
          <w:b/>
          <w:color w:val="000000"/>
          <w:sz w:val="32"/>
          <w:szCs w:val="32"/>
        </w:rPr>
      </w:pPr>
      <w:bookmarkStart w:id="48" w:name="_Toc54683360"/>
      <w:bookmarkStart w:id="49" w:name="_Toc15377210"/>
      <w:r>
        <w:rPr>
          <w:rFonts w:ascii="仿宋" w:eastAsia="仿宋" w:hAnsi="仿宋" w:hint="eastAsia"/>
          <w:b/>
          <w:color w:val="000000"/>
          <w:sz w:val="32"/>
          <w:szCs w:val="32"/>
        </w:rPr>
        <w:t>（一）一般公共预算财政拨款支出决算总体情况</w:t>
      </w:r>
      <w:bookmarkEnd w:id="48"/>
      <w:bookmarkEnd w:id="49"/>
    </w:p>
    <w:p w:rsidR="003A6260" w:rsidRDefault="00870A8D">
      <w:pPr>
        <w:spacing w:line="52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2019</w:t>
      </w:r>
      <w:r>
        <w:rPr>
          <w:rFonts w:ascii="仿宋_GB2312" w:eastAsia="仿宋_GB2312" w:hAnsi="仿宋" w:hint="eastAsia"/>
          <w:color w:val="000000"/>
          <w:sz w:val="30"/>
          <w:szCs w:val="30"/>
        </w:rPr>
        <w:t>年一般公共预算财政拨款支出</w:t>
      </w:r>
      <w:r>
        <w:rPr>
          <w:rFonts w:ascii="仿宋_GB2312" w:eastAsia="仿宋_GB2312" w:hAnsi="宋体"/>
          <w:sz w:val="30"/>
          <w:szCs w:val="30"/>
        </w:rPr>
        <w:t>491.94</w:t>
      </w:r>
      <w:r>
        <w:rPr>
          <w:rFonts w:ascii="仿宋_GB2312" w:eastAsia="仿宋_GB2312" w:hAnsi="仿宋" w:hint="eastAsia"/>
          <w:color w:val="000000"/>
          <w:sz w:val="30"/>
          <w:szCs w:val="30"/>
        </w:rPr>
        <w:t>万元，占本年支出合计的</w:t>
      </w:r>
      <w:r>
        <w:rPr>
          <w:rFonts w:ascii="仿宋_GB2312" w:eastAsia="仿宋_GB2312" w:hAnsi="仿宋"/>
          <w:color w:val="000000"/>
          <w:sz w:val="30"/>
          <w:szCs w:val="30"/>
        </w:rPr>
        <w:t>100%</w:t>
      </w:r>
      <w:r>
        <w:rPr>
          <w:rFonts w:ascii="仿宋_GB2312" w:eastAsia="仿宋_GB2312" w:hAnsi="仿宋" w:hint="eastAsia"/>
          <w:color w:val="000000"/>
          <w:sz w:val="30"/>
          <w:szCs w:val="30"/>
        </w:rPr>
        <w:t>。与</w:t>
      </w:r>
      <w:r>
        <w:rPr>
          <w:rFonts w:ascii="仿宋_GB2312" w:eastAsia="仿宋_GB2312" w:hAnsi="仿宋"/>
          <w:color w:val="000000"/>
          <w:sz w:val="30"/>
          <w:szCs w:val="30"/>
        </w:rPr>
        <w:t>2018</w:t>
      </w:r>
      <w:r>
        <w:rPr>
          <w:rFonts w:ascii="仿宋_GB2312" w:eastAsia="仿宋_GB2312" w:hAnsi="仿宋" w:hint="eastAsia"/>
          <w:color w:val="000000"/>
          <w:sz w:val="30"/>
          <w:szCs w:val="30"/>
        </w:rPr>
        <w:t>年相比，一般公共预算财政拨款减少</w:t>
      </w:r>
      <w:r>
        <w:rPr>
          <w:rFonts w:ascii="仿宋_GB2312" w:eastAsia="仿宋_GB2312" w:hAnsi="仿宋"/>
          <w:color w:val="000000"/>
          <w:sz w:val="30"/>
          <w:szCs w:val="30"/>
        </w:rPr>
        <w:t>32.63</w:t>
      </w:r>
      <w:r>
        <w:rPr>
          <w:rFonts w:ascii="仿宋_GB2312" w:eastAsia="仿宋_GB2312" w:hAnsi="仿宋" w:hint="eastAsia"/>
          <w:color w:val="000000"/>
          <w:sz w:val="30"/>
          <w:szCs w:val="30"/>
        </w:rPr>
        <w:t>万元，下降</w:t>
      </w:r>
      <w:r>
        <w:rPr>
          <w:rFonts w:ascii="仿宋_GB2312" w:eastAsia="仿宋_GB2312" w:hAnsi="仿宋"/>
          <w:color w:val="000000"/>
          <w:sz w:val="30"/>
          <w:szCs w:val="30"/>
        </w:rPr>
        <w:t>6.22%</w:t>
      </w:r>
      <w:r>
        <w:rPr>
          <w:rFonts w:ascii="仿宋_GB2312" w:eastAsia="仿宋_GB2312" w:hAnsi="仿宋" w:hint="eastAsia"/>
          <w:color w:val="000000"/>
          <w:sz w:val="30"/>
          <w:szCs w:val="30"/>
        </w:rPr>
        <w:t>。主要变动原因是在编人员减少，维修项目压减，经费减少。</w:t>
      </w:r>
    </w:p>
    <w:p w:rsidR="003A6260" w:rsidRDefault="00870A8D">
      <w:pPr>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（图</w:t>
      </w:r>
      <w:r>
        <w:rPr>
          <w:rFonts w:ascii="仿宋_GB2312" w:eastAsia="仿宋_GB2312" w:hAnsi="仿宋"/>
          <w:sz w:val="30"/>
          <w:szCs w:val="30"/>
        </w:rPr>
        <w:t>5</w:t>
      </w:r>
      <w:r>
        <w:rPr>
          <w:rFonts w:ascii="仿宋_GB2312" w:eastAsia="仿宋_GB2312" w:hAnsi="仿宋" w:hint="eastAsia"/>
          <w:sz w:val="30"/>
          <w:szCs w:val="30"/>
        </w:rPr>
        <w:t>：一般公共预算财政拨款支出决算变动情况）（柱状图）</w:t>
      </w:r>
    </w:p>
    <w:p w:rsidR="003A6260" w:rsidRDefault="003A6260">
      <w:pPr>
        <w:spacing w:line="520" w:lineRule="exact"/>
        <w:ind w:firstLineChars="200" w:firstLine="420"/>
        <w:rPr>
          <w:rFonts w:ascii="仿宋" w:eastAsia="仿宋" w:hAnsi="仿宋"/>
          <w:color w:val="000000"/>
          <w:sz w:val="32"/>
          <w:szCs w:val="32"/>
        </w:rPr>
      </w:pPr>
      <w:r w:rsidRPr="003A6260">
        <w:pict>
          <v:shape id="_x0000_s1029" type="#_x0000_t75" style="position:absolute;left:0;text-align:left;margin-left:47.25pt;margin-top:2.6pt;width:291.6pt;height:127.45pt;z-index:251658752">
            <v:imagedata r:id="rId14" o:title=""/>
          </v:shape>
          <o:OLEObject Type="Embed" ProgID="MSGraph.Chart.8" ShapeID="_x0000_s1029" DrawAspect="Content" ObjectID="_1737200442" r:id="rId15"/>
        </w:pict>
      </w:r>
    </w:p>
    <w:p w:rsidR="003A6260" w:rsidRDefault="003A6260">
      <w:pPr>
        <w:snapToGrid w:val="0"/>
        <w:spacing w:line="520" w:lineRule="exact"/>
        <w:ind w:firstLineChars="150" w:firstLine="450"/>
        <w:rPr>
          <w:rFonts w:ascii="宋体"/>
          <w:sz w:val="30"/>
          <w:szCs w:val="30"/>
        </w:rPr>
      </w:pPr>
    </w:p>
    <w:p w:rsidR="003A6260" w:rsidRDefault="003A6260">
      <w:pPr>
        <w:snapToGrid w:val="0"/>
        <w:spacing w:line="520" w:lineRule="exact"/>
        <w:ind w:firstLineChars="150" w:firstLine="450"/>
        <w:rPr>
          <w:rFonts w:ascii="宋体"/>
          <w:sz w:val="30"/>
          <w:szCs w:val="30"/>
        </w:rPr>
      </w:pPr>
    </w:p>
    <w:p w:rsidR="003A6260" w:rsidRDefault="003A6260">
      <w:pPr>
        <w:snapToGrid w:val="0"/>
        <w:spacing w:line="520" w:lineRule="exact"/>
        <w:ind w:firstLineChars="150" w:firstLine="450"/>
        <w:rPr>
          <w:rFonts w:ascii="宋体"/>
          <w:sz w:val="30"/>
          <w:szCs w:val="30"/>
        </w:rPr>
      </w:pPr>
    </w:p>
    <w:p w:rsidR="003A6260" w:rsidRDefault="003A6260">
      <w:pPr>
        <w:spacing w:line="520" w:lineRule="exact"/>
        <w:rPr>
          <w:rFonts w:ascii="仿宋" w:eastAsia="仿宋" w:hAnsi="仿宋"/>
          <w:color w:val="000000"/>
          <w:sz w:val="32"/>
          <w:szCs w:val="32"/>
        </w:rPr>
      </w:pPr>
    </w:p>
    <w:p w:rsidR="003A6260" w:rsidRDefault="00870A8D">
      <w:pPr>
        <w:spacing w:line="520" w:lineRule="exact"/>
        <w:ind w:firstLineChars="200" w:firstLine="643"/>
        <w:outlineLvl w:val="2"/>
        <w:rPr>
          <w:rFonts w:ascii="仿宋" w:eastAsia="仿宋" w:hAnsi="仿宋"/>
          <w:b/>
          <w:color w:val="000000"/>
          <w:sz w:val="32"/>
          <w:szCs w:val="32"/>
        </w:rPr>
      </w:pPr>
      <w:bookmarkStart w:id="50" w:name="_Toc15377211"/>
      <w:bookmarkStart w:id="51" w:name="_Toc54683361"/>
      <w:r>
        <w:rPr>
          <w:rFonts w:ascii="仿宋" w:eastAsia="仿宋" w:hAnsi="仿宋" w:hint="eastAsia"/>
          <w:b/>
          <w:color w:val="000000"/>
          <w:sz w:val="32"/>
          <w:szCs w:val="32"/>
        </w:rPr>
        <w:t>（二）一般公共预算财政拨款支出决算结构情况</w:t>
      </w:r>
      <w:bookmarkEnd w:id="50"/>
      <w:bookmarkEnd w:id="51"/>
    </w:p>
    <w:p w:rsidR="003A6260" w:rsidRDefault="00870A8D">
      <w:pPr>
        <w:spacing w:line="520" w:lineRule="exact"/>
        <w:ind w:firstLine="640"/>
        <w:rPr>
          <w:rFonts w:ascii="仿宋_GB2312" w:eastAsia="仿宋_GB2312" w:hAnsi="仿宋"/>
          <w:b/>
          <w:color w:val="000000"/>
          <w:sz w:val="30"/>
          <w:szCs w:val="30"/>
        </w:rPr>
      </w:pPr>
      <w:r>
        <w:rPr>
          <w:rFonts w:ascii="仿宋_GB2312" w:eastAsia="仿宋_GB2312" w:hAnsi="仿宋"/>
          <w:color w:val="000000"/>
          <w:sz w:val="30"/>
          <w:szCs w:val="30"/>
        </w:rPr>
        <w:t>2019</w:t>
      </w:r>
      <w:r>
        <w:rPr>
          <w:rFonts w:ascii="仿宋_GB2312" w:eastAsia="仿宋_GB2312" w:hAnsi="仿宋" w:hint="eastAsia"/>
          <w:color w:val="000000"/>
          <w:sz w:val="30"/>
          <w:szCs w:val="30"/>
        </w:rPr>
        <w:t>年一般公共预算财政拨款支出</w:t>
      </w:r>
      <w:r>
        <w:rPr>
          <w:rFonts w:ascii="仿宋_GB2312" w:eastAsia="仿宋_GB2312" w:hAnsi="仿宋"/>
          <w:color w:val="000000"/>
          <w:sz w:val="30"/>
          <w:szCs w:val="30"/>
        </w:rPr>
        <w:t>491.94</w:t>
      </w:r>
      <w:r>
        <w:rPr>
          <w:rFonts w:ascii="仿宋_GB2312" w:eastAsia="仿宋_GB2312" w:hAnsi="仿宋" w:hint="eastAsia"/>
          <w:color w:val="000000"/>
          <w:sz w:val="30"/>
          <w:szCs w:val="30"/>
        </w:rPr>
        <w:t>万元，主要用于以下方面</w:t>
      </w:r>
      <w:r>
        <w:rPr>
          <w:rFonts w:ascii="仿宋_GB2312" w:eastAsia="仿宋_GB2312" w:hAnsi="仿宋"/>
          <w:color w:val="000000"/>
          <w:sz w:val="30"/>
          <w:szCs w:val="30"/>
        </w:rPr>
        <w:t>:</w:t>
      </w:r>
      <w:r>
        <w:rPr>
          <w:rFonts w:ascii="仿宋_GB2312" w:eastAsia="仿宋_GB2312" w:hAnsi="仿宋" w:hint="eastAsia"/>
          <w:b/>
          <w:color w:val="000000"/>
          <w:sz w:val="30"/>
          <w:szCs w:val="30"/>
        </w:rPr>
        <w:t>城乡社区（</w:t>
      </w:r>
      <w:r>
        <w:rPr>
          <w:rFonts w:ascii="仿宋_GB2312" w:eastAsia="仿宋_GB2312" w:hAnsi="仿宋"/>
          <w:b/>
          <w:color w:val="000000"/>
          <w:sz w:val="30"/>
          <w:szCs w:val="30"/>
        </w:rPr>
        <w:t>212</w:t>
      </w:r>
      <w:r>
        <w:rPr>
          <w:rFonts w:ascii="仿宋_GB2312" w:eastAsia="仿宋_GB2312" w:hAnsi="仿宋" w:hint="eastAsia"/>
          <w:b/>
          <w:color w:val="000000"/>
          <w:sz w:val="30"/>
          <w:szCs w:val="30"/>
        </w:rPr>
        <w:t>）</w:t>
      </w:r>
      <w:r>
        <w:rPr>
          <w:rFonts w:ascii="仿宋_GB2312" w:eastAsia="仿宋_GB2312" w:hAnsi="仿宋" w:hint="eastAsia"/>
          <w:color w:val="000000"/>
          <w:sz w:val="30"/>
          <w:szCs w:val="30"/>
        </w:rPr>
        <w:t>支出</w:t>
      </w:r>
      <w:r>
        <w:rPr>
          <w:rFonts w:ascii="仿宋_GB2312" w:eastAsia="仿宋_GB2312" w:hAnsi="仿宋"/>
          <w:color w:val="000000"/>
          <w:sz w:val="30"/>
          <w:szCs w:val="30"/>
        </w:rPr>
        <w:t>394.31</w:t>
      </w:r>
      <w:r>
        <w:rPr>
          <w:rFonts w:ascii="仿宋_GB2312" w:eastAsia="仿宋_GB2312" w:hAnsi="仿宋" w:hint="eastAsia"/>
          <w:color w:val="000000"/>
          <w:sz w:val="30"/>
          <w:szCs w:val="30"/>
        </w:rPr>
        <w:t>万元，占</w:t>
      </w:r>
      <w:r>
        <w:rPr>
          <w:rFonts w:ascii="仿宋_GB2312" w:eastAsia="仿宋_GB2312" w:hAnsi="仿宋"/>
          <w:color w:val="000000"/>
          <w:sz w:val="30"/>
          <w:szCs w:val="30"/>
        </w:rPr>
        <w:t>80.15%</w:t>
      </w:r>
      <w:r>
        <w:rPr>
          <w:rFonts w:ascii="仿宋_GB2312" w:eastAsia="仿宋_GB2312" w:hAnsi="仿宋" w:hint="eastAsia"/>
          <w:color w:val="000000"/>
          <w:sz w:val="30"/>
          <w:szCs w:val="30"/>
        </w:rPr>
        <w:t>；</w:t>
      </w:r>
      <w:r>
        <w:rPr>
          <w:rFonts w:ascii="仿宋_GB2312" w:eastAsia="仿宋_GB2312" w:hAnsi="仿宋" w:hint="eastAsia"/>
          <w:b/>
          <w:color w:val="000000"/>
          <w:sz w:val="30"/>
          <w:szCs w:val="30"/>
        </w:rPr>
        <w:t>社会保障和就业（</w:t>
      </w:r>
      <w:r>
        <w:rPr>
          <w:rFonts w:ascii="仿宋_GB2312" w:eastAsia="仿宋_GB2312" w:hAnsi="仿宋"/>
          <w:b/>
          <w:color w:val="000000"/>
          <w:sz w:val="30"/>
          <w:szCs w:val="30"/>
        </w:rPr>
        <w:t>208</w:t>
      </w:r>
      <w:r>
        <w:rPr>
          <w:rFonts w:ascii="仿宋_GB2312" w:eastAsia="仿宋_GB2312" w:hAnsi="仿宋" w:hint="eastAsia"/>
          <w:b/>
          <w:color w:val="000000"/>
          <w:sz w:val="30"/>
          <w:szCs w:val="30"/>
        </w:rPr>
        <w:t>）</w:t>
      </w:r>
      <w:r>
        <w:rPr>
          <w:rFonts w:ascii="仿宋_GB2312" w:eastAsia="仿宋_GB2312" w:hAnsi="仿宋" w:hint="eastAsia"/>
          <w:color w:val="000000"/>
          <w:sz w:val="30"/>
          <w:szCs w:val="30"/>
        </w:rPr>
        <w:t>支出</w:t>
      </w:r>
      <w:r>
        <w:rPr>
          <w:rFonts w:ascii="仿宋_GB2312" w:eastAsia="仿宋_GB2312" w:hAnsi="仿宋"/>
          <w:color w:val="000000"/>
          <w:sz w:val="30"/>
          <w:szCs w:val="30"/>
        </w:rPr>
        <w:t>62.01</w:t>
      </w:r>
      <w:r>
        <w:rPr>
          <w:rFonts w:ascii="仿宋_GB2312" w:eastAsia="仿宋_GB2312" w:hAnsi="仿宋" w:hint="eastAsia"/>
          <w:color w:val="000000"/>
          <w:sz w:val="30"/>
          <w:szCs w:val="30"/>
        </w:rPr>
        <w:t>万元，占</w:t>
      </w:r>
      <w:r>
        <w:rPr>
          <w:rFonts w:ascii="仿宋_GB2312" w:eastAsia="仿宋_GB2312" w:hAnsi="仿宋"/>
          <w:color w:val="000000"/>
          <w:sz w:val="30"/>
          <w:szCs w:val="30"/>
        </w:rPr>
        <w:t>12.62%</w:t>
      </w:r>
      <w:r>
        <w:rPr>
          <w:rFonts w:ascii="仿宋_GB2312" w:eastAsia="仿宋_GB2312" w:hAnsi="仿宋" w:hint="eastAsia"/>
          <w:color w:val="000000"/>
          <w:sz w:val="30"/>
          <w:szCs w:val="30"/>
        </w:rPr>
        <w:t>；</w:t>
      </w:r>
      <w:r>
        <w:rPr>
          <w:rFonts w:ascii="仿宋_GB2312" w:eastAsia="仿宋_GB2312" w:hAnsi="仿宋" w:hint="eastAsia"/>
          <w:b/>
          <w:bCs/>
          <w:color w:val="000000"/>
          <w:sz w:val="30"/>
          <w:szCs w:val="30"/>
        </w:rPr>
        <w:t>卫生健康支出（</w:t>
      </w:r>
      <w:r>
        <w:rPr>
          <w:rFonts w:ascii="仿宋_GB2312" w:eastAsia="仿宋_GB2312" w:hAnsi="仿宋"/>
          <w:b/>
          <w:bCs/>
          <w:color w:val="000000"/>
          <w:sz w:val="30"/>
          <w:szCs w:val="30"/>
        </w:rPr>
        <w:t>210</w:t>
      </w:r>
      <w:r>
        <w:rPr>
          <w:rFonts w:ascii="仿宋_GB2312" w:eastAsia="仿宋_GB2312" w:hAnsi="仿宋" w:hint="eastAsia"/>
          <w:b/>
          <w:bCs/>
          <w:color w:val="000000"/>
          <w:sz w:val="30"/>
          <w:szCs w:val="30"/>
        </w:rPr>
        <w:t>）</w:t>
      </w:r>
      <w:r>
        <w:rPr>
          <w:rFonts w:ascii="仿宋_GB2312" w:eastAsia="仿宋_GB2312" w:hAnsi="仿宋"/>
          <w:color w:val="000000"/>
          <w:sz w:val="30"/>
          <w:szCs w:val="30"/>
        </w:rPr>
        <w:t>15.33</w:t>
      </w:r>
      <w:r>
        <w:rPr>
          <w:rFonts w:ascii="仿宋_GB2312" w:eastAsia="仿宋_GB2312" w:hAnsi="仿宋" w:hint="eastAsia"/>
          <w:color w:val="000000"/>
          <w:sz w:val="30"/>
          <w:szCs w:val="30"/>
        </w:rPr>
        <w:t>万元，占</w:t>
      </w:r>
      <w:r>
        <w:rPr>
          <w:rFonts w:ascii="仿宋_GB2312" w:eastAsia="仿宋_GB2312" w:hAnsi="仿宋"/>
          <w:color w:val="000000"/>
          <w:sz w:val="30"/>
          <w:szCs w:val="30"/>
        </w:rPr>
        <w:t>3.11%</w:t>
      </w:r>
      <w:r>
        <w:rPr>
          <w:rFonts w:ascii="仿宋_GB2312" w:eastAsia="仿宋_GB2312" w:hAnsi="仿宋" w:hint="eastAsia"/>
          <w:color w:val="000000"/>
          <w:sz w:val="30"/>
          <w:szCs w:val="30"/>
        </w:rPr>
        <w:t>；住房保障支出（</w:t>
      </w:r>
      <w:r>
        <w:rPr>
          <w:rFonts w:ascii="仿宋_GB2312" w:eastAsia="仿宋_GB2312" w:hAnsi="仿宋"/>
          <w:color w:val="000000"/>
          <w:sz w:val="30"/>
          <w:szCs w:val="30"/>
        </w:rPr>
        <w:t>221</w:t>
      </w:r>
      <w:r>
        <w:rPr>
          <w:rFonts w:ascii="仿宋_GB2312" w:eastAsia="仿宋_GB2312" w:hAnsi="仿宋" w:hint="eastAsia"/>
          <w:color w:val="000000"/>
          <w:sz w:val="30"/>
          <w:szCs w:val="30"/>
        </w:rPr>
        <w:t>）</w:t>
      </w:r>
      <w:r>
        <w:rPr>
          <w:rFonts w:ascii="仿宋_GB2312" w:eastAsia="仿宋_GB2312" w:hAnsi="仿宋"/>
          <w:color w:val="000000"/>
          <w:sz w:val="30"/>
          <w:szCs w:val="30"/>
        </w:rPr>
        <w:t>20.29</w:t>
      </w:r>
      <w:r>
        <w:rPr>
          <w:rFonts w:ascii="仿宋_GB2312" w:eastAsia="仿宋_GB2312" w:hAnsi="仿宋" w:hint="eastAsia"/>
          <w:color w:val="000000"/>
          <w:sz w:val="30"/>
          <w:szCs w:val="30"/>
        </w:rPr>
        <w:t>万元，占</w:t>
      </w:r>
      <w:r>
        <w:rPr>
          <w:rFonts w:ascii="仿宋_GB2312" w:eastAsia="仿宋_GB2312" w:hAnsi="仿宋"/>
          <w:color w:val="000000"/>
          <w:sz w:val="30"/>
          <w:szCs w:val="30"/>
        </w:rPr>
        <w:t>4.12%</w:t>
      </w:r>
      <w:r>
        <w:rPr>
          <w:rFonts w:ascii="仿宋_GB2312" w:eastAsia="仿宋_GB2312" w:hAnsi="仿宋" w:hint="eastAsia"/>
          <w:color w:val="000000"/>
          <w:sz w:val="30"/>
          <w:szCs w:val="30"/>
        </w:rPr>
        <w:t>。</w:t>
      </w:r>
      <w:r>
        <w:rPr>
          <w:rFonts w:ascii="仿宋_GB2312" w:eastAsia="仿宋_GB2312" w:hAnsi="仿宋"/>
          <w:color w:val="000000"/>
          <w:sz w:val="30"/>
          <w:szCs w:val="30"/>
        </w:rPr>
        <w:t xml:space="preserve"> </w:t>
      </w:r>
    </w:p>
    <w:p w:rsidR="003A6260" w:rsidRDefault="003A6260">
      <w:pPr>
        <w:spacing w:line="600" w:lineRule="exact"/>
        <w:ind w:firstLineChars="200" w:firstLine="600"/>
        <w:rPr>
          <w:rFonts w:ascii="仿宋_GB2312" w:eastAsia="仿宋_GB2312" w:hAnsi="仿宋"/>
          <w:color w:val="000000"/>
          <w:sz w:val="30"/>
          <w:szCs w:val="30"/>
        </w:rPr>
      </w:pPr>
    </w:p>
    <w:p w:rsidR="003A6260" w:rsidRDefault="00870A8D">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（附图：一般公共预算财政拨款支出决算结构）</w:t>
      </w:r>
    </w:p>
    <w:p w:rsidR="003A6260" w:rsidRDefault="003A6260">
      <w:pPr>
        <w:spacing w:line="600" w:lineRule="exact"/>
        <w:ind w:firstLineChars="200" w:firstLine="420"/>
        <w:rPr>
          <w:rFonts w:ascii="仿宋" w:eastAsia="仿宋" w:hAnsi="仿宋"/>
          <w:color w:val="000000"/>
          <w:sz w:val="32"/>
          <w:szCs w:val="32"/>
        </w:rPr>
      </w:pPr>
      <w:r w:rsidRPr="003A6260">
        <w:pict>
          <v:shape id="_x0000_s1030" type="#_x0000_t75" style="position:absolute;left:0;text-align:left;margin-left:36.75pt;margin-top:7.8pt;width:294.65pt;height:107.6pt;z-index:251655680">
            <v:imagedata r:id="rId16" o:title=""/>
          </v:shape>
          <o:OLEObject Type="Embed" ProgID="Excel.Chart.8" ShapeID="_x0000_s1030" DrawAspect="Content" ObjectID="_1737200443" r:id="rId17"/>
        </w:pict>
      </w:r>
    </w:p>
    <w:p w:rsidR="003A6260" w:rsidRDefault="003A6260">
      <w:pPr>
        <w:spacing w:line="600" w:lineRule="exact"/>
        <w:ind w:firstLineChars="200" w:firstLine="643"/>
        <w:outlineLvl w:val="2"/>
        <w:rPr>
          <w:rFonts w:ascii="仿宋" w:eastAsia="仿宋" w:hAnsi="仿宋"/>
          <w:b/>
          <w:color w:val="000000"/>
          <w:sz w:val="32"/>
          <w:szCs w:val="32"/>
        </w:rPr>
      </w:pPr>
      <w:bookmarkStart w:id="52" w:name="_Toc15377212"/>
    </w:p>
    <w:p w:rsidR="003A6260" w:rsidRDefault="003A6260">
      <w:pPr>
        <w:spacing w:line="600" w:lineRule="exact"/>
        <w:ind w:firstLineChars="200" w:firstLine="643"/>
        <w:outlineLvl w:val="2"/>
        <w:rPr>
          <w:rFonts w:ascii="仿宋" w:eastAsia="仿宋" w:hAnsi="仿宋"/>
          <w:b/>
          <w:color w:val="000000"/>
          <w:sz w:val="32"/>
          <w:szCs w:val="32"/>
        </w:rPr>
      </w:pPr>
    </w:p>
    <w:p w:rsidR="003A6260" w:rsidRDefault="003A6260">
      <w:pPr>
        <w:spacing w:line="600" w:lineRule="exact"/>
        <w:ind w:firstLineChars="200" w:firstLine="643"/>
        <w:outlineLvl w:val="2"/>
        <w:rPr>
          <w:rFonts w:ascii="仿宋" w:eastAsia="仿宋" w:hAnsi="仿宋"/>
          <w:b/>
          <w:color w:val="000000"/>
          <w:sz w:val="32"/>
          <w:szCs w:val="32"/>
        </w:rPr>
      </w:pPr>
    </w:p>
    <w:p w:rsidR="003A6260" w:rsidRDefault="00870A8D">
      <w:pPr>
        <w:spacing w:line="520" w:lineRule="exact"/>
        <w:ind w:firstLineChars="200" w:firstLine="643"/>
        <w:outlineLvl w:val="2"/>
        <w:rPr>
          <w:rFonts w:ascii="仿宋" w:eastAsia="仿宋" w:hAnsi="仿宋"/>
          <w:b/>
          <w:color w:val="000000"/>
          <w:sz w:val="32"/>
          <w:szCs w:val="32"/>
        </w:rPr>
      </w:pPr>
      <w:bookmarkStart w:id="53" w:name="_Toc54683362"/>
      <w:r>
        <w:rPr>
          <w:rFonts w:ascii="仿宋" w:eastAsia="仿宋" w:hAnsi="仿宋" w:hint="eastAsia"/>
          <w:b/>
          <w:color w:val="000000"/>
          <w:sz w:val="32"/>
          <w:szCs w:val="32"/>
        </w:rPr>
        <w:t>（三）一般公共预算财政拨款支出决算具体情况</w:t>
      </w:r>
      <w:bookmarkEnd w:id="52"/>
      <w:bookmarkEnd w:id="53"/>
    </w:p>
    <w:p w:rsidR="003A6260" w:rsidRDefault="00870A8D">
      <w:pPr>
        <w:spacing w:line="520" w:lineRule="exact"/>
        <w:ind w:firstLineChars="200" w:firstLine="602"/>
        <w:outlineLvl w:val="2"/>
        <w:rPr>
          <w:rFonts w:ascii="仿宋_GB2312" w:eastAsia="仿宋_GB2312" w:hAnsi="仿宋"/>
          <w:color w:val="FF0000"/>
          <w:sz w:val="30"/>
          <w:szCs w:val="30"/>
        </w:rPr>
      </w:pPr>
      <w:bookmarkStart w:id="54" w:name="_Toc15377444"/>
      <w:bookmarkStart w:id="55" w:name="_Toc54683363"/>
      <w:bookmarkStart w:id="56" w:name="_Toc15377213"/>
      <w:bookmarkStart w:id="57" w:name="_Toc15378460"/>
      <w:r>
        <w:rPr>
          <w:rFonts w:ascii="仿宋_GB2312" w:eastAsia="仿宋_GB2312" w:hAnsi="仿宋"/>
          <w:b/>
          <w:color w:val="000000"/>
          <w:sz w:val="30"/>
          <w:szCs w:val="30"/>
        </w:rPr>
        <w:t>2019</w:t>
      </w:r>
      <w:r>
        <w:rPr>
          <w:rFonts w:ascii="仿宋_GB2312" w:eastAsia="仿宋_GB2312" w:hAnsi="仿宋" w:hint="eastAsia"/>
          <w:b/>
          <w:color w:val="000000"/>
          <w:sz w:val="30"/>
          <w:szCs w:val="30"/>
        </w:rPr>
        <w:t>年一般公共预算支出决算数为</w:t>
      </w:r>
      <w:r>
        <w:rPr>
          <w:rFonts w:ascii="仿宋_GB2312" w:eastAsia="仿宋_GB2312" w:hAnsi="仿宋"/>
          <w:b/>
          <w:color w:val="000000"/>
          <w:sz w:val="30"/>
          <w:szCs w:val="30"/>
        </w:rPr>
        <w:t>491.94</w:t>
      </w:r>
      <w:r>
        <w:rPr>
          <w:rFonts w:ascii="仿宋_GB2312" w:eastAsia="仿宋_GB2312" w:hAnsi="仿宋" w:hint="eastAsia"/>
          <w:b/>
          <w:color w:val="000000"/>
          <w:sz w:val="30"/>
          <w:szCs w:val="30"/>
        </w:rPr>
        <w:t>万元</w:t>
      </w:r>
      <w:r>
        <w:rPr>
          <w:rFonts w:ascii="仿宋_GB2312" w:eastAsia="仿宋_GB2312" w:hAnsi="仿宋" w:hint="eastAsia"/>
          <w:color w:val="000000"/>
          <w:sz w:val="30"/>
          <w:szCs w:val="30"/>
        </w:rPr>
        <w:t>，</w:t>
      </w:r>
      <w:r>
        <w:rPr>
          <w:rStyle w:val="a8"/>
          <w:rFonts w:ascii="仿宋_GB2312" w:eastAsia="仿宋_GB2312" w:hAnsi="仿宋" w:hint="eastAsia"/>
          <w:bCs/>
          <w:color w:val="000000"/>
          <w:sz w:val="30"/>
          <w:szCs w:val="30"/>
        </w:rPr>
        <w:t>完成预算</w:t>
      </w:r>
      <w:r>
        <w:rPr>
          <w:rStyle w:val="a8"/>
          <w:rFonts w:ascii="仿宋_GB2312" w:eastAsia="仿宋_GB2312" w:hAnsi="仿宋"/>
          <w:bCs/>
          <w:color w:val="000000"/>
          <w:sz w:val="30"/>
          <w:szCs w:val="30"/>
        </w:rPr>
        <w:t>97.47%</w:t>
      </w:r>
      <w:r>
        <w:rPr>
          <w:rStyle w:val="a8"/>
          <w:rFonts w:ascii="仿宋_GB2312" w:eastAsia="仿宋_GB2312" w:hAnsi="仿宋" w:hint="eastAsia"/>
          <w:bCs/>
          <w:color w:val="000000"/>
          <w:sz w:val="30"/>
          <w:szCs w:val="30"/>
        </w:rPr>
        <w:t>。其中：</w:t>
      </w:r>
      <w:bookmarkEnd w:id="54"/>
      <w:bookmarkEnd w:id="55"/>
      <w:bookmarkEnd w:id="56"/>
      <w:bookmarkEnd w:id="57"/>
    </w:p>
    <w:p w:rsidR="003A6260" w:rsidRDefault="00870A8D">
      <w:pPr>
        <w:spacing w:line="520" w:lineRule="exact"/>
        <w:ind w:firstLine="643"/>
        <w:rPr>
          <w:rStyle w:val="a8"/>
          <w:rFonts w:ascii="仿宋_GB2312" w:eastAsia="仿宋_GB2312" w:hAnsi="仿宋"/>
          <w:b w:val="0"/>
          <w:bCs/>
          <w:color w:val="000000"/>
          <w:sz w:val="30"/>
          <w:szCs w:val="30"/>
        </w:rPr>
      </w:pPr>
      <w:r>
        <w:rPr>
          <w:rStyle w:val="a8"/>
          <w:rFonts w:ascii="仿宋_GB2312" w:eastAsia="仿宋_GB2312" w:hAnsi="仿宋"/>
          <w:b w:val="0"/>
          <w:bCs/>
          <w:color w:val="000000"/>
          <w:sz w:val="30"/>
          <w:szCs w:val="30"/>
        </w:rPr>
        <w:t>1</w:t>
      </w:r>
      <w:r>
        <w:rPr>
          <w:rStyle w:val="a8"/>
          <w:rFonts w:ascii="仿宋_GB2312" w:eastAsia="仿宋_GB2312" w:hAnsi="仿宋" w:hint="eastAsia"/>
          <w:b w:val="0"/>
          <w:bCs/>
          <w:color w:val="000000"/>
          <w:sz w:val="30"/>
          <w:szCs w:val="30"/>
        </w:rPr>
        <w:t>、</w:t>
      </w:r>
      <w:r>
        <w:rPr>
          <w:rStyle w:val="a8"/>
          <w:rFonts w:ascii="仿宋_GB2312" w:eastAsia="仿宋_GB2312" w:hAnsi="仿宋" w:hint="eastAsia"/>
          <w:bCs/>
          <w:color w:val="000000"/>
          <w:sz w:val="30"/>
          <w:szCs w:val="30"/>
        </w:rPr>
        <w:t>城乡社区事务（</w:t>
      </w:r>
      <w:r>
        <w:rPr>
          <w:rStyle w:val="a8"/>
          <w:rFonts w:ascii="仿宋_GB2312" w:eastAsia="仿宋_GB2312" w:hAnsi="仿宋"/>
          <w:bCs/>
          <w:color w:val="000000"/>
          <w:sz w:val="30"/>
          <w:szCs w:val="30"/>
        </w:rPr>
        <w:t>2120103</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w:t>
      </w:r>
      <w:r>
        <w:rPr>
          <w:rStyle w:val="a8"/>
          <w:rFonts w:ascii="仿宋_GB2312" w:eastAsia="仿宋_GB2312" w:hAnsi="仿宋"/>
          <w:b w:val="0"/>
          <w:bCs/>
          <w:color w:val="000000"/>
          <w:sz w:val="30"/>
          <w:szCs w:val="30"/>
        </w:rPr>
        <w:t xml:space="preserve"> </w:t>
      </w:r>
      <w:r>
        <w:rPr>
          <w:rStyle w:val="a8"/>
          <w:rFonts w:ascii="仿宋_GB2312" w:eastAsia="仿宋_GB2312" w:hAnsi="仿宋" w:hint="eastAsia"/>
          <w:b w:val="0"/>
          <w:bCs/>
          <w:color w:val="000000"/>
          <w:sz w:val="30"/>
          <w:szCs w:val="30"/>
        </w:rPr>
        <w:t>支出决算为</w:t>
      </w:r>
      <w:r>
        <w:rPr>
          <w:rStyle w:val="a8"/>
          <w:rFonts w:ascii="仿宋_GB2312" w:eastAsia="仿宋_GB2312" w:hAnsi="仿宋"/>
          <w:b w:val="0"/>
          <w:bCs/>
          <w:color w:val="000000"/>
          <w:sz w:val="30"/>
          <w:szCs w:val="30"/>
        </w:rPr>
        <w:t>303.28</w:t>
      </w:r>
      <w:r>
        <w:rPr>
          <w:rStyle w:val="a8"/>
          <w:rFonts w:ascii="仿宋_GB2312" w:eastAsia="仿宋_GB2312" w:hAnsi="仿宋" w:hint="eastAsia"/>
          <w:b w:val="0"/>
          <w:bCs/>
          <w:color w:val="000000"/>
          <w:sz w:val="30"/>
          <w:szCs w:val="30"/>
        </w:rPr>
        <w:t>万元，完成预算</w:t>
      </w:r>
      <w:r>
        <w:rPr>
          <w:rStyle w:val="a8"/>
          <w:rFonts w:ascii="仿宋_GB2312" w:eastAsia="仿宋_GB2312" w:hAnsi="仿宋"/>
          <w:b w:val="0"/>
          <w:bCs/>
          <w:color w:val="000000"/>
          <w:sz w:val="30"/>
          <w:szCs w:val="30"/>
        </w:rPr>
        <w:t xml:space="preserve">100% </w:t>
      </w:r>
      <w:r>
        <w:rPr>
          <w:rStyle w:val="a8"/>
          <w:rFonts w:ascii="仿宋_GB2312" w:eastAsia="仿宋_GB2312" w:hAnsi="仿宋" w:hint="eastAsia"/>
          <w:b w:val="0"/>
          <w:bCs/>
          <w:color w:val="000000"/>
          <w:sz w:val="30"/>
          <w:szCs w:val="30"/>
        </w:rPr>
        <w:t>。</w:t>
      </w:r>
    </w:p>
    <w:p w:rsidR="003A6260" w:rsidRDefault="00870A8D">
      <w:pPr>
        <w:spacing w:line="520" w:lineRule="exact"/>
        <w:ind w:firstLine="643"/>
        <w:rPr>
          <w:rFonts w:ascii="仿宋_GB2312" w:eastAsia="仿宋_GB2312"/>
          <w:b/>
          <w:color w:val="FF0000"/>
          <w:sz w:val="30"/>
          <w:szCs w:val="30"/>
        </w:rPr>
      </w:pPr>
      <w:r>
        <w:rPr>
          <w:rStyle w:val="a8"/>
          <w:rFonts w:ascii="仿宋_GB2312" w:eastAsia="仿宋_GB2312" w:hAnsi="仿宋"/>
          <w:bCs/>
          <w:color w:val="000000"/>
          <w:sz w:val="30"/>
          <w:szCs w:val="30"/>
        </w:rPr>
        <w:t>2</w:t>
      </w:r>
      <w:r>
        <w:rPr>
          <w:rStyle w:val="a8"/>
          <w:rFonts w:ascii="仿宋_GB2312" w:eastAsia="仿宋_GB2312" w:hAnsi="仿宋" w:hint="eastAsia"/>
          <w:bCs/>
          <w:color w:val="000000"/>
          <w:sz w:val="30"/>
          <w:szCs w:val="30"/>
        </w:rPr>
        <w:t>、城乡社区事务（</w:t>
      </w:r>
      <w:r>
        <w:rPr>
          <w:rStyle w:val="a8"/>
          <w:rFonts w:ascii="仿宋_GB2312" w:eastAsia="仿宋_GB2312" w:hAnsi="仿宋"/>
          <w:bCs/>
          <w:color w:val="000000"/>
          <w:sz w:val="30"/>
          <w:szCs w:val="30"/>
        </w:rPr>
        <w:t>2120201</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 xml:space="preserve"> </w:t>
      </w:r>
      <w:r>
        <w:rPr>
          <w:rStyle w:val="a8"/>
          <w:rFonts w:ascii="仿宋_GB2312" w:eastAsia="仿宋_GB2312" w:hAnsi="仿宋" w:hint="eastAsia"/>
          <w:b w:val="0"/>
          <w:bCs/>
          <w:color w:val="000000"/>
          <w:sz w:val="30"/>
          <w:szCs w:val="30"/>
        </w:rPr>
        <w:t>支出决算为</w:t>
      </w:r>
      <w:r>
        <w:rPr>
          <w:rStyle w:val="a8"/>
          <w:rFonts w:ascii="仿宋_GB2312" w:eastAsia="仿宋_GB2312" w:hAnsi="仿宋"/>
          <w:b w:val="0"/>
          <w:bCs/>
          <w:color w:val="000000"/>
          <w:sz w:val="30"/>
          <w:szCs w:val="30"/>
        </w:rPr>
        <w:t>91.03</w:t>
      </w:r>
      <w:r>
        <w:rPr>
          <w:rStyle w:val="a8"/>
          <w:rFonts w:ascii="仿宋_GB2312" w:eastAsia="仿宋_GB2312" w:hAnsi="仿宋" w:hint="eastAsia"/>
          <w:b w:val="0"/>
          <w:bCs/>
          <w:color w:val="000000"/>
          <w:sz w:val="30"/>
          <w:szCs w:val="30"/>
        </w:rPr>
        <w:t>万元，完成预算</w:t>
      </w:r>
      <w:r>
        <w:rPr>
          <w:rStyle w:val="a8"/>
          <w:rFonts w:ascii="仿宋_GB2312" w:eastAsia="仿宋_GB2312" w:hAnsi="仿宋"/>
          <w:b w:val="0"/>
          <w:bCs/>
          <w:color w:val="000000"/>
          <w:sz w:val="30"/>
          <w:szCs w:val="30"/>
        </w:rPr>
        <w:t>91%</w:t>
      </w:r>
      <w:r>
        <w:rPr>
          <w:rStyle w:val="a8"/>
          <w:rFonts w:ascii="仿宋_GB2312" w:eastAsia="仿宋_GB2312" w:hAnsi="仿宋" w:hint="eastAsia"/>
          <w:b w:val="0"/>
          <w:bCs/>
          <w:color w:val="000000"/>
          <w:sz w:val="30"/>
          <w:szCs w:val="30"/>
        </w:rPr>
        <w:t>，决算数小于预算数的主要原因是</w:t>
      </w:r>
      <w:r>
        <w:rPr>
          <w:rFonts w:ascii="仿宋_GB2312" w:eastAsia="仿宋_GB2312" w:hint="eastAsia"/>
          <w:color w:val="FF0000"/>
          <w:sz w:val="30"/>
          <w:szCs w:val="30"/>
        </w:rPr>
        <w:t>本年度尚未完成、结转到下年按有关规定继续使用的资金</w:t>
      </w:r>
      <w:r>
        <w:rPr>
          <w:rStyle w:val="a8"/>
          <w:rFonts w:ascii="仿宋_GB2312" w:eastAsia="仿宋_GB2312" w:hAnsi="仿宋" w:hint="eastAsia"/>
          <w:b w:val="0"/>
          <w:bCs/>
          <w:color w:val="FF0000"/>
          <w:sz w:val="30"/>
          <w:szCs w:val="30"/>
        </w:rPr>
        <w:t>。</w:t>
      </w:r>
    </w:p>
    <w:p w:rsidR="003A6260" w:rsidRDefault="00870A8D">
      <w:pPr>
        <w:spacing w:line="520" w:lineRule="exact"/>
        <w:ind w:firstLineChars="200" w:firstLine="602"/>
        <w:rPr>
          <w:rFonts w:ascii="仿宋_GB2312" w:eastAsia="仿宋_GB2312" w:hAnsi="仿宋"/>
          <w:b/>
          <w:color w:val="000000"/>
          <w:sz w:val="30"/>
          <w:szCs w:val="30"/>
        </w:rPr>
      </w:pPr>
      <w:r>
        <w:rPr>
          <w:rStyle w:val="a8"/>
          <w:rFonts w:ascii="仿宋_GB2312" w:eastAsia="仿宋_GB2312" w:hAnsi="仿宋"/>
          <w:bCs/>
          <w:color w:val="000000"/>
          <w:sz w:val="30"/>
          <w:szCs w:val="30"/>
        </w:rPr>
        <w:t>3</w:t>
      </w:r>
      <w:r>
        <w:rPr>
          <w:rStyle w:val="a8"/>
          <w:rFonts w:ascii="仿宋_GB2312" w:eastAsia="仿宋_GB2312" w:hAnsi="仿宋" w:hint="eastAsia"/>
          <w:bCs/>
          <w:color w:val="000000"/>
          <w:sz w:val="30"/>
          <w:szCs w:val="30"/>
        </w:rPr>
        <w:t>、社会保障和就业（</w:t>
      </w:r>
      <w:r>
        <w:rPr>
          <w:rStyle w:val="a8"/>
          <w:rFonts w:ascii="仿宋_GB2312" w:eastAsia="仿宋_GB2312" w:hAnsi="仿宋"/>
          <w:bCs/>
          <w:color w:val="000000"/>
          <w:sz w:val="30"/>
          <w:szCs w:val="30"/>
        </w:rPr>
        <w:t>2080502</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w:t>
      </w:r>
      <w:r>
        <w:rPr>
          <w:rStyle w:val="a8"/>
          <w:rFonts w:ascii="仿宋_GB2312" w:eastAsia="仿宋_GB2312" w:hAnsi="仿宋"/>
          <w:b w:val="0"/>
          <w:bCs/>
          <w:color w:val="000000"/>
          <w:sz w:val="30"/>
          <w:szCs w:val="30"/>
        </w:rPr>
        <w:t xml:space="preserve"> </w:t>
      </w:r>
      <w:r>
        <w:rPr>
          <w:rStyle w:val="a8"/>
          <w:rFonts w:ascii="仿宋_GB2312" w:eastAsia="仿宋_GB2312" w:hAnsi="仿宋" w:hint="eastAsia"/>
          <w:b w:val="0"/>
          <w:bCs/>
          <w:color w:val="000000"/>
          <w:sz w:val="30"/>
          <w:szCs w:val="30"/>
        </w:rPr>
        <w:t>支出决算为</w:t>
      </w:r>
      <w:r>
        <w:rPr>
          <w:rStyle w:val="a8"/>
          <w:rFonts w:ascii="仿宋_GB2312" w:eastAsia="仿宋_GB2312" w:hAnsi="仿宋"/>
          <w:b w:val="0"/>
          <w:bCs/>
          <w:color w:val="000000"/>
          <w:sz w:val="30"/>
          <w:szCs w:val="30"/>
        </w:rPr>
        <w:t>36.92</w:t>
      </w:r>
      <w:r>
        <w:rPr>
          <w:rStyle w:val="a8"/>
          <w:rFonts w:ascii="仿宋_GB2312" w:eastAsia="仿宋_GB2312" w:hAnsi="仿宋" w:hint="eastAsia"/>
          <w:b w:val="0"/>
          <w:bCs/>
          <w:color w:val="000000"/>
          <w:sz w:val="30"/>
          <w:szCs w:val="30"/>
        </w:rPr>
        <w:t>万元，完成预算</w:t>
      </w:r>
      <w:r>
        <w:rPr>
          <w:rStyle w:val="a8"/>
          <w:rFonts w:ascii="仿宋_GB2312" w:eastAsia="仿宋_GB2312" w:hAnsi="仿宋"/>
          <w:b w:val="0"/>
          <w:bCs/>
          <w:color w:val="000000"/>
          <w:sz w:val="30"/>
          <w:szCs w:val="30"/>
        </w:rPr>
        <w:t>100%</w:t>
      </w:r>
      <w:r>
        <w:rPr>
          <w:rStyle w:val="a8"/>
          <w:rFonts w:ascii="仿宋_GB2312" w:eastAsia="仿宋_GB2312" w:hAnsi="仿宋" w:hint="eastAsia"/>
          <w:b w:val="0"/>
          <w:bCs/>
          <w:color w:val="000000"/>
          <w:sz w:val="30"/>
          <w:szCs w:val="30"/>
        </w:rPr>
        <w:t>，</w:t>
      </w:r>
      <w:r>
        <w:rPr>
          <w:rStyle w:val="a8"/>
          <w:rFonts w:ascii="仿宋_GB2312" w:eastAsia="仿宋_GB2312" w:hAnsi="仿宋"/>
          <w:b w:val="0"/>
          <w:bCs/>
          <w:color w:val="000000"/>
          <w:sz w:val="30"/>
          <w:szCs w:val="30"/>
        </w:rPr>
        <w:t xml:space="preserve"> </w:t>
      </w:r>
    </w:p>
    <w:p w:rsidR="003A6260" w:rsidRDefault="00870A8D">
      <w:pPr>
        <w:spacing w:line="520" w:lineRule="exact"/>
        <w:ind w:firstLineChars="200" w:firstLine="602"/>
        <w:rPr>
          <w:rFonts w:ascii="仿宋_GB2312" w:eastAsia="仿宋_GB2312" w:hAnsi="仿宋"/>
          <w:b/>
          <w:color w:val="000000"/>
          <w:sz w:val="30"/>
          <w:szCs w:val="30"/>
        </w:rPr>
      </w:pPr>
      <w:r>
        <w:rPr>
          <w:rStyle w:val="a8"/>
          <w:rFonts w:ascii="仿宋_GB2312" w:eastAsia="仿宋_GB2312" w:hAnsi="仿宋"/>
          <w:bCs/>
          <w:color w:val="000000"/>
          <w:sz w:val="30"/>
          <w:szCs w:val="30"/>
        </w:rPr>
        <w:t>4</w:t>
      </w:r>
      <w:r>
        <w:rPr>
          <w:rStyle w:val="a8"/>
          <w:rFonts w:ascii="仿宋_GB2312" w:eastAsia="仿宋_GB2312" w:hAnsi="仿宋" w:hint="eastAsia"/>
          <w:bCs/>
          <w:color w:val="000000"/>
          <w:sz w:val="30"/>
          <w:szCs w:val="30"/>
        </w:rPr>
        <w:t>、社会保障和就业（</w:t>
      </w:r>
      <w:r>
        <w:rPr>
          <w:rStyle w:val="a8"/>
          <w:rFonts w:ascii="仿宋_GB2312" w:eastAsia="仿宋_GB2312" w:hAnsi="仿宋"/>
          <w:bCs/>
          <w:color w:val="000000"/>
          <w:sz w:val="30"/>
          <w:szCs w:val="30"/>
        </w:rPr>
        <w:t>2080505</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w:t>
      </w:r>
      <w:r>
        <w:rPr>
          <w:rStyle w:val="a8"/>
          <w:rFonts w:ascii="仿宋_GB2312" w:eastAsia="仿宋_GB2312" w:hAnsi="仿宋"/>
          <w:b w:val="0"/>
          <w:bCs/>
          <w:color w:val="000000"/>
          <w:sz w:val="30"/>
          <w:szCs w:val="30"/>
        </w:rPr>
        <w:t xml:space="preserve"> </w:t>
      </w:r>
      <w:r>
        <w:rPr>
          <w:rStyle w:val="a8"/>
          <w:rFonts w:ascii="仿宋_GB2312" w:eastAsia="仿宋_GB2312" w:hAnsi="仿宋" w:hint="eastAsia"/>
          <w:b w:val="0"/>
          <w:bCs/>
          <w:color w:val="000000"/>
          <w:sz w:val="30"/>
          <w:szCs w:val="30"/>
        </w:rPr>
        <w:t>支出决算为</w:t>
      </w:r>
      <w:r>
        <w:rPr>
          <w:rStyle w:val="a8"/>
          <w:rFonts w:ascii="仿宋_GB2312" w:eastAsia="仿宋_GB2312" w:hAnsi="仿宋"/>
          <w:b w:val="0"/>
          <w:bCs/>
          <w:color w:val="000000"/>
          <w:sz w:val="30"/>
          <w:szCs w:val="30"/>
        </w:rPr>
        <w:t>17.19</w:t>
      </w:r>
      <w:r>
        <w:rPr>
          <w:rStyle w:val="a8"/>
          <w:rFonts w:ascii="仿宋_GB2312" w:eastAsia="仿宋_GB2312" w:hAnsi="仿宋" w:hint="eastAsia"/>
          <w:b w:val="0"/>
          <w:bCs/>
          <w:color w:val="000000"/>
          <w:sz w:val="30"/>
          <w:szCs w:val="30"/>
        </w:rPr>
        <w:t>万元，完成预算</w:t>
      </w:r>
      <w:r>
        <w:rPr>
          <w:rStyle w:val="a8"/>
          <w:rFonts w:ascii="仿宋_GB2312" w:eastAsia="仿宋_GB2312" w:hAnsi="仿宋"/>
          <w:b w:val="0"/>
          <w:bCs/>
          <w:color w:val="000000"/>
          <w:sz w:val="30"/>
          <w:szCs w:val="30"/>
        </w:rPr>
        <w:t>100%</w:t>
      </w:r>
      <w:r>
        <w:rPr>
          <w:rStyle w:val="a8"/>
          <w:rFonts w:ascii="仿宋_GB2312" w:eastAsia="仿宋_GB2312" w:hAnsi="仿宋" w:hint="eastAsia"/>
          <w:b w:val="0"/>
          <w:bCs/>
          <w:color w:val="000000"/>
          <w:sz w:val="30"/>
          <w:szCs w:val="30"/>
        </w:rPr>
        <w:t>，</w:t>
      </w:r>
      <w:r>
        <w:rPr>
          <w:rStyle w:val="a8"/>
          <w:rFonts w:ascii="仿宋_GB2312" w:eastAsia="仿宋_GB2312" w:hAnsi="仿宋"/>
          <w:b w:val="0"/>
          <w:bCs/>
          <w:color w:val="000000"/>
          <w:sz w:val="30"/>
          <w:szCs w:val="30"/>
        </w:rPr>
        <w:t xml:space="preserve"> </w:t>
      </w:r>
    </w:p>
    <w:p w:rsidR="003A6260" w:rsidRDefault="00870A8D">
      <w:pPr>
        <w:spacing w:line="520" w:lineRule="exact"/>
        <w:ind w:firstLineChars="200" w:firstLine="602"/>
        <w:rPr>
          <w:rFonts w:ascii="仿宋_GB2312" w:eastAsia="仿宋_GB2312" w:hAnsi="仿宋"/>
          <w:b/>
          <w:color w:val="000000"/>
          <w:sz w:val="30"/>
          <w:szCs w:val="30"/>
        </w:rPr>
      </w:pPr>
      <w:r>
        <w:rPr>
          <w:rStyle w:val="a8"/>
          <w:rFonts w:ascii="仿宋_GB2312" w:eastAsia="仿宋_GB2312" w:hAnsi="仿宋"/>
          <w:bCs/>
          <w:color w:val="000000"/>
          <w:sz w:val="30"/>
          <w:szCs w:val="30"/>
        </w:rPr>
        <w:t>5</w:t>
      </w:r>
      <w:r>
        <w:rPr>
          <w:rStyle w:val="a8"/>
          <w:rFonts w:ascii="仿宋_GB2312" w:eastAsia="仿宋_GB2312" w:hAnsi="仿宋" w:hint="eastAsia"/>
          <w:bCs/>
          <w:color w:val="000000"/>
          <w:sz w:val="30"/>
          <w:szCs w:val="30"/>
        </w:rPr>
        <w:t>、社会保障和就业（</w:t>
      </w:r>
      <w:r>
        <w:rPr>
          <w:rStyle w:val="a8"/>
          <w:rFonts w:ascii="仿宋_GB2312" w:eastAsia="仿宋_GB2312" w:hAnsi="仿宋"/>
          <w:bCs/>
          <w:color w:val="000000"/>
          <w:sz w:val="30"/>
          <w:szCs w:val="30"/>
        </w:rPr>
        <w:t>2080506</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w:t>
      </w:r>
      <w:r>
        <w:rPr>
          <w:rStyle w:val="a8"/>
          <w:rFonts w:ascii="仿宋_GB2312" w:eastAsia="仿宋_GB2312" w:hAnsi="仿宋"/>
          <w:b w:val="0"/>
          <w:bCs/>
          <w:color w:val="000000"/>
          <w:sz w:val="30"/>
          <w:szCs w:val="30"/>
        </w:rPr>
        <w:t xml:space="preserve"> </w:t>
      </w:r>
      <w:r>
        <w:rPr>
          <w:rStyle w:val="a8"/>
          <w:rFonts w:ascii="仿宋_GB2312" w:eastAsia="仿宋_GB2312" w:hAnsi="仿宋" w:hint="eastAsia"/>
          <w:b w:val="0"/>
          <w:bCs/>
          <w:color w:val="000000"/>
          <w:sz w:val="30"/>
          <w:szCs w:val="30"/>
        </w:rPr>
        <w:t>支出决算为</w:t>
      </w:r>
      <w:r>
        <w:rPr>
          <w:rStyle w:val="a8"/>
          <w:rFonts w:ascii="仿宋_GB2312" w:eastAsia="仿宋_GB2312" w:hAnsi="仿宋"/>
          <w:b w:val="0"/>
          <w:bCs/>
          <w:color w:val="000000"/>
          <w:sz w:val="30"/>
          <w:szCs w:val="30"/>
        </w:rPr>
        <w:t>7.9</w:t>
      </w:r>
      <w:r>
        <w:rPr>
          <w:rStyle w:val="a8"/>
          <w:rFonts w:ascii="仿宋_GB2312" w:eastAsia="仿宋_GB2312" w:hAnsi="仿宋" w:hint="eastAsia"/>
          <w:b w:val="0"/>
          <w:bCs/>
          <w:color w:val="000000"/>
          <w:sz w:val="30"/>
          <w:szCs w:val="30"/>
        </w:rPr>
        <w:t>万元，完成预算</w:t>
      </w:r>
      <w:r>
        <w:rPr>
          <w:rStyle w:val="a8"/>
          <w:rFonts w:ascii="仿宋_GB2312" w:eastAsia="仿宋_GB2312" w:hAnsi="仿宋"/>
          <w:b w:val="0"/>
          <w:bCs/>
          <w:color w:val="000000"/>
          <w:sz w:val="30"/>
          <w:szCs w:val="30"/>
        </w:rPr>
        <w:t>100%</w:t>
      </w:r>
      <w:r>
        <w:rPr>
          <w:rStyle w:val="a8"/>
          <w:rFonts w:ascii="仿宋_GB2312" w:eastAsia="仿宋_GB2312" w:hAnsi="仿宋" w:hint="eastAsia"/>
          <w:b w:val="0"/>
          <w:bCs/>
          <w:color w:val="000000"/>
          <w:sz w:val="30"/>
          <w:szCs w:val="30"/>
        </w:rPr>
        <w:t>，</w:t>
      </w:r>
      <w:r>
        <w:rPr>
          <w:rStyle w:val="a8"/>
          <w:rFonts w:ascii="仿宋_GB2312" w:eastAsia="仿宋_GB2312" w:hAnsi="仿宋"/>
          <w:b w:val="0"/>
          <w:bCs/>
          <w:color w:val="000000"/>
          <w:sz w:val="30"/>
          <w:szCs w:val="30"/>
        </w:rPr>
        <w:t xml:space="preserve"> </w:t>
      </w:r>
    </w:p>
    <w:p w:rsidR="003A6260" w:rsidRDefault="00870A8D">
      <w:pPr>
        <w:spacing w:line="520" w:lineRule="exact"/>
        <w:ind w:firstLineChars="196" w:firstLine="590"/>
        <w:rPr>
          <w:rStyle w:val="a8"/>
          <w:rFonts w:ascii="仿宋_GB2312" w:eastAsia="仿宋_GB2312" w:hAnsi="仿宋"/>
          <w:b w:val="0"/>
          <w:bCs/>
          <w:color w:val="000000"/>
          <w:sz w:val="30"/>
          <w:szCs w:val="30"/>
        </w:rPr>
      </w:pPr>
      <w:r>
        <w:rPr>
          <w:rStyle w:val="a8"/>
          <w:rFonts w:ascii="仿宋_GB2312" w:eastAsia="仿宋_GB2312" w:hAnsi="仿宋"/>
          <w:bCs/>
          <w:color w:val="000000"/>
          <w:sz w:val="30"/>
          <w:szCs w:val="30"/>
        </w:rPr>
        <w:t>6</w:t>
      </w:r>
      <w:r>
        <w:rPr>
          <w:rStyle w:val="a8"/>
          <w:rFonts w:ascii="仿宋_GB2312" w:eastAsia="仿宋_GB2312" w:hAnsi="仿宋" w:hint="eastAsia"/>
          <w:bCs/>
          <w:color w:val="000000"/>
          <w:sz w:val="30"/>
          <w:szCs w:val="30"/>
        </w:rPr>
        <w:t>、</w:t>
      </w:r>
      <w:r>
        <w:rPr>
          <w:rFonts w:ascii="仿宋_GB2312" w:eastAsia="仿宋_GB2312" w:hAnsi="仿宋" w:hint="eastAsia"/>
          <w:b/>
          <w:bCs/>
          <w:color w:val="000000"/>
          <w:sz w:val="30"/>
          <w:szCs w:val="30"/>
        </w:rPr>
        <w:t>卫生健康</w:t>
      </w:r>
      <w:r>
        <w:rPr>
          <w:rStyle w:val="a8"/>
          <w:rFonts w:ascii="仿宋_GB2312" w:eastAsia="仿宋_GB2312" w:hAnsi="仿宋"/>
          <w:bCs/>
          <w:color w:val="000000"/>
          <w:sz w:val="30"/>
          <w:szCs w:val="30"/>
        </w:rPr>
        <w:t xml:space="preserve"> </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2101102</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w:t>
      </w:r>
      <w:r>
        <w:rPr>
          <w:rStyle w:val="a8"/>
          <w:rFonts w:ascii="仿宋_GB2312" w:eastAsia="仿宋_GB2312" w:hAnsi="仿宋" w:hint="eastAsia"/>
          <w:b w:val="0"/>
          <w:bCs/>
          <w:color w:val="000000"/>
          <w:sz w:val="30"/>
          <w:szCs w:val="30"/>
        </w:rPr>
        <w:t>支出决算为</w:t>
      </w:r>
      <w:r>
        <w:rPr>
          <w:rStyle w:val="a8"/>
          <w:rFonts w:ascii="仿宋_GB2312" w:eastAsia="仿宋_GB2312" w:hAnsi="仿宋"/>
          <w:b w:val="0"/>
          <w:bCs/>
          <w:color w:val="000000"/>
          <w:sz w:val="30"/>
          <w:szCs w:val="30"/>
        </w:rPr>
        <w:t>6.89</w:t>
      </w:r>
      <w:r>
        <w:rPr>
          <w:rStyle w:val="a8"/>
          <w:rFonts w:ascii="仿宋_GB2312" w:eastAsia="仿宋_GB2312" w:hAnsi="仿宋" w:hint="eastAsia"/>
          <w:b w:val="0"/>
          <w:bCs/>
          <w:color w:val="000000"/>
          <w:sz w:val="30"/>
          <w:szCs w:val="30"/>
        </w:rPr>
        <w:t>万元，完成预算</w:t>
      </w:r>
      <w:r>
        <w:rPr>
          <w:rStyle w:val="a8"/>
          <w:rFonts w:ascii="仿宋_GB2312" w:eastAsia="仿宋_GB2312" w:hAnsi="仿宋"/>
          <w:b w:val="0"/>
          <w:bCs/>
          <w:color w:val="000000"/>
          <w:sz w:val="30"/>
          <w:szCs w:val="30"/>
        </w:rPr>
        <w:t>100%</w:t>
      </w:r>
      <w:r>
        <w:rPr>
          <w:rStyle w:val="a8"/>
          <w:rFonts w:ascii="仿宋_GB2312" w:eastAsia="仿宋_GB2312" w:hAnsi="仿宋" w:hint="eastAsia"/>
          <w:b w:val="0"/>
          <w:bCs/>
          <w:color w:val="000000"/>
          <w:sz w:val="30"/>
          <w:szCs w:val="30"/>
        </w:rPr>
        <w:t>。</w:t>
      </w:r>
    </w:p>
    <w:p w:rsidR="003A6260" w:rsidRDefault="00870A8D">
      <w:pPr>
        <w:spacing w:line="520" w:lineRule="exact"/>
        <w:ind w:firstLineChars="196" w:firstLine="590"/>
        <w:rPr>
          <w:rStyle w:val="a8"/>
          <w:rFonts w:ascii="仿宋_GB2312" w:eastAsia="仿宋_GB2312" w:hAnsi="仿宋"/>
          <w:b w:val="0"/>
          <w:bCs/>
          <w:color w:val="000000"/>
          <w:sz w:val="30"/>
          <w:szCs w:val="30"/>
        </w:rPr>
      </w:pPr>
      <w:r>
        <w:rPr>
          <w:rFonts w:ascii="仿宋_GB2312" w:eastAsia="仿宋_GB2312" w:hAnsi="仿宋"/>
          <w:b/>
          <w:bCs/>
          <w:color w:val="000000"/>
          <w:sz w:val="30"/>
          <w:szCs w:val="30"/>
        </w:rPr>
        <w:t>7</w:t>
      </w:r>
      <w:r>
        <w:rPr>
          <w:rFonts w:ascii="仿宋_GB2312" w:eastAsia="仿宋_GB2312" w:hAnsi="仿宋" w:hint="eastAsia"/>
          <w:b/>
          <w:bCs/>
          <w:color w:val="000000"/>
          <w:sz w:val="30"/>
          <w:szCs w:val="30"/>
        </w:rPr>
        <w:t>、卫生健康</w:t>
      </w:r>
      <w:r>
        <w:rPr>
          <w:rStyle w:val="a8"/>
          <w:rFonts w:ascii="仿宋_GB2312" w:eastAsia="仿宋_GB2312" w:hAnsi="仿宋"/>
          <w:bCs/>
          <w:color w:val="000000"/>
          <w:sz w:val="30"/>
          <w:szCs w:val="30"/>
        </w:rPr>
        <w:t xml:space="preserve"> </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2101103</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w:t>
      </w:r>
      <w:r>
        <w:rPr>
          <w:rStyle w:val="a8"/>
          <w:rFonts w:ascii="仿宋_GB2312" w:eastAsia="仿宋_GB2312" w:hAnsi="仿宋" w:hint="eastAsia"/>
          <w:b w:val="0"/>
          <w:bCs/>
          <w:color w:val="000000"/>
          <w:sz w:val="30"/>
          <w:szCs w:val="30"/>
        </w:rPr>
        <w:t>支出决算为</w:t>
      </w:r>
      <w:r>
        <w:rPr>
          <w:rStyle w:val="a8"/>
          <w:rFonts w:ascii="仿宋_GB2312" w:eastAsia="仿宋_GB2312" w:hAnsi="仿宋"/>
          <w:b w:val="0"/>
          <w:bCs/>
          <w:color w:val="000000"/>
          <w:sz w:val="30"/>
          <w:szCs w:val="30"/>
        </w:rPr>
        <w:t>8.44</w:t>
      </w:r>
      <w:r>
        <w:rPr>
          <w:rStyle w:val="a8"/>
          <w:rFonts w:ascii="仿宋_GB2312" w:eastAsia="仿宋_GB2312" w:hAnsi="仿宋" w:hint="eastAsia"/>
          <w:b w:val="0"/>
          <w:bCs/>
          <w:color w:val="000000"/>
          <w:sz w:val="30"/>
          <w:szCs w:val="30"/>
        </w:rPr>
        <w:t>万元，完成预算</w:t>
      </w:r>
      <w:r>
        <w:rPr>
          <w:rStyle w:val="a8"/>
          <w:rFonts w:ascii="仿宋_GB2312" w:eastAsia="仿宋_GB2312" w:hAnsi="仿宋"/>
          <w:b w:val="0"/>
          <w:bCs/>
          <w:color w:val="000000"/>
          <w:sz w:val="30"/>
          <w:szCs w:val="30"/>
        </w:rPr>
        <w:t xml:space="preserve">100% </w:t>
      </w:r>
      <w:r>
        <w:rPr>
          <w:rStyle w:val="a8"/>
          <w:rFonts w:ascii="仿宋_GB2312" w:eastAsia="仿宋_GB2312" w:hAnsi="仿宋" w:hint="eastAsia"/>
          <w:b w:val="0"/>
          <w:bCs/>
          <w:color w:val="000000"/>
          <w:sz w:val="30"/>
          <w:szCs w:val="30"/>
        </w:rPr>
        <w:t>。</w:t>
      </w:r>
    </w:p>
    <w:p w:rsidR="003A6260" w:rsidRDefault="00870A8D">
      <w:pPr>
        <w:spacing w:line="520" w:lineRule="exact"/>
        <w:ind w:firstLineChars="196" w:firstLine="590"/>
        <w:rPr>
          <w:rFonts w:ascii="仿宋_GB2312" w:eastAsia="仿宋_GB2312" w:hAnsi="仿宋"/>
          <w:bCs/>
          <w:color w:val="000000"/>
          <w:sz w:val="30"/>
          <w:szCs w:val="30"/>
        </w:rPr>
      </w:pPr>
      <w:r>
        <w:rPr>
          <w:rFonts w:ascii="仿宋_GB2312" w:eastAsia="仿宋_GB2312" w:hAnsi="仿宋"/>
          <w:b/>
          <w:bCs/>
          <w:color w:val="000000"/>
          <w:sz w:val="30"/>
          <w:szCs w:val="30"/>
        </w:rPr>
        <w:t>8</w:t>
      </w:r>
      <w:r>
        <w:rPr>
          <w:rFonts w:ascii="仿宋_GB2312" w:eastAsia="仿宋_GB2312" w:hAnsi="仿宋" w:hint="eastAsia"/>
          <w:b/>
          <w:bCs/>
          <w:color w:val="000000"/>
          <w:sz w:val="30"/>
          <w:szCs w:val="30"/>
        </w:rPr>
        <w:t>、</w:t>
      </w:r>
      <w:r>
        <w:rPr>
          <w:rStyle w:val="a8"/>
          <w:rFonts w:ascii="仿宋_GB2312" w:eastAsia="仿宋_GB2312" w:hAnsi="仿宋" w:hint="eastAsia"/>
          <w:bCs/>
          <w:color w:val="000000"/>
          <w:sz w:val="30"/>
          <w:szCs w:val="30"/>
        </w:rPr>
        <w:t>住房保障支出（</w:t>
      </w:r>
      <w:r>
        <w:rPr>
          <w:rStyle w:val="a8"/>
          <w:rFonts w:ascii="仿宋_GB2312" w:eastAsia="仿宋_GB2312" w:hAnsi="仿宋"/>
          <w:bCs/>
          <w:color w:val="000000"/>
          <w:sz w:val="30"/>
          <w:szCs w:val="30"/>
        </w:rPr>
        <w:t>2210201</w:t>
      </w:r>
      <w:r>
        <w:rPr>
          <w:rStyle w:val="a8"/>
          <w:rFonts w:ascii="仿宋_GB2312" w:eastAsia="仿宋_GB2312" w:hAnsi="仿宋" w:hint="eastAsia"/>
          <w:bCs/>
          <w:color w:val="000000"/>
          <w:sz w:val="30"/>
          <w:szCs w:val="30"/>
        </w:rPr>
        <w:t>）：</w:t>
      </w:r>
      <w:r>
        <w:rPr>
          <w:rStyle w:val="a8"/>
          <w:rFonts w:ascii="仿宋_GB2312" w:eastAsia="仿宋_GB2312" w:hAnsi="仿宋"/>
          <w:bCs/>
          <w:color w:val="000000"/>
          <w:sz w:val="30"/>
          <w:szCs w:val="30"/>
        </w:rPr>
        <w:t xml:space="preserve"> </w:t>
      </w:r>
      <w:r>
        <w:rPr>
          <w:rStyle w:val="a8"/>
          <w:rFonts w:ascii="仿宋_GB2312" w:eastAsia="仿宋_GB2312" w:hAnsi="仿宋" w:hint="eastAsia"/>
          <w:b w:val="0"/>
          <w:bCs/>
          <w:color w:val="000000"/>
          <w:sz w:val="30"/>
          <w:szCs w:val="30"/>
        </w:rPr>
        <w:t>支出决算为</w:t>
      </w:r>
      <w:r>
        <w:rPr>
          <w:rStyle w:val="a8"/>
          <w:rFonts w:ascii="仿宋_GB2312" w:eastAsia="仿宋_GB2312" w:hAnsi="仿宋"/>
          <w:b w:val="0"/>
          <w:bCs/>
          <w:color w:val="000000"/>
          <w:sz w:val="30"/>
          <w:szCs w:val="30"/>
        </w:rPr>
        <w:t>20.29</w:t>
      </w:r>
      <w:r>
        <w:rPr>
          <w:rStyle w:val="a8"/>
          <w:rFonts w:ascii="仿宋_GB2312" w:eastAsia="仿宋_GB2312" w:hAnsi="仿宋" w:hint="eastAsia"/>
          <w:b w:val="0"/>
          <w:bCs/>
          <w:color w:val="000000"/>
          <w:sz w:val="30"/>
          <w:szCs w:val="30"/>
        </w:rPr>
        <w:t>万元，完成预算</w:t>
      </w:r>
      <w:r>
        <w:rPr>
          <w:rStyle w:val="a8"/>
          <w:rFonts w:ascii="仿宋_GB2312" w:eastAsia="仿宋_GB2312" w:hAnsi="仿宋"/>
          <w:b w:val="0"/>
          <w:bCs/>
          <w:color w:val="000000"/>
          <w:sz w:val="30"/>
          <w:szCs w:val="30"/>
        </w:rPr>
        <w:t>100%</w:t>
      </w:r>
      <w:r>
        <w:rPr>
          <w:rStyle w:val="a8"/>
          <w:rFonts w:ascii="仿宋_GB2312" w:eastAsia="仿宋_GB2312" w:hAnsi="仿宋" w:hint="eastAsia"/>
          <w:b w:val="0"/>
          <w:bCs/>
          <w:color w:val="000000"/>
          <w:sz w:val="30"/>
          <w:szCs w:val="30"/>
        </w:rPr>
        <w:t>。</w:t>
      </w:r>
    </w:p>
    <w:p w:rsidR="003A6260" w:rsidRDefault="00870A8D">
      <w:pPr>
        <w:tabs>
          <w:tab w:val="right" w:pos="8306"/>
        </w:tabs>
        <w:spacing w:line="520" w:lineRule="exact"/>
        <w:ind w:firstLineChars="200" w:firstLine="640"/>
        <w:outlineLvl w:val="1"/>
        <w:rPr>
          <w:rStyle w:val="2Char"/>
        </w:rPr>
      </w:pPr>
      <w:bookmarkStart w:id="58" w:name="_Toc15396608"/>
      <w:bookmarkStart w:id="59" w:name="_Toc54683364"/>
      <w:bookmarkStart w:id="60"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8"/>
      <w:bookmarkEnd w:id="59"/>
      <w:bookmarkEnd w:id="60"/>
      <w:r>
        <w:rPr>
          <w:rStyle w:val="2Char"/>
          <w:rFonts w:ascii="黑体" w:eastAsia="黑体" w:hAnsi="黑体"/>
          <w:b w:val="0"/>
        </w:rPr>
        <w:tab/>
      </w:r>
    </w:p>
    <w:p w:rsidR="003A6260" w:rsidRDefault="00870A8D">
      <w:pPr>
        <w:spacing w:line="520" w:lineRule="exact"/>
        <w:ind w:firstLine="645"/>
        <w:rPr>
          <w:rFonts w:ascii="仿宋_GB2312" w:eastAsia="仿宋_GB2312" w:hAnsi="仿宋"/>
          <w:color w:val="000000"/>
          <w:sz w:val="30"/>
          <w:szCs w:val="30"/>
        </w:rPr>
      </w:pPr>
      <w:r>
        <w:rPr>
          <w:rFonts w:ascii="仿宋_GB2312" w:eastAsia="仿宋_GB2312" w:hAnsi="仿宋"/>
          <w:color w:val="000000"/>
          <w:sz w:val="30"/>
          <w:szCs w:val="30"/>
        </w:rPr>
        <w:t>2019</w:t>
      </w:r>
      <w:r>
        <w:rPr>
          <w:rFonts w:ascii="仿宋_GB2312" w:eastAsia="仿宋_GB2312" w:hAnsi="仿宋" w:hint="eastAsia"/>
          <w:color w:val="000000"/>
          <w:sz w:val="30"/>
          <w:szCs w:val="30"/>
        </w:rPr>
        <w:t>年一般公共预算财政拨款基本支出</w:t>
      </w:r>
      <w:r>
        <w:rPr>
          <w:rFonts w:ascii="仿宋_GB2312" w:eastAsia="仿宋_GB2312" w:hAnsi="仿宋"/>
          <w:color w:val="000000"/>
          <w:sz w:val="30"/>
          <w:szCs w:val="30"/>
        </w:rPr>
        <w:t>491.94</w:t>
      </w:r>
      <w:r>
        <w:rPr>
          <w:rFonts w:ascii="仿宋_GB2312" w:eastAsia="仿宋_GB2312" w:hAnsi="仿宋" w:hint="eastAsia"/>
          <w:color w:val="000000"/>
          <w:sz w:val="30"/>
          <w:szCs w:val="30"/>
        </w:rPr>
        <w:t>万元，其中：</w:t>
      </w:r>
    </w:p>
    <w:p w:rsidR="003A6260" w:rsidRDefault="00870A8D">
      <w:pPr>
        <w:spacing w:line="520" w:lineRule="exact"/>
        <w:ind w:firstLine="645"/>
        <w:rPr>
          <w:rFonts w:ascii="仿宋_GB2312" w:eastAsia="仿宋_GB2312" w:hAnsi="仿宋"/>
          <w:color w:val="000000"/>
          <w:sz w:val="30"/>
          <w:szCs w:val="30"/>
        </w:rPr>
      </w:pPr>
      <w:r>
        <w:rPr>
          <w:rFonts w:ascii="仿宋_GB2312" w:eastAsia="仿宋_GB2312" w:hAnsi="仿宋" w:hint="eastAsia"/>
          <w:color w:val="000000"/>
          <w:sz w:val="30"/>
          <w:szCs w:val="30"/>
        </w:rPr>
        <w:t>人员经费</w:t>
      </w:r>
      <w:r>
        <w:rPr>
          <w:rFonts w:ascii="仿宋_GB2312" w:eastAsia="仿宋_GB2312" w:hAnsi="仿宋"/>
          <w:color w:val="000000"/>
          <w:sz w:val="30"/>
          <w:szCs w:val="30"/>
        </w:rPr>
        <w:t>363.11</w:t>
      </w:r>
      <w:r>
        <w:rPr>
          <w:rFonts w:ascii="仿宋_GB2312" w:eastAsia="仿宋_GB2312" w:hAnsi="仿宋" w:hint="eastAsia"/>
          <w:color w:val="000000"/>
          <w:sz w:val="30"/>
          <w:szCs w:val="30"/>
        </w:rPr>
        <w:t>万元，主要包括：基本工资</w:t>
      </w:r>
      <w:r>
        <w:rPr>
          <w:rFonts w:ascii="仿宋_GB2312" w:eastAsia="仿宋_GB2312" w:hAnsi="仿宋"/>
          <w:color w:val="000000"/>
          <w:sz w:val="30"/>
          <w:szCs w:val="30"/>
        </w:rPr>
        <w:t>64.41</w:t>
      </w:r>
      <w:r>
        <w:rPr>
          <w:rFonts w:ascii="仿宋_GB2312" w:eastAsia="仿宋_GB2312" w:hAnsi="仿宋" w:hint="eastAsia"/>
          <w:color w:val="000000"/>
          <w:sz w:val="30"/>
          <w:szCs w:val="30"/>
        </w:rPr>
        <w:t>万元、津</w:t>
      </w:r>
      <w:r>
        <w:rPr>
          <w:rFonts w:ascii="仿宋_GB2312" w:eastAsia="仿宋_GB2312" w:hAnsi="仿宋" w:hint="eastAsia"/>
          <w:color w:val="000000"/>
          <w:sz w:val="30"/>
          <w:szCs w:val="30"/>
        </w:rPr>
        <w:lastRenderedPageBreak/>
        <w:t>贴补贴</w:t>
      </w:r>
      <w:r>
        <w:rPr>
          <w:rFonts w:ascii="仿宋_GB2312" w:eastAsia="仿宋_GB2312" w:hAnsi="仿宋"/>
          <w:color w:val="000000"/>
          <w:sz w:val="30"/>
          <w:szCs w:val="30"/>
        </w:rPr>
        <w:t>4.61</w:t>
      </w:r>
      <w:r>
        <w:rPr>
          <w:rFonts w:ascii="仿宋_GB2312" w:eastAsia="仿宋_GB2312" w:hAnsi="仿宋" w:hint="eastAsia"/>
          <w:color w:val="000000"/>
          <w:sz w:val="30"/>
          <w:szCs w:val="30"/>
        </w:rPr>
        <w:t>万元、奖金</w:t>
      </w:r>
      <w:r>
        <w:rPr>
          <w:rFonts w:ascii="仿宋_GB2312" w:eastAsia="仿宋_GB2312" w:hAnsi="仿宋"/>
          <w:color w:val="000000"/>
          <w:sz w:val="30"/>
          <w:szCs w:val="30"/>
        </w:rPr>
        <w:t>115.06</w:t>
      </w:r>
      <w:r>
        <w:rPr>
          <w:rFonts w:ascii="仿宋_GB2312" w:eastAsia="仿宋_GB2312" w:hAnsi="仿宋" w:hint="eastAsia"/>
          <w:color w:val="000000"/>
          <w:sz w:val="30"/>
          <w:szCs w:val="30"/>
        </w:rPr>
        <w:t>万元、绩效工资</w:t>
      </w:r>
      <w:r>
        <w:rPr>
          <w:rFonts w:ascii="仿宋_GB2312" w:eastAsia="仿宋_GB2312" w:hAnsi="仿宋"/>
          <w:color w:val="000000"/>
          <w:sz w:val="30"/>
          <w:szCs w:val="30"/>
        </w:rPr>
        <w:t>37.48</w:t>
      </w:r>
      <w:r>
        <w:rPr>
          <w:rFonts w:ascii="仿宋_GB2312" w:eastAsia="仿宋_GB2312" w:hAnsi="仿宋" w:hint="eastAsia"/>
          <w:color w:val="000000"/>
          <w:sz w:val="30"/>
          <w:szCs w:val="30"/>
        </w:rPr>
        <w:t>万元、机关事业单位基本养老保险缴费</w:t>
      </w:r>
      <w:r>
        <w:rPr>
          <w:rFonts w:ascii="仿宋_GB2312" w:eastAsia="仿宋_GB2312" w:hAnsi="仿宋"/>
          <w:color w:val="000000"/>
          <w:sz w:val="30"/>
          <w:szCs w:val="30"/>
        </w:rPr>
        <w:t>17.19</w:t>
      </w:r>
      <w:r>
        <w:rPr>
          <w:rFonts w:ascii="仿宋_GB2312" w:eastAsia="仿宋_GB2312" w:hAnsi="仿宋" w:hint="eastAsia"/>
          <w:color w:val="000000"/>
          <w:sz w:val="30"/>
          <w:szCs w:val="30"/>
        </w:rPr>
        <w:t>万元、职业年金缴费</w:t>
      </w:r>
      <w:r>
        <w:rPr>
          <w:rFonts w:ascii="仿宋_GB2312" w:eastAsia="仿宋_GB2312" w:hAnsi="仿宋"/>
          <w:color w:val="000000"/>
          <w:sz w:val="30"/>
          <w:szCs w:val="30"/>
        </w:rPr>
        <w:t>7.9</w:t>
      </w:r>
      <w:r>
        <w:rPr>
          <w:rFonts w:ascii="仿宋_GB2312" w:eastAsia="仿宋_GB2312" w:hAnsi="仿宋" w:hint="eastAsia"/>
          <w:color w:val="000000"/>
          <w:sz w:val="30"/>
          <w:szCs w:val="30"/>
        </w:rPr>
        <w:t>万元、职工基本医疗保险缴费</w:t>
      </w:r>
      <w:r>
        <w:rPr>
          <w:rFonts w:ascii="仿宋_GB2312" w:eastAsia="仿宋_GB2312" w:hAnsi="仿宋"/>
          <w:color w:val="000000"/>
          <w:sz w:val="30"/>
          <w:szCs w:val="30"/>
        </w:rPr>
        <w:t>6.89</w:t>
      </w:r>
      <w:r>
        <w:rPr>
          <w:rFonts w:ascii="仿宋_GB2312" w:eastAsia="仿宋_GB2312" w:hAnsi="仿宋" w:hint="eastAsia"/>
          <w:color w:val="000000"/>
          <w:sz w:val="30"/>
          <w:szCs w:val="30"/>
        </w:rPr>
        <w:t>万元、公务员医疗补助</w:t>
      </w:r>
      <w:r>
        <w:rPr>
          <w:rFonts w:ascii="仿宋_GB2312" w:eastAsia="仿宋_GB2312" w:hAnsi="仿宋"/>
          <w:color w:val="000000"/>
          <w:sz w:val="30"/>
          <w:szCs w:val="30"/>
        </w:rPr>
        <w:t>2.2</w:t>
      </w:r>
      <w:r>
        <w:rPr>
          <w:rFonts w:ascii="仿宋_GB2312" w:eastAsia="仿宋_GB2312" w:hAnsi="仿宋" w:hint="eastAsia"/>
          <w:color w:val="000000"/>
          <w:sz w:val="30"/>
          <w:szCs w:val="30"/>
        </w:rPr>
        <w:t>万元、其他社会保障缴费</w:t>
      </w:r>
      <w:r>
        <w:rPr>
          <w:rFonts w:ascii="仿宋_GB2312" w:eastAsia="仿宋_GB2312" w:hAnsi="仿宋"/>
          <w:color w:val="000000"/>
          <w:sz w:val="30"/>
          <w:szCs w:val="30"/>
        </w:rPr>
        <w:t>1.86</w:t>
      </w:r>
      <w:r>
        <w:rPr>
          <w:rFonts w:ascii="仿宋_GB2312" w:eastAsia="仿宋_GB2312" w:hAnsi="仿宋" w:hint="eastAsia"/>
          <w:color w:val="000000"/>
          <w:sz w:val="30"/>
          <w:szCs w:val="30"/>
        </w:rPr>
        <w:t>万元、其他工资福利支出</w:t>
      </w:r>
      <w:r>
        <w:rPr>
          <w:rFonts w:ascii="仿宋_GB2312" w:eastAsia="仿宋_GB2312" w:hAnsi="仿宋"/>
          <w:color w:val="000000"/>
          <w:sz w:val="30"/>
          <w:szCs w:val="30"/>
        </w:rPr>
        <w:t>27.82</w:t>
      </w:r>
      <w:r>
        <w:rPr>
          <w:rFonts w:ascii="仿宋_GB2312" w:eastAsia="仿宋_GB2312" w:hAnsi="仿宋" w:hint="eastAsia"/>
          <w:color w:val="000000"/>
          <w:sz w:val="30"/>
          <w:szCs w:val="30"/>
        </w:rPr>
        <w:t>万元、抚恤金</w:t>
      </w:r>
      <w:r>
        <w:rPr>
          <w:rFonts w:ascii="仿宋_GB2312" w:eastAsia="仿宋_GB2312" w:hAnsi="仿宋"/>
          <w:color w:val="000000"/>
          <w:sz w:val="30"/>
          <w:szCs w:val="30"/>
        </w:rPr>
        <w:t>3.32</w:t>
      </w:r>
      <w:r>
        <w:rPr>
          <w:rFonts w:ascii="仿宋_GB2312" w:eastAsia="仿宋_GB2312" w:hAnsi="仿宋" w:hint="eastAsia"/>
          <w:color w:val="000000"/>
          <w:sz w:val="30"/>
          <w:szCs w:val="30"/>
        </w:rPr>
        <w:t>万元、生活补助</w:t>
      </w:r>
      <w:r>
        <w:rPr>
          <w:rFonts w:ascii="仿宋_GB2312" w:eastAsia="仿宋_GB2312" w:hAnsi="仿宋"/>
          <w:color w:val="000000"/>
          <w:sz w:val="30"/>
          <w:szCs w:val="30"/>
        </w:rPr>
        <w:t>42.16</w:t>
      </w:r>
      <w:r>
        <w:rPr>
          <w:rFonts w:ascii="仿宋_GB2312" w:eastAsia="仿宋_GB2312" w:hAnsi="仿宋" w:hint="eastAsia"/>
          <w:color w:val="000000"/>
          <w:sz w:val="30"/>
          <w:szCs w:val="30"/>
        </w:rPr>
        <w:t>万元、医疗费补助</w:t>
      </w:r>
      <w:r>
        <w:rPr>
          <w:rFonts w:ascii="仿宋_GB2312" w:eastAsia="仿宋_GB2312" w:hAnsi="仿宋"/>
          <w:color w:val="000000"/>
          <w:sz w:val="30"/>
          <w:szCs w:val="30"/>
        </w:rPr>
        <w:t>6.24</w:t>
      </w:r>
      <w:r>
        <w:rPr>
          <w:rFonts w:ascii="仿宋_GB2312" w:eastAsia="仿宋_GB2312" w:hAnsi="仿宋" w:hint="eastAsia"/>
          <w:color w:val="000000"/>
          <w:sz w:val="30"/>
          <w:szCs w:val="30"/>
        </w:rPr>
        <w:t>万元、奖励金</w:t>
      </w:r>
      <w:r>
        <w:rPr>
          <w:rFonts w:ascii="仿宋_GB2312" w:eastAsia="仿宋_GB2312" w:hAnsi="仿宋"/>
          <w:color w:val="000000"/>
          <w:sz w:val="30"/>
          <w:szCs w:val="30"/>
        </w:rPr>
        <w:t>0.02</w:t>
      </w:r>
      <w:r>
        <w:rPr>
          <w:rFonts w:ascii="仿宋_GB2312" w:eastAsia="仿宋_GB2312" w:hAnsi="仿宋" w:hint="eastAsia"/>
          <w:color w:val="000000"/>
          <w:sz w:val="30"/>
          <w:szCs w:val="30"/>
        </w:rPr>
        <w:t>万元、</w:t>
      </w:r>
      <w:r>
        <w:rPr>
          <w:rFonts w:ascii="仿宋_GB2312" w:eastAsia="仿宋_GB2312" w:hAnsi="仿宋" w:hint="eastAsia"/>
          <w:color w:val="000000"/>
          <w:sz w:val="30"/>
          <w:szCs w:val="30"/>
        </w:rPr>
        <w:t>住房公积金</w:t>
      </w:r>
      <w:r>
        <w:rPr>
          <w:rFonts w:ascii="仿宋_GB2312" w:eastAsia="仿宋_GB2312" w:hAnsi="仿宋"/>
          <w:color w:val="000000"/>
          <w:sz w:val="30"/>
          <w:szCs w:val="30"/>
        </w:rPr>
        <w:t>20.29</w:t>
      </w:r>
      <w:r>
        <w:rPr>
          <w:rFonts w:ascii="仿宋_GB2312" w:eastAsia="仿宋_GB2312" w:hAnsi="仿宋" w:hint="eastAsia"/>
          <w:color w:val="000000"/>
          <w:sz w:val="30"/>
          <w:szCs w:val="30"/>
        </w:rPr>
        <w:t>万元、其他对个人和家庭的补助支出</w:t>
      </w:r>
      <w:r>
        <w:rPr>
          <w:rFonts w:ascii="仿宋_GB2312" w:eastAsia="仿宋_GB2312" w:hAnsi="仿宋"/>
          <w:color w:val="000000"/>
          <w:sz w:val="30"/>
          <w:szCs w:val="30"/>
        </w:rPr>
        <w:t>5.67</w:t>
      </w:r>
      <w:r>
        <w:rPr>
          <w:rFonts w:ascii="仿宋_GB2312" w:eastAsia="仿宋_GB2312" w:hAnsi="仿宋" w:hint="eastAsia"/>
          <w:color w:val="000000"/>
          <w:sz w:val="30"/>
          <w:szCs w:val="30"/>
        </w:rPr>
        <w:t>万元等。</w:t>
      </w:r>
      <w:r>
        <w:rPr>
          <w:rFonts w:ascii="仿宋_GB2312" w:eastAsia="仿宋_GB2312" w:hAnsi="仿宋"/>
          <w:color w:val="000000"/>
          <w:sz w:val="30"/>
          <w:szCs w:val="30"/>
        </w:rPr>
        <w:br/>
      </w:r>
      <w:r>
        <w:rPr>
          <w:rFonts w:ascii="仿宋_GB2312" w:eastAsia="仿宋_GB2312" w:hAnsi="仿宋" w:hint="eastAsia"/>
          <w:color w:val="000000"/>
          <w:sz w:val="30"/>
          <w:szCs w:val="30"/>
        </w:rPr>
        <w:t xml:space="preserve">　　日常公用经费</w:t>
      </w:r>
      <w:r>
        <w:rPr>
          <w:rFonts w:ascii="仿宋_GB2312" w:eastAsia="仿宋_GB2312" w:hAnsi="仿宋"/>
          <w:color w:val="000000"/>
          <w:sz w:val="30"/>
          <w:szCs w:val="30"/>
        </w:rPr>
        <w:t>128.83</w:t>
      </w:r>
      <w:r>
        <w:rPr>
          <w:rFonts w:ascii="仿宋_GB2312" w:eastAsia="仿宋_GB2312" w:hAnsi="仿宋" w:hint="eastAsia"/>
          <w:color w:val="000000"/>
          <w:sz w:val="30"/>
          <w:szCs w:val="30"/>
        </w:rPr>
        <w:t>万元，主要包括：办公费</w:t>
      </w:r>
      <w:r>
        <w:rPr>
          <w:rFonts w:ascii="仿宋_GB2312" w:eastAsia="仿宋_GB2312" w:hAnsi="仿宋"/>
          <w:color w:val="000000"/>
          <w:sz w:val="30"/>
          <w:szCs w:val="30"/>
        </w:rPr>
        <w:t>3.44</w:t>
      </w:r>
      <w:r>
        <w:rPr>
          <w:rFonts w:ascii="仿宋_GB2312" w:eastAsia="仿宋_GB2312" w:hAnsi="仿宋" w:hint="eastAsia"/>
          <w:color w:val="000000"/>
          <w:sz w:val="30"/>
          <w:szCs w:val="30"/>
        </w:rPr>
        <w:t>万元、手续费</w:t>
      </w:r>
      <w:r>
        <w:rPr>
          <w:rFonts w:ascii="仿宋_GB2312" w:eastAsia="仿宋_GB2312" w:hAnsi="仿宋"/>
          <w:color w:val="000000"/>
          <w:sz w:val="30"/>
          <w:szCs w:val="30"/>
        </w:rPr>
        <w:t>0.11</w:t>
      </w:r>
      <w:r>
        <w:rPr>
          <w:rFonts w:ascii="仿宋_GB2312" w:eastAsia="仿宋_GB2312" w:hAnsi="仿宋" w:hint="eastAsia"/>
          <w:color w:val="000000"/>
          <w:sz w:val="30"/>
          <w:szCs w:val="30"/>
        </w:rPr>
        <w:t>万元、水费</w:t>
      </w:r>
      <w:r>
        <w:rPr>
          <w:rFonts w:ascii="仿宋_GB2312" w:eastAsia="仿宋_GB2312" w:hAnsi="仿宋"/>
          <w:color w:val="000000"/>
          <w:sz w:val="30"/>
          <w:szCs w:val="30"/>
        </w:rPr>
        <w:t>0.18</w:t>
      </w:r>
      <w:r>
        <w:rPr>
          <w:rFonts w:ascii="仿宋_GB2312" w:eastAsia="仿宋_GB2312" w:hAnsi="仿宋" w:hint="eastAsia"/>
          <w:color w:val="000000"/>
          <w:sz w:val="30"/>
          <w:szCs w:val="30"/>
        </w:rPr>
        <w:t>万元、电费</w:t>
      </w:r>
      <w:r>
        <w:rPr>
          <w:rFonts w:ascii="仿宋_GB2312" w:eastAsia="仿宋_GB2312" w:hAnsi="仿宋"/>
          <w:color w:val="000000"/>
          <w:sz w:val="30"/>
          <w:szCs w:val="30"/>
        </w:rPr>
        <w:t>10.77</w:t>
      </w:r>
      <w:r>
        <w:rPr>
          <w:rFonts w:ascii="仿宋_GB2312" w:eastAsia="仿宋_GB2312" w:hAnsi="仿宋" w:hint="eastAsia"/>
          <w:color w:val="000000"/>
          <w:sz w:val="30"/>
          <w:szCs w:val="30"/>
        </w:rPr>
        <w:t>万元、邮电费</w:t>
      </w:r>
      <w:r>
        <w:rPr>
          <w:rFonts w:ascii="仿宋_GB2312" w:eastAsia="仿宋_GB2312" w:hAnsi="仿宋"/>
          <w:color w:val="000000"/>
          <w:sz w:val="30"/>
          <w:szCs w:val="30"/>
        </w:rPr>
        <w:t>0.46</w:t>
      </w:r>
      <w:r>
        <w:rPr>
          <w:rFonts w:ascii="仿宋_GB2312" w:eastAsia="仿宋_GB2312" w:hAnsi="仿宋" w:hint="eastAsia"/>
          <w:color w:val="000000"/>
          <w:sz w:val="30"/>
          <w:szCs w:val="30"/>
        </w:rPr>
        <w:t>万元、差旅费</w:t>
      </w:r>
      <w:r>
        <w:rPr>
          <w:rFonts w:ascii="仿宋_GB2312" w:eastAsia="仿宋_GB2312" w:hAnsi="仿宋"/>
          <w:color w:val="000000"/>
          <w:sz w:val="30"/>
          <w:szCs w:val="30"/>
        </w:rPr>
        <w:t>0.27</w:t>
      </w:r>
      <w:r>
        <w:rPr>
          <w:rFonts w:ascii="仿宋_GB2312" w:eastAsia="仿宋_GB2312" w:hAnsi="仿宋" w:hint="eastAsia"/>
          <w:color w:val="000000"/>
          <w:sz w:val="30"/>
          <w:szCs w:val="30"/>
        </w:rPr>
        <w:t>万元、维修（护）费</w:t>
      </w:r>
      <w:r>
        <w:rPr>
          <w:rFonts w:ascii="仿宋_GB2312" w:eastAsia="仿宋_GB2312" w:hAnsi="仿宋"/>
          <w:color w:val="000000"/>
          <w:sz w:val="30"/>
          <w:szCs w:val="30"/>
        </w:rPr>
        <w:t>47.16</w:t>
      </w:r>
      <w:r>
        <w:rPr>
          <w:rFonts w:ascii="仿宋_GB2312" w:eastAsia="仿宋_GB2312" w:hAnsi="仿宋" w:hint="eastAsia"/>
          <w:color w:val="000000"/>
          <w:sz w:val="30"/>
          <w:szCs w:val="30"/>
        </w:rPr>
        <w:t>万元、专用材料费</w:t>
      </w:r>
      <w:r>
        <w:rPr>
          <w:rFonts w:ascii="仿宋_GB2312" w:eastAsia="仿宋_GB2312" w:hAnsi="仿宋"/>
          <w:color w:val="000000"/>
          <w:sz w:val="30"/>
          <w:szCs w:val="30"/>
        </w:rPr>
        <w:t>9.98</w:t>
      </w:r>
      <w:r>
        <w:rPr>
          <w:rFonts w:ascii="仿宋_GB2312" w:eastAsia="仿宋_GB2312" w:hAnsi="仿宋" w:hint="eastAsia"/>
          <w:color w:val="000000"/>
          <w:sz w:val="30"/>
          <w:szCs w:val="30"/>
        </w:rPr>
        <w:t>万元、、专用燃料费</w:t>
      </w:r>
      <w:r>
        <w:rPr>
          <w:rFonts w:ascii="仿宋_GB2312" w:eastAsia="仿宋_GB2312" w:hAnsi="仿宋"/>
          <w:color w:val="000000"/>
          <w:sz w:val="30"/>
          <w:szCs w:val="30"/>
        </w:rPr>
        <w:t>2</w:t>
      </w:r>
      <w:r>
        <w:rPr>
          <w:rFonts w:ascii="仿宋_GB2312" w:eastAsia="仿宋_GB2312" w:hAnsi="仿宋" w:hint="eastAsia"/>
          <w:color w:val="000000"/>
          <w:sz w:val="30"/>
          <w:szCs w:val="30"/>
        </w:rPr>
        <w:t>万元、劳务费</w:t>
      </w:r>
      <w:r>
        <w:rPr>
          <w:rFonts w:ascii="仿宋_GB2312" w:eastAsia="仿宋_GB2312" w:hAnsi="仿宋"/>
          <w:color w:val="000000"/>
          <w:sz w:val="30"/>
          <w:szCs w:val="30"/>
        </w:rPr>
        <w:t>44.47</w:t>
      </w:r>
      <w:r>
        <w:rPr>
          <w:rFonts w:ascii="仿宋_GB2312" w:eastAsia="仿宋_GB2312" w:hAnsi="仿宋" w:hint="eastAsia"/>
          <w:color w:val="000000"/>
          <w:sz w:val="30"/>
          <w:szCs w:val="30"/>
        </w:rPr>
        <w:t>万元、工会经费</w:t>
      </w:r>
      <w:r>
        <w:rPr>
          <w:rFonts w:ascii="仿宋_GB2312" w:eastAsia="仿宋_GB2312" w:hAnsi="仿宋"/>
          <w:color w:val="000000"/>
          <w:sz w:val="30"/>
          <w:szCs w:val="30"/>
        </w:rPr>
        <w:t>5.42</w:t>
      </w:r>
      <w:r>
        <w:rPr>
          <w:rFonts w:ascii="仿宋_GB2312" w:eastAsia="仿宋_GB2312" w:hAnsi="仿宋" w:hint="eastAsia"/>
          <w:color w:val="000000"/>
          <w:sz w:val="30"/>
          <w:szCs w:val="30"/>
        </w:rPr>
        <w:t>万元、福利费</w:t>
      </w:r>
      <w:r>
        <w:rPr>
          <w:rFonts w:ascii="仿宋_GB2312" w:eastAsia="仿宋_GB2312" w:hAnsi="仿宋"/>
          <w:color w:val="000000"/>
          <w:sz w:val="30"/>
          <w:szCs w:val="30"/>
        </w:rPr>
        <w:t>3.49</w:t>
      </w:r>
      <w:r>
        <w:rPr>
          <w:rFonts w:ascii="仿宋_GB2312" w:eastAsia="仿宋_GB2312" w:hAnsi="仿宋" w:hint="eastAsia"/>
          <w:color w:val="000000"/>
          <w:sz w:val="30"/>
          <w:szCs w:val="30"/>
        </w:rPr>
        <w:t>万元、其他交通费</w:t>
      </w:r>
      <w:r>
        <w:rPr>
          <w:rFonts w:ascii="仿宋_GB2312" w:eastAsia="仿宋_GB2312" w:hAnsi="仿宋"/>
          <w:color w:val="000000"/>
          <w:sz w:val="30"/>
          <w:szCs w:val="30"/>
        </w:rPr>
        <w:t>0.46</w:t>
      </w:r>
      <w:r>
        <w:rPr>
          <w:rFonts w:ascii="仿宋_GB2312" w:eastAsia="仿宋_GB2312" w:hAnsi="仿宋" w:hint="eastAsia"/>
          <w:color w:val="000000"/>
          <w:sz w:val="30"/>
          <w:szCs w:val="30"/>
        </w:rPr>
        <w:t>万元、其他商品和服务支出</w:t>
      </w:r>
      <w:r>
        <w:rPr>
          <w:rFonts w:ascii="仿宋_GB2312" w:eastAsia="仿宋_GB2312" w:hAnsi="仿宋"/>
          <w:color w:val="000000"/>
          <w:sz w:val="30"/>
          <w:szCs w:val="30"/>
        </w:rPr>
        <w:t>0.6</w:t>
      </w:r>
      <w:r>
        <w:rPr>
          <w:rFonts w:ascii="仿宋_GB2312" w:eastAsia="仿宋_GB2312" w:hAnsi="仿宋" w:hint="eastAsia"/>
          <w:color w:val="000000"/>
          <w:sz w:val="30"/>
          <w:szCs w:val="30"/>
        </w:rPr>
        <w:t>万元等。</w:t>
      </w:r>
    </w:p>
    <w:p w:rsidR="003A6260" w:rsidRDefault="00870A8D">
      <w:pPr>
        <w:spacing w:line="520" w:lineRule="exact"/>
        <w:ind w:firstLineChars="200" w:firstLine="640"/>
        <w:outlineLvl w:val="1"/>
        <w:rPr>
          <w:rStyle w:val="2Char"/>
          <w:rFonts w:ascii="黑体" w:eastAsia="黑体" w:hAnsi="黑体"/>
          <w:b w:val="0"/>
        </w:rPr>
      </w:pPr>
      <w:bookmarkStart w:id="61" w:name="_Toc54683365"/>
      <w:bookmarkStart w:id="62" w:name="_Toc15396609"/>
      <w:bookmarkStart w:id="6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1"/>
      <w:bookmarkEnd w:id="62"/>
      <w:bookmarkEnd w:id="63"/>
    </w:p>
    <w:p w:rsidR="003A6260" w:rsidRDefault="00870A8D">
      <w:pPr>
        <w:spacing w:line="520" w:lineRule="exact"/>
        <w:ind w:firstLine="640"/>
        <w:outlineLvl w:val="2"/>
        <w:rPr>
          <w:rFonts w:ascii="仿宋" w:eastAsia="仿宋" w:hAnsi="仿宋"/>
          <w:b/>
          <w:color w:val="000000"/>
          <w:sz w:val="32"/>
          <w:szCs w:val="32"/>
        </w:rPr>
      </w:pPr>
      <w:bookmarkStart w:id="64" w:name="_Toc54683366"/>
      <w:bookmarkStart w:id="65" w:name="_Toc15377216"/>
      <w:r>
        <w:rPr>
          <w:rFonts w:ascii="仿宋" w:eastAsia="仿宋" w:hAnsi="仿宋" w:hint="eastAsia"/>
          <w:b/>
          <w:color w:val="000000"/>
          <w:sz w:val="32"/>
          <w:szCs w:val="32"/>
        </w:rPr>
        <w:t>（一）“三公”经费财政拨款支出决算总体情况说明</w:t>
      </w:r>
      <w:bookmarkEnd w:id="64"/>
      <w:bookmarkEnd w:id="65"/>
    </w:p>
    <w:p w:rsidR="003A6260" w:rsidRDefault="00870A8D">
      <w:pPr>
        <w:spacing w:line="520" w:lineRule="exact"/>
        <w:ind w:firstLine="640"/>
        <w:rPr>
          <w:rFonts w:ascii="仿宋_GB2312" w:eastAsia="仿宋_GB2312" w:hAnsi="仿宋"/>
          <w:color w:val="000000"/>
          <w:sz w:val="30"/>
          <w:szCs w:val="30"/>
        </w:rPr>
      </w:pPr>
      <w:r>
        <w:rPr>
          <w:rFonts w:ascii="仿宋_GB2312" w:eastAsia="仿宋_GB2312" w:hAnsi="仿宋"/>
          <w:color w:val="000000"/>
          <w:sz w:val="30"/>
          <w:szCs w:val="30"/>
        </w:rPr>
        <w:t>2019</w:t>
      </w:r>
      <w:r>
        <w:rPr>
          <w:rFonts w:ascii="仿宋_GB2312" w:eastAsia="仿宋_GB2312" w:hAnsi="仿宋" w:hint="eastAsia"/>
          <w:color w:val="000000"/>
          <w:sz w:val="30"/>
          <w:szCs w:val="30"/>
        </w:rPr>
        <w:t>年“三公”经费财政拨款支出决算为</w:t>
      </w:r>
      <w:r>
        <w:rPr>
          <w:rFonts w:ascii="仿宋_GB2312" w:eastAsia="仿宋_GB2312" w:hAnsi="仿宋"/>
          <w:color w:val="000000"/>
          <w:sz w:val="30"/>
          <w:szCs w:val="30"/>
        </w:rPr>
        <w:t>0</w:t>
      </w:r>
      <w:r>
        <w:rPr>
          <w:rFonts w:ascii="仿宋_GB2312" w:eastAsia="仿宋_GB2312" w:hAnsi="仿宋" w:hint="eastAsia"/>
          <w:color w:val="000000"/>
          <w:sz w:val="30"/>
          <w:szCs w:val="30"/>
        </w:rPr>
        <w:t>万元。</w:t>
      </w:r>
    </w:p>
    <w:p w:rsidR="003A6260" w:rsidRDefault="00870A8D">
      <w:pPr>
        <w:spacing w:line="520" w:lineRule="exact"/>
        <w:ind w:firstLine="640"/>
        <w:outlineLvl w:val="2"/>
        <w:rPr>
          <w:rFonts w:ascii="仿宋" w:eastAsia="仿宋" w:hAnsi="仿宋"/>
          <w:b/>
          <w:color w:val="000000"/>
          <w:sz w:val="32"/>
          <w:szCs w:val="32"/>
        </w:rPr>
      </w:pPr>
      <w:bookmarkStart w:id="66" w:name="_Toc54683367"/>
      <w:bookmarkStart w:id="67" w:name="_Toc15377217"/>
      <w:r>
        <w:rPr>
          <w:rFonts w:ascii="仿宋" w:eastAsia="仿宋" w:hAnsi="仿宋" w:hint="eastAsia"/>
          <w:b/>
          <w:color w:val="000000"/>
          <w:sz w:val="32"/>
          <w:szCs w:val="32"/>
        </w:rPr>
        <w:t>（二）“三公”经费财政拨款支出决算具体情况说明</w:t>
      </w:r>
      <w:bookmarkEnd w:id="66"/>
      <w:bookmarkEnd w:id="67"/>
    </w:p>
    <w:p w:rsidR="003A6260" w:rsidRDefault="00870A8D">
      <w:pPr>
        <w:spacing w:line="520" w:lineRule="exact"/>
        <w:ind w:firstLine="640"/>
        <w:rPr>
          <w:rFonts w:ascii="仿宋_GB2312" w:eastAsia="仿宋_GB2312" w:hAnsi="仿宋"/>
          <w:color w:val="000000"/>
          <w:sz w:val="30"/>
          <w:szCs w:val="30"/>
        </w:rPr>
      </w:pPr>
      <w:r>
        <w:rPr>
          <w:rFonts w:ascii="仿宋_GB2312" w:eastAsia="仿宋_GB2312" w:hAnsi="仿宋"/>
          <w:color w:val="000000"/>
          <w:sz w:val="30"/>
          <w:szCs w:val="30"/>
        </w:rPr>
        <w:t>2019</w:t>
      </w:r>
      <w:r>
        <w:rPr>
          <w:rFonts w:ascii="仿宋_GB2312" w:eastAsia="仿宋_GB2312" w:hAnsi="仿宋" w:hint="eastAsia"/>
          <w:color w:val="000000"/>
          <w:sz w:val="30"/>
          <w:szCs w:val="30"/>
        </w:rPr>
        <w:t>年“三公”经费财政拨款支出决算中，因公出国（境）费支出决算</w:t>
      </w:r>
      <w:r>
        <w:rPr>
          <w:rFonts w:ascii="仿宋_GB2312" w:eastAsia="仿宋_GB2312" w:hAnsi="仿宋"/>
          <w:color w:val="000000"/>
          <w:sz w:val="30"/>
          <w:szCs w:val="30"/>
        </w:rPr>
        <w:t>0</w:t>
      </w:r>
      <w:r>
        <w:rPr>
          <w:rFonts w:ascii="仿宋_GB2312" w:eastAsia="仿宋_GB2312" w:hAnsi="仿宋" w:hint="eastAsia"/>
          <w:color w:val="000000"/>
          <w:sz w:val="30"/>
          <w:szCs w:val="30"/>
        </w:rPr>
        <w:t>万元；公务用车购置及运行维护费支出决算</w:t>
      </w:r>
      <w:r>
        <w:rPr>
          <w:rFonts w:ascii="仿宋_GB2312" w:eastAsia="仿宋_GB2312" w:hAnsi="仿宋"/>
          <w:color w:val="000000"/>
          <w:sz w:val="30"/>
          <w:szCs w:val="30"/>
        </w:rPr>
        <w:t>0</w:t>
      </w:r>
      <w:r>
        <w:rPr>
          <w:rFonts w:ascii="仿宋_GB2312" w:eastAsia="仿宋_GB2312" w:hAnsi="仿宋" w:hint="eastAsia"/>
          <w:color w:val="000000"/>
          <w:sz w:val="30"/>
          <w:szCs w:val="30"/>
        </w:rPr>
        <w:t>万元；公务接待费支出决算</w:t>
      </w:r>
      <w:r>
        <w:rPr>
          <w:rFonts w:ascii="仿宋_GB2312" w:eastAsia="仿宋_GB2312" w:hAnsi="仿宋"/>
          <w:color w:val="000000"/>
          <w:sz w:val="30"/>
          <w:szCs w:val="30"/>
        </w:rPr>
        <w:t>0</w:t>
      </w:r>
      <w:r>
        <w:rPr>
          <w:rFonts w:ascii="仿宋_GB2312" w:eastAsia="仿宋_GB2312" w:hAnsi="仿宋" w:hint="eastAsia"/>
          <w:color w:val="000000"/>
          <w:sz w:val="30"/>
          <w:szCs w:val="30"/>
        </w:rPr>
        <w:t>万元。</w:t>
      </w:r>
      <w:r>
        <w:rPr>
          <w:rFonts w:ascii="仿宋_GB2312" w:eastAsia="仿宋_GB2312" w:hAnsi="仿宋"/>
          <w:color w:val="000000"/>
          <w:sz w:val="30"/>
          <w:szCs w:val="30"/>
        </w:rPr>
        <w:t xml:space="preserve"> </w:t>
      </w:r>
    </w:p>
    <w:p w:rsidR="003A6260" w:rsidRDefault="00870A8D">
      <w:pPr>
        <w:spacing w:line="520" w:lineRule="exact"/>
        <w:ind w:firstLineChars="196" w:firstLine="630"/>
        <w:outlineLvl w:val="1"/>
        <w:rPr>
          <w:rStyle w:val="2Char"/>
          <w:rFonts w:ascii="黑体" w:eastAsia="黑体" w:hAnsi="黑体"/>
          <w:b w:val="0"/>
        </w:rPr>
      </w:pPr>
      <w:bookmarkStart w:id="68" w:name="_Toc15377218"/>
      <w:bookmarkStart w:id="69" w:name="_Toc54683368"/>
      <w:bookmarkStart w:id="70" w:name="_Toc15396610"/>
      <w:r>
        <w:rPr>
          <w:rFonts w:ascii="黑体" w:eastAsia="黑体" w:hAnsi="黑体" w:hint="eastAsia"/>
          <w:b/>
          <w:color w:val="000000"/>
          <w:sz w:val="32"/>
          <w:szCs w:val="32"/>
        </w:rPr>
        <w:t>八、</w:t>
      </w:r>
      <w:r>
        <w:rPr>
          <w:rStyle w:val="2Char"/>
          <w:rFonts w:ascii="黑体" w:eastAsia="黑体" w:hAnsi="黑体" w:hint="eastAsia"/>
          <w:b w:val="0"/>
        </w:rPr>
        <w:t>政府性基金预算支出决算情况说明</w:t>
      </w:r>
      <w:bookmarkEnd w:id="68"/>
      <w:bookmarkEnd w:id="69"/>
      <w:bookmarkEnd w:id="70"/>
    </w:p>
    <w:p w:rsidR="003A6260" w:rsidRDefault="00870A8D">
      <w:pPr>
        <w:spacing w:line="520" w:lineRule="exact"/>
        <w:ind w:firstLine="640"/>
        <w:rPr>
          <w:rFonts w:ascii="仿宋" w:eastAsia="仿宋" w:hAnsi="仿宋"/>
          <w:color w:val="000000"/>
          <w:sz w:val="32"/>
          <w:szCs w:val="32"/>
        </w:rPr>
      </w:pPr>
      <w:r>
        <w:rPr>
          <w:rFonts w:ascii="仿宋_GB2312" w:eastAsia="仿宋_GB2312" w:hAnsi="仿宋"/>
          <w:color w:val="000000"/>
          <w:sz w:val="30"/>
          <w:szCs w:val="30"/>
        </w:rPr>
        <w:t>2019</w:t>
      </w:r>
      <w:r>
        <w:rPr>
          <w:rFonts w:ascii="仿宋_GB2312" w:eastAsia="仿宋_GB2312" w:hAnsi="仿宋" w:hint="eastAsia"/>
          <w:color w:val="000000"/>
          <w:sz w:val="30"/>
          <w:szCs w:val="30"/>
        </w:rPr>
        <w:t>年政府性基金预算拨款支出</w:t>
      </w:r>
      <w:r>
        <w:rPr>
          <w:rFonts w:ascii="仿宋_GB2312" w:eastAsia="仿宋_GB2312" w:hAnsi="仿宋"/>
          <w:color w:val="000000"/>
          <w:sz w:val="30"/>
          <w:szCs w:val="30"/>
        </w:rPr>
        <w:t>0</w:t>
      </w:r>
      <w:r>
        <w:rPr>
          <w:rFonts w:ascii="仿宋_GB2312" w:eastAsia="仿宋_GB2312" w:hAnsi="仿宋" w:hint="eastAsia"/>
          <w:color w:val="000000"/>
          <w:sz w:val="30"/>
          <w:szCs w:val="30"/>
        </w:rPr>
        <w:t>万元</w:t>
      </w:r>
      <w:r>
        <w:rPr>
          <w:rFonts w:ascii="仿宋" w:eastAsia="仿宋" w:hAnsi="仿宋" w:hint="eastAsia"/>
          <w:color w:val="000000"/>
          <w:sz w:val="32"/>
          <w:szCs w:val="32"/>
        </w:rPr>
        <w:t>。</w:t>
      </w:r>
    </w:p>
    <w:p w:rsidR="003A6260" w:rsidRDefault="00870A8D">
      <w:pPr>
        <w:spacing w:line="520" w:lineRule="exact"/>
        <w:ind w:firstLineChars="200" w:firstLine="640"/>
        <w:outlineLvl w:val="1"/>
        <w:rPr>
          <w:rStyle w:val="2Char"/>
          <w:rFonts w:ascii="黑体" w:eastAsia="黑体" w:hAnsi="黑体"/>
          <w:b w:val="0"/>
        </w:rPr>
      </w:pPr>
      <w:bookmarkStart w:id="71" w:name="_Toc54683369"/>
      <w:bookmarkStart w:id="72" w:name="_Toc15377219"/>
      <w:bookmarkStart w:id="73" w:name="_Toc15396611"/>
      <w:r>
        <w:rPr>
          <w:rStyle w:val="2Char"/>
          <w:rFonts w:ascii="黑体" w:eastAsia="黑体" w:hAnsi="黑体" w:hint="eastAsia"/>
          <w:b w:val="0"/>
        </w:rPr>
        <w:t>九、国有资本经营预算支出决算情况说明</w:t>
      </w:r>
      <w:bookmarkEnd w:id="71"/>
      <w:bookmarkEnd w:id="72"/>
      <w:bookmarkEnd w:id="73"/>
    </w:p>
    <w:p w:rsidR="003A6260" w:rsidRDefault="00870A8D">
      <w:pPr>
        <w:spacing w:line="520" w:lineRule="exact"/>
        <w:ind w:firstLine="640"/>
        <w:rPr>
          <w:rFonts w:ascii="仿宋_GB2312" w:eastAsia="仿宋_GB2312" w:hAnsi="仿宋"/>
          <w:color w:val="000000"/>
          <w:sz w:val="30"/>
          <w:szCs w:val="30"/>
        </w:rPr>
      </w:pPr>
      <w:r>
        <w:rPr>
          <w:rFonts w:ascii="仿宋_GB2312" w:eastAsia="仿宋_GB2312" w:hAnsi="仿宋"/>
          <w:color w:val="000000"/>
          <w:sz w:val="30"/>
          <w:szCs w:val="30"/>
        </w:rPr>
        <w:t>2019</w:t>
      </w:r>
      <w:r>
        <w:rPr>
          <w:rFonts w:ascii="仿宋_GB2312" w:eastAsia="仿宋_GB2312" w:hAnsi="仿宋" w:hint="eastAsia"/>
          <w:color w:val="000000"/>
          <w:sz w:val="30"/>
          <w:szCs w:val="30"/>
        </w:rPr>
        <w:t>年国有资本经营预算拨款支出</w:t>
      </w:r>
      <w:r>
        <w:rPr>
          <w:rFonts w:ascii="仿宋_GB2312" w:eastAsia="仿宋_GB2312" w:hAnsi="仿宋"/>
          <w:color w:val="000000"/>
          <w:sz w:val="30"/>
          <w:szCs w:val="30"/>
        </w:rPr>
        <w:t>0</w:t>
      </w:r>
      <w:r>
        <w:rPr>
          <w:rFonts w:ascii="仿宋_GB2312" w:eastAsia="仿宋_GB2312" w:hAnsi="仿宋" w:hint="eastAsia"/>
          <w:color w:val="000000"/>
          <w:sz w:val="30"/>
          <w:szCs w:val="30"/>
        </w:rPr>
        <w:t>万元。</w:t>
      </w:r>
    </w:p>
    <w:p w:rsidR="003A6260" w:rsidRDefault="00870A8D">
      <w:pPr>
        <w:spacing w:line="520" w:lineRule="exact"/>
        <w:ind w:firstLineChars="200" w:firstLine="640"/>
        <w:outlineLvl w:val="1"/>
        <w:rPr>
          <w:rStyle w:val="2Char"/>
          <w:rFonts w:ascii="黑体" w:eastAsia="黑体" w:hAnsi="黑体"/>
        </w:rPr>
      </w:pPr>
      <w:bookmarkStart w:id="74" w:name="_Toc54683370"/>
      <w:bookmarkStart w:id="75" w:name="_Toc15377221"/>
      <w:bookmarkStart w:id="76"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4"/>
      <w:bookmarkEnd w:id="75"/>
      <w:bookmarkEnd w:id="76"/>
    </w:p>
    <w:p w:rsidR="003A6260" w:rsidRDefault="00870A8D">
      <w:pPr>
        <w:autoSpaceDE w:val="0"/>
        <w:autoSpaceDN w:val="0"/>
        <w:adjustRightInd w:val="0"/>
        <w:spacing w:line="520" w:lineRule="exact"/>
        <w:ind w:firstLineChars="200" w:firstLine="643"/>
        <w:jc w:val="left"/>
        <w:outlineLvl w:val="2"/>
        <w:rPr>
          <w:rFonts w:ascii="仿宋" w:eastAsia="仿宋" w:hAnsi="仿宋"/>
          <w:b/>
          <w:color w:val="000000"/>
          <w:sz w:val="32"/>
          <w:szCs w:val="32"/>
        </w:rPr>
      </w:pPr>
      <w:bookmarkStart w:id="77" w:name="_Toc15377222"/>
      <w:bookmarkStart w:id="78" w:name="_Toc54683371"/>
      <w:r>
        <w:rPr>
          <w:rFonts w:ascii="仿宋" w:eastAsia="仿宋" w:hAnsi="仿宋" w:hint="eastAsia"/>
          <w:b/>
          <w:color w:val="000000"/>
          <w:sz w:val="32"/>
          <w:szCs w:val="32"/>
        </w:rPr>
        <w:t>（一）</w:t>
      </w:r>
      <w:bookmarkEnd w:id="77"/>
      <w:r>
        <w:rPr>
          <w:rFonts w:ascii="仿宋" w:eastAsia="仿宋" w:hAnsi="仿宋" w:hint="eastAsia"/>
          <w:b/>
          <w:color w:val="000000"/>
          <w:sz w:val="32"/>
          <w:szCs w:val="32"/>
        </w:rPr>
        <w:t>政府采购支出情况</w:t>
      </w:r>
      <w:bookmarkEnd w:id="78"/>
    </w:p>
    <w:p w:rsidR="003A6260" w:rsidRDefault="00870A8D">
      <w:pPr>
        <w:spacing w:line="52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lastRenderedPageBreak/>
        <w:t>2019</w:t>
      </w:r>
      <w:r>
        <w:rPr>
          <w:rFonts w:ascii="仿宋_GB2312" w:eastAsia="仿宋_GB2312" w:hAnsi="仿宋" w:hint="eastAsia"/>
          <w:color w:val="000000"/>
          <w:sz w:val="30"/>
          <w:szCs w:val="30"/>
        </w:rPr>
        <w:t>年，政府采购支出总额</w:t>
      </w:r>
      <w:r>
        <w:rPr>
          <w:rFonts w:ascii="仿宋_GB2312" w:eastAsia="仿宋_GB2312" w:hAnsi="仿宋"/>
          <w:color w:val="000000"/>
          <w:sz w:val="30"/>
          <w:szCs w:val="30"/>
        </w:rPr>
        <w:t>1.18</w:t>
      </w:r>
      <w:r>
        <w:rPr>
          <w:rFonts w:ascii="仿宋_GB2312" w:eastAsia="仿宋_GB2312" w:hAnsi="仿宋" w:hint="eastAsia"/>
          <w:color w:val="000000"/>
          <w:sz w:val="30"/>
          <w:szCs w:val="30"/>
        </w:rPr>
        <w:t>万元，其中：政府采购货物支出</w:t>
      </w:r>
      <w:r>
        <w:rPr>
          <w:rFonts w:ascii="仿宋_GB2312" w:eastAsia="仿宋_GB2312" w:hAnsi="仿宋"/>
          <w:color w:val="000000"/>
          <w:sz w:val="30"/>
          <w:szCs w:val="30"/>
        </w:rPr>
        <w:t>1.18</w:t>
      </w:r>
      <w:r>
        <w:rPr>
          <w:rFonts w:ascii="仿宋_GB2312" w:eastAsia="仿宋_GB2312" w:hAnsi="仿宋" w:hint="eastAsia"/>
          <w:color w:val="000000"/>
          <w:sz w:val="30"/>
          <w:szCs w:val="30"/>
        </w:rPr>
        <w:t>万元、政府采购工程支出</w:t>
      </w:r>
      <w:r>
        <w:rPr>
          <w:rFonts w:ascii="仿宋_GB2312" w:eastAsia="仿宋_GB2312" w:hAnsi="仿宋"/>
          <w:color w:val="000000"/>
          <w:sz w:val="30"/>
          <w:szCs w:val="30"/>
        </w:rPr>
        <w:t>0</w:t>
      </w:r>
      <w:r>
        <w:rPr>
          <w:rFonts w:ascii="仿宋_GB2312" w:eastAsia="仿宋_GB2312" w:hAnsi="仿宋" w:hint="eastAsia"/>
          <w:color w:val="000000"/>
          <w:sz w:val="30"/>
          <w:szCs w:val="30"/>
        </w:rPr>
        <w:t>万元、政府采购服务支出</w:t>
      </w:r>
      <w:r>
        <w:rPr>
          <w:rFonts w:ascii="仿宋_GB2312" w:eastAsia="仿宋_GB2312" w:hAnsi="仿宋"/>
          <w:color w:val="000000"/>
          <w:sz w:val="30"/>
          <w:szCs w:val="30"/>
        </w:rPr>
        <w:t>0</w:t>
      </w:r>
      <w:r>
        <w:rPr>
          <w:rFonts w:ascii="仿宋_GB2312" w:eastAsia="仿宋_GB2312" w:hAnsi="仿宋" w:hint="eastAsia"/>
          <w:color w:val="000000"/>
          <w:sz w:val="30"/>
          <w:szCs w:val="30"/>
        </w:rPr>
        <w:t>万元。主要用于办公用电脑，打印机等。</w:t>
      </w:r>
    </w:p>
    <w:p w:rsidR="003A6260" w:rsidRDefault="00870A8D">
      <w:pPr>
        <w:autoSpaceDE w:val="0"/>
        <w:autoSpaceDN w:val="0"/>
        <w:adjustRightInd w:val="0"/>
        <w:spacing w:line="520" w:lineRule="exact"/>
        <w:ind w:firstLineChars="200" w:firstLine="643"/>
        <w:jc w:val="left"/>
        <w:outlineLvl w:val="2"/>
        <w:rPr>
          <w:rFonts w:ascii="仿宋" w:eastAsia="仿宋" w:hAnsi="仿宋"/>
          <w:b/>
          <w:color w:val="000000"/>
          <w:sz w:val="32"/>
          <w:szCs w:val="32"/>
        </w:rPr>
      </w:pPr>
      <w:bookmarkStart w:id="79" w:name="_Toc15377223"/>
      <w:bookmarkStart w:id="80" w:name="_Toc54683372"/>
      <w:r>
        <w:rPr>
          <w:rFonts w:ascii="仿宋" w:eastAsia="仿宋" w:hAnsi="仿宋" w:hint="eastAsia"/>
          <w:b/>
          <w:color w:val="000000"/>
          <w:sz w:val="32"/>
          <w:szCs w:val="32"/>
        </w:rPr>
        <w:t>（二）</w:t>
      </w:r>
      <w:bookmarkEnd w:id="79"/>
      <w:r>
        <w:rPr>
          <w:rFonts w:ascii="仿宋" w:eastAsia="仿宋" w:hAnsi="仿宋" w:hint="eastAsia"/>
          <w:b/>
          <w:color w:val="000000"/>
          <w:sz w:val="32"/>
          <w:szCs w:val="32"/>
        </w:rPr>
        <w:t>预算绩效管理情况。</w:t>
      </w:r>
      <w:bookmarkEnd w:id="80"/>
    </w:p>
    <w:p w:rsidR="003A6260" w:rsidRDefault="00870A8D">
      <w:pPr>
        <w:widowControl/>
        <w:adjustRightInd w:val="0"/>
        <w:snapToGrid w:val="0"/>
        <w:spacing w:line="520" w:lineRule="exact"/>
        <w:ind w:firstLine="720"/>
        <w:jc w:val="left"/>
        <w:rPr>
          <w:rFonts w:ascii="仿宋_GB2312" w:eastAsia="仿宋_GB2312" w:hAnsi="仿宋" w:cs="宋体"/>
          <w:color w:val="000000"/>
          <w:kern w:val="0"/>
          <w:sz w:val="30"/>
          <w:szCs w:val="30"/>
          <w:shd w:val="clear" w:color="auto" w:fill="FFFFFF"/>
          <w:lang w:val="zh-CN"/>
        </w:rPr>
      </w:pPr>
      <w:r>
        <w:rPr>
          <w:rFonts w:ascii="仿宋_GB2312" w:eastAsia="仿宋_GB2312" w:hAnsi="仿宋" w:cs="仿宋_GB2312" w:hint="eastAsia"/>
          <w:sz w:val="30"/>
          <w:szCs w:val="30"/>
        </w:rPr>
        <w:t>本部门按要求对</w:t>
      </w:r>
      <w:r>
        <w:rPr>
          <w:rFonts w:ascii="仿宋_GB2312" w:eastAsia="仿宋_GB2312" w:hAnsi="仿宋" w:cs="仿宋_GB2312"/>
          <w:sz w:val="30"/>
          <w:szCs w:val="30"/>
        </w:rPr>
        <w:t>2019</w:t>
      </w:r>
      <w:r>
        <w:rPr>
          <w:rFonts w:ascii="仿宋_GB2312" w:eastAsia="仿宋_GB2312" w:hAnsi="仿宋" w:cs="仿宋_GB2312" w:hint="eastAsia"/>
          <w:sz w:val="30"/>
          <w:szCs w:val="30"/>
        </w:rPr>
        <w:t>年部门整体支出开展绩效自评，从评价情况来看</w:t>
      </w:r>
      <w:r>
        <w:rPr>
          <w:rFonts w:ascii="仿宋_GB2312" w:eastAsia="仿宋_GB2312" w:hAnsi="仿宋" w:cs="宋体" w:hint="eastAsia"/>
          <w:color w:val="000000"/>
          <w:kern w:val="0"/>
          <w:sz w:val="30"/>
          <w:szCs w:val="30"/>
          <w:shd w:val="clear" w:color="auto" w:fill="FFFFFF"/>
          <w:lang w:val="zh-CN"/>
        </w:rPr>
        <w:t>预算执行情况良好，无不良记录及违规违纪行为，预算支出和决算支出情况相符。</w:t>
      </w:r>
    </w:p>
    <w:p w:rsidR="003A6260" w:rsidRDefault="00870A8D">
      <w:pPr>
        <w:spacing w:line="520" w:lineRule="exact"/>
        <w:ind w:left="630"/>
        <w:rPr>
          <w:rFonts w:ascii="仿宋_GB2312" w:eastAsia="仿宋_GB2312" w:hAnsi="仿宋" w:cs="仿宋_GB2312"/>
          <w:sz w:val="30"/>
          <w:szCs w:val="30"/>
        </w:rPr>
      </w:pPr>
      <w:r>
        <w:rPr>
          <w:rFonts w:ascii="仿宋_GB2312" w:eastAsia="仿宋_GB2312" w:hAnsi="仿宋" w:cs="楷体_GB2312"/>
          <w:sz w:val="30"/>
          <w:szCs w:val="30"/>
        </w:rPr>
        <w:t>2.</w:t>
      </w:r>
      <w:r>
        <w:rPr>
          <w:rFonts w:ascii="仿宋_GB2312" w:eastAsia="仿宋_GB2312" w:hAnsi="仿宋" w:cs="楷体_GB2312" w:hint="eastAsia"/>
          <w:sz w:val="30"/>
          <w:szCs w:val="30"/>
        </w:rPr>
        <w:t>部门绩效评价结果。</w:t>
      </w:r>
    </w:p>
    <w:p w:rsidR="003A6260" w:rsidRDefault="00870A8D">
      <w:pPr>
        <w:spacing w:line="52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本部门按要求对</w:t>
      </w:r>
      <w:r>
        <w:rPr>
          <w:rFonts w:ascii="仿宋_GB2312" w:eastAsia="仿宋_GB2312" w:hAnsi="仿宋" w:cs="仿宋_GB2312"/>
          <w:sz w:val="30"/>
          <w:szCs w:val="30"/>
        </w:rPr>
        <w:t>2019</w:t>
      </w:r>
      <w:r>
        <w:rPr>
          <w:rFonts w:ascii="仿宋_GB2312" w:eastAsia="仿宋_GB2312" w:hAnsi="仿宋" w:cs="仿宋_GB2312" w:hint="eastAsia"/>
          <w:sz w:val="30"/>
          <w:szCs w:val="30"/>
        </w:rPr>
        <w:t>年部门整体支出绩效评价情况开展自评，《房湖公园</w:t>
      </w:r>
      <w:r>
        <w:rPr>
          <w:rFonts w:ascii="仿宋_GB2312" w:eastAsia="仿宋_GB2312" w:hAnsi="仿宋" w:cs="仿宋_GB2312"/>
          <w:sz w:val="30"/>
          <w:szCs w:val="30"/>
        </w:rPr>
        <w:t>2019</w:t>
      </w:r>
      <w:r>
        <w:rPr>
          <w:rFonts w:ascii="仿宋_GB2312" w:eastAsia="仿宋_GB2312" w:hAnsi="仿宋" w:cs="仿宋_GB2312" w:hint="eastAsia"/>
          <w:sz w:val="30"/>
          <w:szCs w:val="30"/>
        </w:rPr>
        <w:t>年部门整体支出绩效评价报告》见附件。</w:t>
      </w:r>
    </w:p>
    <w:p w:rsidR="003A6260" w:rsidRDefault="003A6260">
      <w:pPr>
        <w:spacing w:line="520" w:lineRule="exact"/>
        <w:ind w:firstLineChars="200" w:firstLine="602"/>
        <w:rPr>
          <w:rFonts w:ascii="仿宋_GB2312" w:eastAsia="仿宋_GB2312" w:hAnsi="仿宋"/>
          <w:b/>
          <w:color w:val="FF0000"/>
          <w:sz w:val="30"/>
          <w:szCs w:val="30"/>
        </w:rPr>
      </w:pPr>
    </w:p>
    <w:p w:rsidR="003A6260" w:rsidRDefault="00870A8D">
      <w:pPr>
        <w:numPr>
          <w:ilvl w:val="0"/>
          <w:numId w:val="2"/>
        </w:numPr>
        <w:spacing w:line="600" w:lineRule="exact"/>
        <w:ind w:firstLineChars="150" w:firstLine="660"/>
        <w:jc w:val="center"/>
        <w:outlineLvl w:val="0"/>
        <w:rPr>
          <w:rStyle w:val="1Char"/>
          <w:rFonts w:ascii="黑体" w:eastAsia="黑体" w:hAnsi="黑体"/>
          <w:b w:val="0"/>
        </w:rPr>
      </w:pPr>
      <w:bookmarkStart w:id="81" w:name="_Toc15396613"/>
      <w:bookmarkStart w:id="82" w:name="_Toc15377225"/>
      <w:bookmarkStart w:id="83" w:name="_Toc54683373"/>
      <w:bookmarkStart w:id="84" w:name="_Toc15377226"/>
      <w:r>
        <w:rPr>
          <w:rFonts w:ascii="黑体" w:eastAsia="黑体" w:hAnsi="黑体" w:hint="eastAsia"/>
          <w:color w:val="000000"/>
          <w:sz w:val="44"/>
          <w:szCs w:val="44"/>
        </w:rPr>
        <w:t>名</w:t>
      </w:r>
      <w:r>
        <w:rPr>
          <w:rStyle w:val="1Char"/>
          <w:rFonts w:ascii="黑体" w:eastAsia="黑体" w:hAnsi="黑体" w:hint="eastAsia"/>
          <w:b w:val="0"/>
        </w:rPr>
        <w:t>词解释</w:t>
      </w:r>
      <w:bookmarkEnd w:id="81"/>
      <w:bookmarkEnd w:id="82"/>
      <w:bookmarkEnd w:id="83"/>
    </w:p>
    <w:p w:rsidR="003A6260" w:rsidRDefault="003A6260">
      <w:pPr>
        <w:spacing w:line="600" w:lineRule="exact"/>
        <w:jc w:val="left"/>
        <w:rPr>
          <w:rFonts w:ascii="宋体"/>
          <w:b/>
          <w:color w:val="000000"/>
          <w:sz w:val="44"/>
          <w:szCs w:val="44"/>
        </w:rPr>
      </w:pPr>
    </w:p>
    <w:p w:rsidR="003A6260" w:rsidRDefault="00870A8D">
      <w:pPr>
        <w:pStyle w:val="Default"/>
        <w:spacing w:line="52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财政拨款收入：指单位从同级财政部门取得的财政预算资金。</w:t>
      </w:r>
    </w:p>
    <w:p w:rsidR="003A6260" w:rsidRDefault="00870A8D">
      <w:pPr>
        <w:pStyle w:val="Default"/>
        <w:spacing w:line="52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事业收入：指事业单位开展专业业务活动及辅助活动取得的收入。</w:t>
      </w:r>
    </w:p>
    <w:p w:rsidR="003A6260" w:rsidRDefault="00870A8D">
      <w:pPr>
        <w:pStyle w:val="Default"/>
        <w:spacing w:line="520" w:lineRule="exact"/>
        <w:ind w:firstLineChars="200" w:firstLine="600"/>
        <w:rPr>
          <w:rFonts w:ascii="仿宋_GB2312" w:eastAsia="仿宋_GB2312"/>
          <w:sz w:val="30"/>
          <w:szCs w:val="30"/>
        </w:rPr>
      </w:pPr>
      <w:r>
        <w:rPr>
          <w:rFonts w:ascii="仿宋_GB2312" w:eastAsia="仿宋_GB2312"/>
          <w:sz w:val="30"/>
          <w:szCs w:val="30"/>
        </w:rPr>
        <w:t xml:space="preserve">3. </w:t>
      </w:r>
      <w:r>
        <w:rPr>
          <w:rFonts w:ascii="仿宋_GB2312" w:eastAsia="仿宋_GB2312" w:hint="eastAsia"/>
          <w:sz w:val="30"/>
          <w:szCs w:val="30"/>
        </w:rPr>
        <w:t>用事业基金弥补收支差额：指事业单位在当年的事业收入、不足以安排当年支出的情况下，使用以前年度积累的事业基金弥补本年度收支缺口的资金。</w:t>
      </w:r>
      <w:r>
        <w:rPr>
          <w:rFonts w:ascii="仿宋_GB2312" w:eastAsia="仿宋_GB2312"/>
          <w:sz w:val="30"/>
          <w:szCs w:val="30"/>
        </w:rPr>
        <w:t xml:space="preserve"> </w:t>
      </w:r>
    </w:p>
    <w:p w:rsidR="003A6260" w:rsidRDefault="00870A8D">
      <w:pPr>
        <w:pStyle w:val="Default"/>
        <w:spacing w:line="520" w:lineRule="exact"/>
        <w:ind w:firstLineChars="200" w:firstLine="600"/>
        <w:rPr>
          <w:rFonts w:ascii="仿宋_GB2312" w:eastAsia="仿宋_GB2312"/>
          <w:sz w:val="30"/>
          <w:szCs w:val="30"/>
        </w:rPr>
      </w:pPr>
      <w:r>
        <w:rPr>
          <w:rFonts w:ascii="仿宋_GB2312" w:eastAsia="仿宋_GB2312"/>
          <w:sz w:val="30"/>
          <w:szCs w:val="30"/>
        </w:rPr>
        <w:t xml:space="preserve">4. </w:t>
      </w:r>
      <w:r>
        <w:rPr>
          <w:rFonts w:ascii="仿宋_GB2312" w:eastAsia="仿宋_GB2312" w:hint="eastAsia"/>
          <w:sz w:val="30"/>
          <w:szCs w:val="30"/>
        </w:rPr>
        <w:t>年初结转和结余：指以前年度尚未完成、结转到本年按有关规定继续使用的资金。</w:t>
      </w:r>
      <w:r>
        <w:rPr>
          <w:rFonts w:ascii="仿宋_GB2312" w:eastAsia="仿宋_GB2312"/>
          <w:sz w:val="30"/>
          <w:szCs w:val="30"/>
        </w:rPr>
        <w:t xml:space="preserve"> </w:t>
      </w:r>
    </w:p>
    <w:p w:rsidR="003A6260" w:rsidRDefault="00870A8D">
      <w:pPr>
        <w:pStyle w:val="Default"/>
        <w:spacing w:line="520" w:lineRule="exact"/>
        <w:ind w:firstLineChars="200" w:firstLine="600"/>
        <w:rPr>
          <w:rFonts w:ascii="仿宋_GB2312" w:eastAsia="仿宋_GB2312"/>
          <w:sz w:val="30"/>
          <w:szCs w:val="30"/>
        </w:rPr>
      </w:pPr>
      <w:r>
        <w:rPr>
          <w:rFonts w:ascii="仿宋_GB2312" w:eastAsia="仿宋_GB2312"/>
          <w:sz w:val="30"/>
          <w:szCs w:val="30"/>
        </w:rPr>
        <w:t xml:space="preserve">5. </w:t>
      </w:r>
      <w:r>
        <w:rPr>
          <w:rFonts w:ascii="仿宋_GB2312" w:eastAsia="仿宋_GB2312" w:hint="eastAsia"/>
          <w:sz w:val="30"/>
          <w:szCs w:val="30"/>
        </w:rPr>
        <w:t>结余分配：指事业单位按照事业单位会计制度的规定从非财政补助结余中分配的事业基金和职工福利基金等。</w:t>
      </w:r>
      <w:r>
        <w:rPr>
          <w:rFonts w:ascii="仿宋_GB2312" w:eastAsia="仿宋_GB2312"/>
          <w:sz w:val="30"/>
          <w:szCs w:val="30"/>
        </w:rPr>
        <w:t xml:space="preserve"> 6. </w:t>
      </w:r>
      <w:r>
        <w:rPr>
          <w:rFonts w:ascii="仿宋_GB2312" w:eastAsia="仿宋_GB2312" w:hint="eastAsia"/>
          <w:sz w:val="30"/>
          <w:szCs w:val="30"/>
        </w:rPr>
        <w:t>年末结转和结余：指单位按有关规定结转到下年或以后年度继续使</w:t>
      </w:r>
      <w:r>
        <w:rPr>
          <w:rFonts w:ascii="仿宋_GB2312" w:eastAsia="仿宋_GB2312" w:hint="eastAsia"/>
          <w:sz w:val="30"/>
          <w:szCs w:val="30"/>
        </w:rPr>
        <w:t>用的资金。</w:t>
      </w:r>
    </w:p>
    <w:p w:rsidR="003A6260" w:rsidRDefault="00870A8D">
      <w:pPr>
        <w:spacing w:line="520" w:lineRule="exact"/>
        <w:ind w:firstLineChars="200" w:firstLine="600"/>
        <w:rPr>
          <w:rFonts w:ascii="仿宋_GB2312" w:eastAsia="仿宋_GB2312"/>
          <w:color w:val="000000"/>
          <w:sz w:val="30"/>
          <w:szCs w:val="30"/>
        </w:rPr>
      </w:pPr>
      <w:r>
        <w:rPr>
          <w:rFonts w:ascii="仿宋_GB2312" w:eastAsia="仿宋_GB2312"/>
          <w:sz w:val="30"/>
          <w:szCs w:val="30"/>
        </w:rPr>
        <w:t xml:space="preserve"> 7. </w:t>
      </w:r>
      <w:r>
        <w:rPr>
          <w:rFonts w:ascii="仿宋_GB2312" w:eastAsia="仿宋_GB2312" w:hint="eastAsia"/>
          <w:sz w:val="30"/>
          <w:szCs w:val="30"/>
        </w:rPr>
        <w:t>社会保障和就业（类）行政事业单位离退休（款）事业单位离退休（项）：指事业单位开支的离退休经费。机关事业单位基本</w:t>
      </w:r>
      <w:r>
        <w:rPr>
          <w:rFonts w:ascii="仿宋_GB2312" w:eastAsia="仿宋_GB2312" w:hint="eastAsia"/>
          <w:sz w:val="30"/>
          <w:szCs w:val="30"/>
        </w:rPr>
        <w:lastRenderedPageBreak/>
        <w:t>养老保险缴费（项）：指事业单位缴纳的基本养老保险费。机关事业单位职业年金缴费（项）：指事业单位实际缴纳的职业年金。</w:t>
      </w:r>
    </w:p>
    <w:p w:rsidR="003A6260" w:rsidRDefault="00870A8D">
      <w:pPr>
        <w:spacing w:line="520" w:lineRule="exact"/>
        <w:ind w:firstLineChars="200" w:firstLine="600"/>
        <w:rPr>
          <w:rFonts w:ascii="仿宋_GB2312" w:eastAsia="仿宋_GB2312"/>
          <w:color w:val="000000"/>
          <w:sz w:val="30"/>
          <w:szCs w:val="30"/>
        </w:rPr>
      </w:pPr>
      <w:r>
        <w:rPr>
          <w:rFonts w:ascii="仿宋_GB2312" w:eastAsia="仿宋_GB2312"/>
          <w:sz w:val="30"/>
          <w:szCs w:val="30"/>
        </w:rPr>
        <w:t>8</w:t>
      </w:r>
      <w:r>
        <w:rPr>
          <w:rFonts w:ascii="仿宋_GB2312" w:eastAsia="仿宋_GB2312" w:hint="eastAsia"/>
          <w:sz w:val="30"/>
          <w:szCs w:val="30"/>
        </w:rPr>
        <w:t>、卫生健康支出（类）行政事业单位医疗（款）事业单位医疗（项）：是指事业单位医疗保险。公务员医疗补助（项）：指公务员医疗补助经费。</w:t>
      </w:r>
    </w:p>
    <w:p w:rsidR="003A6260" w:rsidRDefault="00870A8D">
      <w:pPr>
        <w:spacing w:line="520" w:lineRule="exact"/>
        <w:ind w:firstLineChars="200" w:firstLine="600"/>
        <w:rPr>
          <w:rFonts w:ascii="仿宋_GB2312" w:eastAsia="仿宋_GB2312"/>
          <w:color w:val="000000"/>
          <w:sz w:val="30"/>
          <w:szCs w:val="30"/>
        </w:rPr>
      </w:pPr>
      <w:r>
        <w:rPr>
          <w:rFonts w:ascii="仿宋_GB2312" w:eastAsia="仿宋_GB2312"/>
          <w:color w:val="000000"/>
          <w:sz w:val="30"/>
          <w:szCs w:val="30"/>
        </w:rPr>
        <w:t xml:space="preserve">9. </w:t>
      </w:r>
      <w:r>
        <w:rPr>
          <w:rFonts w:ascii="仿宋_GB2312" w:eastAsia="仿宋_GB2312" w:hint="eastAsia"/>
          <w:color w:val="000000"/>
          <w:sz w:val="30"/>
          <w:szCs w:val="30"/>
        </w:rPr>
        <w:t>城乡社区（类）城乡社区管理事务（款）机关服务（项）：指事业人员的工资、津补贴、奖金等人员支出</w:t>
      </w:r>
      <w:r>
        <w:rPr>
          <w:rFonts w:ascii="仿宋_GB2312" w:eastAsia="仿宋_GB2312"/>
          <w:color w:val="000000"/>
          <w:sz w:val="30"/>
          <w:szCs w:val="30"/>
        </w:rPr>
        <w:t xml:space="preserve">. </w:t>
      </w:r>
      <w:r>
        <w:rPr>
          <w:rFonts w:ascii="仿宋_GB2312" w:eastAsia="仿宋_GB2312" w:hint="eastAsia"/>
          <w:color w:val="000000"/>
          <w:sz w:val="30"/>
          <w:szCs w:val="30"/>
        </w:rPr>
        <w:t>城乡社区规划与管理（款）城乡社区规划与管理（项）：指公园基础设施建设及园内维护。</w:t>
      </w:r>
    </w:p>
    <w:p w:rsidR="003A6260" w:rsidRDefault="00870A8D">
      <w:pPr>
        <w:spacing w:line="520" w:lineRule="exact"/>
        <w:ind w:firstLineChars="200" w:firstLine="640"/>
        <w:rPr>
          <w:rFonts w:ascii="仿宋_GB2312" w:eastAsia="仿宋_GB2312"/>
          <w:color w:val="000000"/>
          <w:sz w:val="30"/>
          <w:szCs w:val="30"/>
        </w:rPr>
      </w:pPr>
      <w:r>
        <w:rPr>
          <w:rFonts w:ascii="仿宋_GB2312" w:eastAsia="仿宋_GB2312" w:cs="仿宋_GB2312"/>
          <w:color w:val="000000"/>
          <w:sz w:val="32"/>
          <w:szCs w:val="32"/>
        </w:rPr>
        <w:t xml:space="preserve"> </w:t>
      </w:r>
      <w:r>
        <w:rPr>
          <w:rFonts w:ascii="仿宋_GB2312" w:eastAsia="仿宋_GB2312"/>
          <w:color w:val="000000"/>
          <w:sz w:val="30"/>
          <w:szCs w:val="30"/>
        </w:rPr>
        <w:t>10.</w:t>
      </w:r>
      <w:r>
        <w:rPr>
          <w:rFonts w:ascii="仿宋_GB2312" w:eastAsia="仿宋_GB2312" w:cs="仿宋_GB2312"/>
          <w:color w:val="000000"/>
          <w:sz w:val="32"/>
          <w:szCs w:val="32"/>
        </w:rPr>
        <w:t xml:space="preserve"> </w:t>
      </w:r>
      <w:r>
        <w:rPr>
          <w:rFonts w:ascii="仿宋_GB2312" w:eastAsia="仿宋_GB2312" w:hint="eastAsia"/>
          <w:color w:val="000000"/>
          <w:sz w:val="30"/>
          <w:szCs w:val="30"/>
        </w:rPr>
        <w:t>住房保障支出（类）住房改革支出（款）住房公积金（项）：指单位职工住房公积金。</w:t>
      </w:r>
    </w:p>
    <w:p w:rsidR="003A6260" w:rsidRDefault="00870A8D">
      <w:pPr>
        <w:spacing w:line="520" w:lineRule="exact"/>
        <w:ind w:firstLineChars="200" w:firstLine="600"/>
        <w:rPr>
          <w:rFonts w:ascii="仿宋_GB2312" w:eastAsia="仿宋_GB2312"/>
          <w:color w:val="000000"/>
          <w:sz w:val="30"/>
          <w:szCs w:val="30"/>
        </w:rPr>
      </w:pPr>
      <w:r>
        <w:rPr>
          <w:rFonts w:ascii="仿宋_GB2312" w:eastAsia="仿宋_GB2312"/>
          <w:color w:val="000000"/>
          <w:sz w:val="30"/>
          <w:szCs w:val="30"/>
        </w:rPr>
        <w:t xml:space="preserve">11. </w:t>
      </w:r>
      <w:r>
        <w:rPr>
          <w:rFonts w:ascii="仿宋_GB2312" w:eastAsia="仿宋_GB2312" w:hint="eastAsia"/>
          <w:color w:val="000000"/>
          <w:sz w:val="30"/>
          <w:szCs w:val="30"/>
        </w:rPr>
        <w:t>基本支出：指为保障机构正常运转、完成日常工作任务而发生的人员支出和公用支出。</w:t>
      </w:r>
      <w:r>
        <w:rPr>
          <w:rFonts w:ascii="仿宋_GB2312" w:eastAsia="仿宋_GB2312"/>
          <w:color w:val="000000"/>
          <w:sz w:val="30"/>
          <w:szCs w:val="30"/>
        </w:rPr>
        <w:t xml:space="preserve"> </w:t>
      </w:r>
    </w:p>
    <w:p w:rsidR="003A6260" w:rsidRDefault="00870A8D">
      <w:pPr>
        <w:spacing w:line="520" w:lineRule="exact"/>
        <w:ind w:firstLineChars="200" w:firstLine="600"/>
        <w:rPr>
          <w:rFonts w:ascii="仿宋_GB2312" w:eastAsia="仿宋_GB2312"/>
          <w:color w:val="000000"/>
          <w:sz w:val="30"/>
          <w:szCs w:val="30"/>
        </w:rPr>
      </w:pPr>
      <w:r>
        <w:rPr>
          <w:rFonts w:ascii="仿宋_GB2312" w:eastAsia="仿宋_GB2312"/>
          <w:color w:val="000000"/>
          <w:sz w:val="30"/>
          <w:szCs w:val="30"/>
        </w:rPr>
        <w:t xml:space="preserve">12. </w:t>
      </w:r>
      <w:r>
        <w:rPr>
          <w:rFonts w:ascii="仿宋_GB2312" w:eastAsia="仿宋_GB2312" w:hint="eastAsia"/>
          <w:color w:val="000000"/>
          <w:sz w:val="30"/>
          <w:szCs w:val="30"/>
        </w:rPr>
        <w:t>项目支出：指在基本支出之外为完成特定行政任务和事业发展目标所发生的支出。</w:t>
      </w:r>
    </w:p>
    <w:p w:rsidR="003A6260" w:rsidRDefault="00870A8D">
      <w:pPr>
        <w:pStyle w:val="Default"/>
        <w:spacing w:line="520" w:lineRule="exact"/>
        <w:ind w:firstLineChars="200" w:firstLine="600"/>
        <w:rPr>
          <w:rFonts w:ascii="仿宋_GB2312" w:eastAsia="仿宋_GB2312"/>
          <w:sz w:val="30"/>
          <w:szCs w:val="30"/>
        </w:rPr>
      </w:pPr>
      <w:r>
        <w:rPr>
          <w:rFonts w:ascii="仿宋_GB2312" w:eastAsia="仿宋_GB2312"/>
          <w:sz w:val="30"/>
          <w:szCs w:val="30"/>
        </w:rPr>
        <w:t xml:space="preserve">13. </w:t>
      </w:r>
      <w:r>
        <w:rPr>
          <w:rFonts w:ascii="仿宋_GB2312" w:eastAsia="仿宋_GB2312" w:hint="eastAsia"/>
          <w:sz w:val="30"/>
          <w:szCs w:val="30"/>
        </w:rPr>
        <w:t>“三公”经费：指部门用财政拨款安排的因公出国（境）费、公务用车购置及运行费和公务接待费。</w:t>
      </w:r>
    </w:p>
    <w:p w:rsidR="003A6260" w:rsidRDefault="003A6260">
      <w:pPr>
        <w:spacing w:line="520" w:lineRule="exact"/>
        <w:rPr>
          <w:rFonts w:ascii="方正小标宋简体" w:eastAsia="方正小标宋简体" w:hAnsi="宋体"/>
          <w:color w:val="000000"/>
          <w:kern w:val="0"/>
          <w:sz w:val="40"/>
          <w:szCs w:val="44"/>
        </w:rPr>
      </w:pPr>
    </w:p>
    <w:p w:rsidR="003A6260" w:rsidRDefault="003A6260">
      <w:pPr>
        <w:spacing w:line="520" w:lineRule="exact"/>
        <w:jc w:val="center"/>
        <w:outlineLvl w:val="0"/>
        <w:rPr>
          <w:rFonts w:ascii="黑体" w:eastAsia="黑体" w:hAnsi="黑体"/>
          <w:b/>
          <w:color w:val="000000"/>
          <w:sz w:val="32"/>
          <w:szCs w:val="32"/>
        </w:rPr>
      </w:pPr>
      <w:bookmarkStart w:id="85" w:name="_Toc54354029"/>
      <w:bookmarkStart w:id="86" w:name="_Toc15396614"/>
      <w:bookmarkStart w:id="87" w:name="_Toc54342874"/>
    </w:p>
    <w:p w:rsidR="003A6260" w:rsidRDefault="003A6260">
      <w:pPr>
        <w:spacing w:line="520" w:lineRule="exact"/>
        <w:jc w:val="center"/>
        <w:outlineLvl w:val="0"/>
        <w:rPr>
          <w:rFonts w:ascii="黑体" w:eastAsia="黑体" w:hAnsi="黑体"/>
          <w:b/>
          <w:color w:val="000000"/>
          <w:sz w:val="32"/>
          <w:szCs w:val="32"/>
        </w:rPr>
      </w:pPr>
    </w:p>
    <w:p w:rsidR="003A6260" w:rsidRDefault="003A6260">
      <w:pPr>
        <w:spacing w:line="520" w:lineRule="exact"/>
        <w:jc w:val="center"/>
        <w:outlineLvl w:val="0"/>
        <w:rPr>
          <w:rFonts w:ascii="黑体" w:eastAsia="黑体" w:hAnsi="黑体"/>
          <w:b/>
          <w:color w:val="000000"/>
          <w:sz w:val="32"/>
          <w:szCs w:val="32"/>
        </w:rPr>
      </w:pPr>
    </w:p>
    <w:p w:rsidR="003A6260" w:rsidRDefault="003A6260">
      <w:pPr>
        <w:spacing w:line="520" w:lineRule="exact"/>
        <w:jc w:val="center"/>
        <w:outlineLvl w:val="0"/>
        <w:rPr>
          <w:rFonts w:ascii="黑体" w:eastAsia="黑体" w:hAnsi="黑体"/>
          <w:b/>
          <w:color w:val="000000"/>
          <w:sz w:val="32"/>
          <w:szCs w:val="32"/>
        </w:rPr>
      </w:pPr>
    </w:p>
    <w:p w:rsidR="003A6260" w:rsidRDefault="003A6260">
      <w:pPr>
        <w:spacing w:line="520" w:lineRule="exact"/>
        <w:jc w:val="center"/>
        <w:outlineLvl w:val="0"/>
        <w:rPr>
          <w:rFonts w:ascii="黑体" w:eastAsia="黑体" w:hAnsi="黑体"/>
          <w:b/>
          <w:color w:val="000000"/>
          <w:sz w:val="32"/>
          <w:szCs w:val="32"/>
        </w:rPr>
      </w:pPr>
    </w:p>
    <w:p w:rsidR="003A6260" w:rsidRDefault="00870A8D">
      <w:pPr>
        <w:spacing w:line="520" w:lineRule="exact"/>
        <w:jc w:val="center"/>
        <w:outlineLvl w:val="0"/>
        <w:rPr>
          <w:rStyle w:val="1Char"/>
          <w:rFonts w:ascii="黑体" w:eastAsia="黑体" w:hAnsi="黑体"/>
          <w:b w:val="0"/>
          <w:sz w:val="32"/>
          <w:szCs w:val="32"/>
        </w:rPr>
      </w:pPr>
      <w:bookmarkStart w:id="88" w:name="_Toc54683374"/>
      <w:r>
        <w:rPr>
          <w:rFonts w:ascii="黑体" w:eastAsia="黑体" w:hAnsi="黑体" w:hint="eastAsia"/>
          <w:b/>
          <w:color w:val="000000"/>
          <w:sz w:val="32"/>
          <w:szCs w:val="32"/>
        </w:rPr>
        <w:t>第</w:t>
      </w:r>
      <w:r>
        <w:rPr>
          <w:rStyle w:val="1Char"/>
          <w:rFonts w:ascii="黑体" w:eastAsia="黑体" w:hAnsi="黑体" w:hint="eastAsia"/>
          <w:b w:val="0"/>
          <w:sz w:val="32"/>
          <w:szCs w:val="32"/>
        </w:rPr>
        <w:t>四部分</w:t>
      </w:r>
      <w:r>
        <w:rPr>
          <w:rStyle w:val="1Char"/>
          <w:rFonts w:ascii="黑体" w:eastAsia="黑体" w:hAnsi="黑体"/>
          <w:b w:val="0"/>
          <w:sz w:val="32"/>
          <w:szCs w:val="32"/>
        </w:rPr>
        <w:t xml:space="preserve"> </w:t>
      </w:r>
      <w:r>
        <w:rPr>
          <w:rStyle w:val="1Char"/>
          <w:rFonts w:ascii="黑体" w:eastAsia="黑体" w:hAnsi="黑体" w:hint="eastAsia"/>
          <w:b w:val="0"/>
          <w:sz w:val="32"/>
          <w:szCs w:val="32"/>
        </w:rPr>
        <w:t>附件</w:t>
      </w:r>
      <w:bookmarkEnd w:id="85"/>
      <w:bookmarkEnd w:id="86"/>
      <w:bookmarkEnd w:id="87"/>
      <w:bookmarkEnd w:id="88"/>
    </w:p>
    <w:p w:rsidR="003A6260" w:rsidRDefault="00870A8D">
      <w:pPr>
        <w:spacing w:line="520" w:lineRule="exact"/>
        <w:jc w:val="left"/>
        <w:outlineLvl w:val="0"/>
        <w:rPr>
          <w:rFonts w:ascii="仿宋_GB2312" w:eastAsia="仿宋_GB2312" w:hAnsi="方正小标宋简体" w:cs="方正小标宋简体"/>
          <w:sz w:val="30"/>
          <w:szCs w:val="30"/>
        </w:rPr>
      </w:pPr>
      <w:bookmarkStart w:id="89" w:name="_Toc54354030"/>
      <w:bookmarkStart w:id="90" w:name="_Toc54683375"/>
      <w:bookmarkStart w:id="91" w:name="_Toc54342875"/>
      <w:r>
        <w:rPr>
          <w:rFonts w:ascii="仿宋_GB2312" w:eastAsia="仿宋_GB2312" w:hAnsi="黑体" w:cs="黑体" w:hint="eastAsia"/>
          <w:sz w:val="30"/>
          <w:szCs w:val="30"/>
        </w:rPr>
        <w:t>附件</w:t>
      </w:r>
      <w:r>
        <w:rPr>
          <w:rFonts w:ascii="仿宋_GB2312" w:eastAsia="仿宋_GB2312" w:hAnsi="黑体" w:cs="黑体"/>
          <w:sz w:val="30"/>
          <w:szCs w:val="30"/>
        </w:rPr>
        <w:t>1</w:t>
      </w:r>
      <w:bookmarkEnd w:id="89"/>
      <w:bookmarkEnd w:id="90"/>
      <w:bookmarkEnd w:id="91"/>
    </w:p>
    <w:p w:rsidR="003A6260" w:rsidRDefault="003A6260">
      <w:pPr>
        <w:spacing w:line="520" w:lineRule="exact"/>
        <w:jc w:val="center"/>
        <w:rPr>
          <w:rFonts w:ascii="方正小标宋简体" w:eastAsia="方正小标宋简体" w:hAnsi="宋体"/>
          <w:color w:val="000000"/>
          <w:kern w:val="0"/>
          <w:sz w:val="40"/>
          <w:szCs w:val="44"/>
        </w:rPr>
      </w:pPr>
    </w:p>
    <w:p w:rsidR="003A6260" w:rsidRDefault="00870A8D">
      <w:pPr>
        <w:spacing w:line="560" w:lineRule="exact"/>
        <w:jc w:val="center"/>
        <w:rPr>
          <w:rFonts w:ascii="方正小标宋简体" w:eastAsia="方正小标宋简体" w:hAnsi="宋体"/>
          <w:color w:val="000000"/>
          <w:kern w:val="0"/>
          <w:sz w:val="40"/>
          <w:szCs w:val="44"/>
          <w:lang w:val="zh-CN"/>
        </w:rPr>
      </w:pPr>
      <w:proofErr w:type="gramStart"/>
      <w:r>
        <w:rPr>
          <w:rFonts w:ascii="方正小标宋简体" w:eastAsia="方正小标宋简体" w:hAnsi="宋体" w:hint="eastAsia"/>
          <w:color w:val="000000"/>
          <w:kern w:val="0"/>
          <w:sz w:val="40"/>
          <w:szCs w:val="44"/>
        </w:rPr>
        <w:lastRenderedPageBreak/>
        <w:t>房湖公园</w:t>
      </w:r>
      <w:proofErr w:type="gramEnd"/>
      <w:r>
        <w:rPr>
          <w:rFonts w:ascii="方正小标宋简体" w:eastAsia="方正小标宋简体" w:hAnsi="宋体"/>
          <w:color w:val="000000"/>
          <w:kern w:val="0"/>
          <w:sz w:val="40"/>
          <w:szCs w:val="44"/>
        </w:rPr>
        <w:t>2019</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bookmarkEnd w:id="84"/>
    </w:p>
    <w:p w:rsidR="003A6260" w:rsidRDefault="00870A8D">
      <w:pPr>
        <w:widowControl/>
        <w:adjustRightInd w:val="0"/>
        <w:snapToGrid w:val="0"/>
        <w:spacing w:line="560" w:lineRule="exact"/>
        <w:ind w:firstLineChars="196" w:firstLine="551"/>
        <w:jc w:val="left"/>
        <w:rPr>
          <w:rFonts w:ascii="黑体" w:eastAsia="黑体" w:hAnsi="宋体" w:cs="宋体"/>
          <w:b/>
          <w:color w:val="000000"/>
          <w:kern w:val="0"/>
          <w:sz w:val="28"/>
          <w:szCs w:val="28"/>
          <w:shd w:val="clear" w:color="auto" w:fill="FFFFFF"/>
          <w:lang w:val="zh-CN"/>
        </w:rPr>
      </w:pPr>
      <w:r>
        <w:rPr>
          <w:rFonts w:ascii="黑体" w:eastAsia="黑体" w:hAnsi="宋体" w:cs="宋体" w:hint="eastAsia"/>
          <w:b/>
          <w:color w:val="000000"/>
          <w:kern w:val="0"/>
          <w:sz w:val="28"/>
          <w:szCs w:val="28"/>
          <w:shd w:val="clear" w:color="auto" w:fill="FFFFFF"/>
        </w:rPr>
        <w:t>一、</w:t>
      </w:r>
      <w:r>
        <w:rPr>
          <w:rFonts w:ascii="黑体" w:eastAsia="黑体" w:hAnsi="宋体" w:cs="宋体" w:hint="eastAsia"/>
          <w:b/>
          <w:color w:val="000000"/>
          <w:kern w:val="0"/>
          <w:sz w:val="28"/>
          <w:szCs w:val="28"/>
          <w:shd w:val="clear" w:color="auto" w:fill="FFFFFF"/>
          <w:lang w:val="zh-CN"/>
        </w:rPr>
        <w:t>单位概况</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（一）机构组成。</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proofErr w:type="gramStart"/>
      <w:r>
        <w:rPr>
          <w:rFonts w:ascii="仿宋_GB2312" w:eastAsia="仿宋_GB2312" w:hint="eastAsia"/>
          <w:sz w:val="30"/>
          <w:szCs w:val="30"/>
        </w:rPr>
        <w:t>房湖公园</w:t>
      </w:r>
      <w:proofErr w:type="gramEnd"/>
      <w:r>
        <w:rPr>
          <w:rFonts w:ascii="仿宋_GB2312" w:eastAsia="仿宋_GB2312" w:hint="eastAsia"/>
          <w:sz w:val="30"/>
          <w:szCs w:val="30"/>
        </w:rPr>
        <w:t>是住房和城乡建设局下属的二级预算单位，属于财政拨款的公益一类事业单位，下设行政办、绿化组、财务室、安全和门卫组。</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（二）机构职能。</w:t>
      </w:r>
    </w:p>
    <w:p w:rsidR="003A6260" w:rsidRDefault="00870A8D">
      <w:pPr>
        <w:adjustRightInd w:val="0"/>
        <w:snapToGrid w:val="0"/>
        <w:spacing w:line="560" w:lineRule="exact"/>
        <w:ind w:firstLineChars="200" w:firstLine="600"/>
        <w:jc w:val="left"/>
        <w:rPr>
          <w:rFonts w:ascii="仿宋_GB2312" w:eastAsia="仿宋_GB2312" w:hAnsi="宋体" w:cs="宋体"/>
          <w:color w:val="000000"/>
          <w:kern w:val="0"/>
          <w:sz w:val="30"/>
          <w:szCs w:val="30"/>
          <w:shd w:val="clear" w:color="auto" w:fill="FFFFFF"/>
        </w:rPr>
      </w:pPr>
      <w:proofErr w:type="gramStart"/>
      <w:r>
        <w:rPr>
          <w:rFonts w:ascii="仿宋_GB2312" w:eastAsia="仿宋_GB2312" w:hAnsi="宋体" w:cs="宋体" w:hint="eastAsia"/>
          <w:color w:val="000000"/>
          <w:kern w:val="0"/>
          <w:sz w:val="30"/>
          <w:szCs w:val="30"/>
          <w:shd w:val="clear" w:color="auto" w:fill="FFFFFF"/>
          <w:lang w:val="zh-CN"/>
        </w:rPr>
        <w:t>房湖公园</w:t>
      </w:r>
      <w:proofErr w:type="gramEnd"/>
      <w:r>
        <w:rPr>
          <w:rFonts w:ascii="仿宋_GB2312" w:eastAsia="仿宋_GB2312" w:hAnsi="宋体" w:cs="宋体" w:hint="eastAsia"/>
          <w:color w:val="000000"/>
          <w:kern w:val="0"/>
          <w:sz w:val="30"/>
          <w:szCs w:val="30"/>
          <w:shd w:val="clear" w:color="auto" w:fill="FFFFFF"/>
          <w:lang w:val="zh-CN"/>
        </w:rPr>
        <w:t>的主要职能是：</w:t>
      </w:r>
      <w:r>
        <w:rPr>
          <w:rFonts w:ascii="仿宋_GB2312" w:eastAsia="仿宋_GB2312" w:hint="eastAsia"/>
          <w:sz w:val="30"/>
          <w:szCs w:val="30"/>
        </w:rPr>
        <w:t>公园作为公益一类事业单位其基本职能是建设和管理公园，为市民提供休闲娱乐的环境。围绕“一三五八”发展战略和“五个广汉”建设，结合我市城市规划、建设、管理等方面的新举措，以“城市古建园林管理”为总纲，深度挖掘</w:t>
      </w:r>
      <w:proofErr w:type="gramStart"/>
      <w:r>
        <w:rPr>
          <w:rFonts w:ascii="仿宋_GB2312" w:eastAsia="仿宋_GB2312" w:hint="eastAsia"/>
          <w:sz w:val="30"/>
          <w:szCs w:val="30"/>
        </w:rPr>
        <w:t>房湖历史</w:t>
      </w:r>
      <w:proofErr w:type="gramEnd"/>
      <w:r>
        <w:rPr>
          <w:rFonts w:ascii="仿宋_GB2312" w:eastAsia="仿宋_GB2312" w:hint="eastAsia"/>
          <w:sz w:val="30"/>
          <w:szCs w:val="30"/>
        </w:rPr>
        <w:t>文化内涵，做好各项园林配套服务和各类突发事件，进一步拓展绿化园林空间，为广大市民创造环境更优美、更舒适的休闲娱乐健身场所。</w:t>
      </w:r>
    </w:p>
    <w:p w:rsidR="003A6260" w:rsidRDefault="00870A8D">
      <w:pPr>
        <w:widowControl/>
        <w:numPr>
          <w:ilvl w:val="0"/>
          <w:numId w:val="3"/>
        </w:numPr>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人员概况。</w:t>
      </w:r>
    </w:p>
    <w:p w:rsidR="003A6260" w:rsidRDefault="00870A8D">
      <w:pPr>
        <w:snapToGrid w:val="0"/>
        <w:spacing w:line="560" w:lineRule="exact"/>
        <w:ind w:firstLineChars="200" w:firstLine="600"/>
        <w:rPr>
          <w:rFonts w:ascii="仿宋_GB2312" w:eastAsia="仿宋_GB2312"/>
          <w:sz w:val="30"/>
          <w:szCs w:val="30"/>
        </w:rPr>
      </w:pPr>
      <w:r>
        <w:rPr>
          <w:rFonts w:ascii="仿宋_GB2312" w:eastAsia="仿宋_GB2312" w:hAnsi="仿宋_GB2312" w:cs="仿宋_GB2312" w:hint="eastAsia"/>
          <w:sz w:val="30"/>
          <w:szCs w:val="30"/>
        </w:rPr>
        <w:t>机构人员情况：单位编制</w:t>
      </w:r>
      <w:r>
        <w:rPr>
          <w:rFonts w:ascii="仿宋_GB2312" w:eastAsia="仿宋_GB2312" w:hAnsi="仿宋_GB2312" w:cs="仿宋_GB2312"/>
          <w:sz w:val="30"/>
          <w:szCs w:val="30"/>
        </w:rPr>
        <w:t>36</w:t>
      </w:r>
      <w:r>
        <w:rPr>
          <w:rFonts w:ascii="仿宋_GB2312" w:eastAsia="仿宋_GB2312" w:hAnsi="仿宋_GB2312" w:cs="仿宋_GB2312" w:hint="eastAsia"/>
          <w:sz w:val="30"/>
          <w:szCs w:val="30"/>
        </w:rPr>
        <w:t>人，年末实有人数</w:t>
      </w:r>
      <w:r>
        <w:rPr>
          <w:rFonts w:ascii="仿宋_GB2312" w:eastAsia="仿宋_GB2312" w:hAnsi="仿宋_GB2312" w:cs="仿宋_GB2312"/>
          <w:sz w:val="30"/>
          <w:szCs w:val="30"/>
        </w:rPr>
        <w:t>13</w:t>
      </w:r>
      <w:r>
        <w:rPr>
          <w:rFonts w:ascii="仿宋_GB2312" w:eastAsia="仿宋_GB2312" w:hAnsi="仿宋_GB2312" w:cs="仿宋_GB2312" w:hint="eastAsia"/>
          <w:sz w:val="30"/>
          <w:szCs w:val="30"/>
        </w:rPr>
        <w:t>人；编外人员</w:t>
      </w:r>
      <w:r>
        <w:rPr>
          <w:rFonts w:ascii="仿宋_GB2312" w:eastAsia="仿宋_GB2312" w:hAnsi="仿宋_GB2312" w:cs="仿宋_GB2312"/>
          <w:sz w:val="30"/>
          <w:szCs w:val="30"/>
        </w:rPr>
        <w:t>31</w:t>
      </w:r>
      <w:r>
        <w:rPr>
          <w:rFonts w:ascii="仿宋_GB2312" w:eastAsia="仿宋_GB2312" w:hAnsi="仿宋_GB2312" w:cs="仿宋_GB2312" w:hint="eastAsia"/>
          <w:sz w:val="30"/>
          <w:szCs w:val="30"/>
        </w:rPr>
        <w:t>人（临时劳务</w:t>
      </w:r>
      <w:r>
        <w:rPr>
          <w:rFonts w:ascii="仿宋_GB2312" w:eastAsia="仿宋_GB2312" w:hAnsi="仿宋_GB2312" w:cs="仿宋_GB2312"/>
          <w:sz w:val="30"/>
          <w:szCs w:val="30"/>
        </w:rPr>
        <w:t>28</w:t>
      </w:r>
      <w:r>
        <w:rPr>
          <w:rFonts w:ascii="仿宋_GB2312" w:eastAsia="仿宋_GB2312" w:hAnsi="仿宋_GB2312" w:cs="仿宋_GB2312" w:hint="eastAsia"/>
          <w:sz w:val="30"/>
          <w:szCs w:val="30"/>
        </w:rPr>
        <w:t>人、长期聘用人员</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人）；退休人员</w:t>
      </w:r>
      <w:r>
        <w:rPr>
          <w:rFonts w:ascii="仿宋_GB2312" w:eastAsia="仿宋_GB2312" w:hAnsi="仿宋_GB2312" w:cs="仿宋_GB2312"/>
          <w:sz w:val="30"/>
          <w:szCs w:val="30"/>
        </w:rPr>
        <w:t>44</w:t>
      </w:r>
      <w:r>
        <w:rPr>
          <w:rFonts w:ascii="仿宋_GB2312" w:eastAsia="仿宋_GB2312" w:hAnsi="仿宋_GB2312" w:cs="仿宋_GB2312" w:hint="eastAsia"/>
          <w:sz w:val="30"/>
          <w:szCs w:val="30"/>
        </w:rPr>
        <w:t>人，供养遗属</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人。</w:t>
      </w:r>
    </w:p>
    <w:p w:rsidR="003A6260" w:rsidRDefault="00870A8D">
      <w:pPr>
        <w:widowControl/>
        <w:adjustRightInd w:val="0"/>
        <w:snapToGrid w:val="0"/>
        <w:spacing w:line="560" w:lineRule="exact"/>
        <w:ind w:firstLineChars="196" w:firstLine="551"/>
        <w:jc w:val="left"/>
        <w:rPr>
          <w:rFonts w:ascii="黑体" w:eastAsia="黑体" w:hAnsi="宋体" w:cs="宋体"/>
          <w:b/>
          <w:color w:val="000000"/>
          <w:kern w:val="0"/>
          <w:sz w:val="28"/>
          <w:szCs w:val="28"/>
          <w:shd w:val="clear" w:color="auto" w:fill="FFFFFF"/>
        </w:rPr>
      </w:pPr>
      <w:r>
        <w:rPr>
          <w:rFonts w:ascii="黑体" w:eastAsia="黑体" w:hAnsi="宋体" w:cs="宋体" w:hint="eastAsia"/>
          <w:b/>
          <w:color w:val="000000"/>
          <w:kern w:val="0"/>
          <w:sz w:val="28"/>
          <w:szCs w:val="28"/>
          <w:shd w:val="clear" w:color="auto" w:fill="FFFFFF"/>
        </w:rPr>
        <w:t>二、部门财政资金收支情况</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（一）部门财政资金收入情况。</w:t>
      </w:r>
    </w:p>
    <w:p w:rsidR="003A6260" w:rsidRDefault="00870A8D">
      <w:pPr>
        <w:adjustRightInd w:val="0"/>
        <w:snapToGrid w:val="0"/>
        <w:spacing w:line="560" w:lineRule="exact"/>
        <w:ind w:firstLineChars="200" w:firstLine="600"/>
        <w:rPr>
          <w:rFonts w:ascii="仿宋_GB2312" w:eastAsia="仿宋_GB2312" w:cs="仿宋_GB2312"/>
          <w:sz w:val="30"/>
          <w:szCs w:val="30"/>
        </w:rPr>
      </w:pPr>
      <w:r>
        <w:rPr>
          <w:rFonts w:ascii="仿宋_GB2312" w:eastAsia="仿宋_GB2312" w:hAnsi="仿宋_GB2312" w:cs="仿宋_GB2312"/>
          <w:sz w:val="30"/>
          <w:szCs w:val="30"/>
        </w:rPr>
        <w:t>2019</w:t>
      </w:r>
      <w:r>
        <w:rPr>
          <w:rFonts w:ascii="仿宋_GB2312" w:eastAsia="仿宋_GB2312" w:hAnsi="仿宋_GB2312" w:cs="仿宋_GB2312" w:hint="eastAsia"/>
          <w:sz w:val="30"/>
          <w:szCs w:val="30"/>
        </w:rPr>
        <w:t>年单位收入总计</w:t>
      </w:r>
      <w:r>
        <w:rPr>
          <w:rFonts w:ascii="仿宋_GB2312" w:eastAsia="仿宋_GB2312" w:hAnsi="仿宋_GB2312" w:cs="仿宋_GB2312"/>
          <w:sz w:val="30"/>
          <w:szCs w:val="30"/>
        </w:rPr>
        <w:t>504.69</w:t>
      </w:r>
      <w:r>
        <w:rPr>
          <w:rFonts w:ascii="仿宋_GB2312" w:eastAsia="仿宋_GB2312" w:hAnsi="仿宋_GB2312" w:cs="仿宋_GB2312" w:hint="eastAsia"/>
          <w:sz w:val="30"/>
          <w:szCs w:val="30"/>
        </w:rPr>
        <w:t>万元。财政拨款收入</w:t>
      </w:r>
      <w:r>
        <w:rPr>
          <w:rFonts w:ascii="仿宋_GB2312" w:eastAsia="仿宋_GB2312" w:hAnsi="仿宋_GB2312" w:cs="仿宋_GB2312"/>
          <w:sz w:val="30"/>
          <w:szCs w:val="30"/>
        </w:rPr>
        <w:t>504.69</w:t>
      </w:r>
      <w:r>
        <w:rPr>
          <w:rFonts w:ascii="仿宋_GB2312" w:eastAsia="仿宋_GB2312" w:hAnsi="仿宋_GB2312" w:cs="仿宋_GB2312" w:hint="eastAsia"/>
          <w:sz w:val="30"/>
          <w:szCs w:val="30"/>
        </w:rPr>
        <w:t>万元（年初预算安排</w:t>
      </w:r>
      <w:r>
        <w:rPr>
          <w:rFonts w:ascii="仿宋_GB2312" w:eastAsia="仿宋_GB2312" w:hAnsi="仿宋_GB2312" w:cs="仿宋_GB2312"/>
          <w:sz w:val="30"/>
          <w:szCs w:val="30"/>
        </w:rPr>
        <w:t>400.15</w:t>
      </w:r>
      <w:r>
        <w:rPr>
          <w:rFonts w:ascii="仿宋_GB2312" w:eastAsia="仿宋_GB2312" w:hAnsi="仿宋_GB2312" w:cs="仿宋_GB2312" w:hint="eastAsia"/>
          <w:sz w:val="30"/>
          <w:szCs w:val="30"/>
        </w:rPr>
        <w:t>万元，追加预算</w:t>
      </w:r>
      <w:r>
        <w:rPr>
          <w:rFonts w:ascii="仿宋_GB2312" w:eastAsia="仿宋_GB2312" w:hAnsi="仿宋_GB2312" w:cs="仿宋_GB2312"/>
          <w:sz w:val="30"/>
          <w:szCs w:val="30"/>
        </w:rPr>
        <w:t>104.54</w:t>
      </w:r>
      <w:r>
        <w:rPr>
          <w:rFonts w:ascii="仿宋_GB2312" w:eastAsia="仿宋_GB2312" w:hAnsi="仿宋_GB2312" w:cs="仿宋_GB2312" w:hint="eastAsia"/>
          <w:sz w:val="30"/>
          <w:szCs w:val="30"/>
        </w:rPr>
        <w:t>万元）。</w:t>
      </w:r>
    </w:p>
    <w:p w:rsidR="003A6260" w:rsidRDefault="00870A8D">
      <w:pPr>
        <w:widowControl/>
        <w:numPr>
          <w:ilvl w:val="0"/>
          <w:numId w:val="4"/>
        </w:numPr>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部门财政资金支出情况。</w:t>
      </w:r>
    </w:p>
    <w:p w:rsidR="003A6260" w:rsidRDefault="00870A8D">
      <w:pPr>
        <w:snapToGrid w:val="0"/>
        <w:spacing w:line="560" w:lineRule="exact"/>
        <w:ind w:firstLineChars="200" w:firstLine="600"/>
        <w:rPr>
          <w:rFonts w:ascii="仿宋_GB2312" w:eastAsia="仿宋_GB2312" w:hAnsi="宋体" w:cs="宋体"/>
          <w:color w:val="000000"/>
          <w:kern w:val="0"/>
          <w:sz w:val="30"/>
          <w:szCs w:val="30"/>
          <w:shd w:val="clear" w:color="auto" w:fill="FFFFFF"/>
          <w:lang w:val="zh-CN"/>
        </w:rPr>
      </w:pPr>
      <w:r>
        <w:rPr>
          <w:rFonts w:ascii="仿宋_GB2312" w:eastAsia="仿宋_GB2312" w:hAnsi="仿宋_GB2312" w:cs="仿宋_GB2312" w:hint="eastAsia"/>
          <w:sz w:val="30"/>
          <w:szCs w:val="30"/>
        </w:rPr>
        <w:t>本年支出</w:t>
      </w:r>
      <w:r>
        <w:rPr>
          <w:rFonts w:ascii="仿宋_GB2312" w:eastAsia="仿宋_GB2312" w:hAnsi="仿宋_GB2312" w:cs="仿宋_GB2312"/>
          <w:sz w:val="30"/>
          <w:szCs w:val="30"/>
        </w:rPr>
        <w:t>491.94</w:t>
      </w:r>
      <w:r>
        <w:rPr>
          <w:rFonts w:ascii="仿宋_GB2312" w:eastAsia="仿宋_GB2312" w:hAnsi="仿宋_GB2312" w:cs="仿宋_GB2312" w:hint="eastAsia"/>
          <w:sz w:val="30"/>
          <w:szCs w:val="30"/>
        </w:rPr>
        <w:t>万元，其中：</w:t>
      </w:r>
      <w:r>
        <w:rPr>
          <w:rFonts w:ascii="仿宋_GB2312" w:eastAsia="仿宋_GB2312" w:hAnsi="仿宋_GB2312" w:cs="仿宋_GB2312" w:hint="eastAsia"/>
          <w:color w:val="000000"/>
          <w:sz w:val="30"/>
          <w:szCs w:val="30"/>
        </w:rPr>
        <w:t>人员经费</w:t>
      </w:r>
      <w:r>
        <w:rPr>
          <w:rFonts w:ascii="仿宋_GB2312" w:eastAsia="仿宋_GB2312" w:hAnsi="仿宋_GB2312" w:cs="仿宋_GB2312"/>
          <w:color w:val="000000"/>
          <w:sz w:val="30"/>
          <w:szCs w:val="30"/>
        </w:rPr>
        <w:t>363.11</w:t>
      </w:r>
      <w:r>
        <w:rPr>
          <w:rFonts w:ascii="仿宋_GB2312" w:eastAsia="仿宋_GB2312" w:hAnsi="仿宋_GB2312" w:cs="仿宋_GB2312" w:hint="eastAsia"/>
          <w:color w:val="000000"/>
          <w:sz w:val="30"/>
          <w:szCs w:val="30"/>
        </w:rPr>
        <w:t>万元，日常公</w:t>
      </w:r>
      <w:r>
        <w:rPr>
          <w:rFonts w:ascii="仿宋_GB2312" w:eastAsia="仿宋_GB2312" w:hAnsi="仿宋_GB2312" w:cs="仿宋_GB2312" w:hint="eastAsia"/>
          <w:color w:val="000000"/>
          <w:sz w:val="30"/>
          <w:szCs w:val="30"/>
        </w:rPr>
        <w:lastRenderedPageBreak/>
        <w:t>用经费</w:t>
      </w:r>
      <w:r>
        <w:rPr>
          <w:rFonts w:ascii="仿宋_GB2312" w:eastAsia="仿宋_GB2312" w:hAnsi="仿宋_GB2312" w:cs="仿宋_GB2312"/>
          <w:color w:val="000000"/>
          <w:sz w:val="30"/>
          <w:szCs w:val="30"/>
        </w:rPr>
        <w:t>37.8</w:t>
      </w:r>
      <w:r>
        <w:rPr>
          <w:rFonts w:ascii="仿宋_GB2312" w:eastAsia="仿宋_GB2312" w:hAnsi="仿宋_GB2312" w:cs="仿宋_GB2312" w:hint="eastAsia"/>
          <w:color w:val="000000"/>
          <w:sz w:val="30"/>
          <w:szCs w:val="30"/>
        </w:rPr>
        <w:t>万元</w:t>
      </w:r>
      <w:r>
        <w:rPr>
          <w:rFonts w:ascii="仿宋_GB2312" w:eastAsia="仿宋_GB2312" w:cs="仿宋_GB2312"/>
          <w:color w:val="000000"/>
          <w:sz w:val="30"/>
          <w:szCs w:val="30"/>
        </w:rPr>
        <w:t>,</w:t>
      </w:r>
      <w:r>
        <w:rPr>
          <w:rFonts w:ascii="仿宋_GB2312" w:eastAsia="仿宋_GB2312" w:hAnsi="仿宋_GB2312" w:cs="仿宋_GB2312" w:hint="eastAsia"/>
          <w:color w:val="000000"/>
          <w:sz w:val="30"/>
          <w:szCs w:val="30"/>
        </w:rPr>
        <w:t>运转类项目支出</w:t>
      </w:r>
      <w:r>
        <w:rPr>
          <w:rFonts w:ascii="仿宋_GB2312" w:eastAsia="仿宋_GB2312" w:hAnsi="仿宋_GB2312" w:cs="仿宋_GB2312"/>
          <w:color w:val="000000"/>
          <w:sz w:val="30"/>
          <w:szCs w:val="30"/>
        </w:rPr>
        <w:t>91.03</w:t>
      </w:r>
      <w:r>
        <w:rPr>
          <w:rFonts w:ascii="仿宋_GB2312" w:eastAsia="仿宋_GB2312" w:hAnsi="仿宋_GB2312" w:cs="仿宋_GB2312" w:hint="eastAsia"/>
          <w:color w:val="000000"/>
          <w:sz w:val="30"/>
          <w:szCs w:val="30"/>
        </w:rPr>
        <w:t>万元。</w:t>
      </w:r>
    </w:p>
    <w:p w:rsidR="003A6260" w:rsidRDefault="00870A8D">
      <w:pPr>
        <w:widowControl/>
        <w:adjustRightInd w:val="0"/>
        <w:snapToGrid w:val="0"/>
        <w:spacing w:line="560" w:lineRule="exact"/>
        <w:ind w:firstLineChars="196" w:firstLine="551"/>
        <w:jc w:val="left"/>
        <w:rPr>
          <w:rFonts w:ascii="黑体" w:eastAsia="黑体" w:hAnsi="宋体" w:cs="宋体"/>
          <w:b/>
          <w:color w:val="000000"/>
          <w:kern w:val="0"/>
          <w:sz w:val="28"/>
          <w:szCs w:val="28"/>
          <w:shd w:val="clear" w:color="auto" w:fill="FFFFFF"/>
        </w:rPr>
      </w:pPr>
      <w:r>
        <w:rPr>
          <w:rFonts w:ascii="黑体" w:eastAsia="黑体" w:hAnsi="宋体" w:cs="宋体" w:hint="eastAsia"/>
          <w:b/>
          <w:color w:val="000000"/>
          <w:kern w:val="0"/>
          <w:sz w:val="28"/>
          <w:szCs w:val="28"/>
          <w:shd w:val="clear" w:color="auto" w:fill="FFFFFF"/>
        </w:rPr>
        <w:t>三、部门财政支出管理情况</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（一）预算编制情况。</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公园按编制人数和临时劳务情况以及本年度需要进行的零星维护工程结合财政预算编制规定实事求是编制本年度预算（包括人员经费和日常公用经费）。</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（二）执行管理情况。</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对本年度相应用款及时清理和处理，做到账</w:t>
      </w:r>
      <w:proofErr w:type="gramStart"/>
      <w:r>
        <w:rPr>
          <w:rFonts w:ascii="仿宋_GB2312" w:eastAsia="仿宋_GB2312" w:hAnsi="宋体" w:cs="宋体" w:hint="eastAsia"/>
          <w:color w:val="000000"/>
          <w:kern w:val="0"/>
          <w:sz w:val="30"/>
          <w:szCs w:val="30"/>
          <w:shd w:val="clear" w:color="auto" w:fill="FFFFFF"/>
          <w:lang w:val="zh-CN"/>
        </w:rPr>
        <w:t>账</w:t>
      </w:r>
      <w:proofErr w:type="gramEnd"/>
      <w:r>
        <w:rPr>
          <w:rFonts w:ascii="仿宋_GB2312" w:eastAsia="仿宋_GB2312" w:hAnsi="宋体" w:cs="宋体" w:hint="eastAsia"/>
          <w:color w:val="000000"/>
          <w:kern w:val="0"/>
          <w:sz w:val="30"/>
          <w:szCs w:val="30"/>
          <w:shd w:val="clear" w:color="auto" w:fill="FFFFFF"/>
          <w:lang w:val="zh-CN"/>
        </w:rPr>
        <w:t>相符、账实相符、账证相符</w:t>
      </w:r>
      <w:r>
        <w:rPr>
          <w:rFonts w:ascii="仿宋_GB2312" w:eastAsia="仿宋_GB2312" w:hAnsi="宋体" w:cs="宋体"/>
          <w:color w:val="000000"/>
          <w:kern w:val="0"/>
          <w:sz w:val="30"/>
          <w:szCs w:val="30"/>
          <w:shd w:val="clear" w:color="auto" w:fill="FFFFFF"/>
          <w:lang w:val="zh-CN"/>
        </w:rPr>
        <w:t>,</w:t>
      </w:r>
      <w:r>
        <w:rPr>
          <w:rFonts w:ascii="仿宋_GB2312" w:eastAsia="仿宋_GB2312" w:hAnsi="宋体" w:cs="宋体" w:hint="eastAsia"/>
          <w:color w:val="000000"/>
          <w:kern w:val="0"/>
          <w:sz w:val="30"/>
          <w:szCs w:val="30"/>
          <w:shd w:val="clear" w:color="auto" w:fill="FFFFFF"/>
          <w:lang w:val="zh-CN"/>
        </w:rPr>
        <w:t>根据先有预算再有支出的原则，合理使用各项预算资金，及时上报相关报表；对专项预算提前细化，分科目上报，做到收支平衡。及时掌握预算执行进度情况，严格按规定使用各项经费。</w:t>
      </w:r>
    </w:p>
    <w:p w:rsidR="003A6260" w:rsidRDefault="00870A8D">
      <w:pPr>
        <w:widowControl/>
        <w:adjustRightInd w:val="0"/>
        <w:snapToGrid w:val="0"/>
        <w:spacing w:line="560" w:lineRule="exact"/>
        <w:ind w:firstLine="720"/>
        <w:jc w:val="left"/>
        <w:rPr>
          <w:rFonts w:ascii="仿宋_GB2312" w:eastAsia="仿宋_GB2312" w:hAnsi="宋体" w:cs="宋体"/>
          <w:kern w:val="0"/>
          <w:sz w:val="30"/>
          <w:szCs w:val="30"/>
          <w:shd w:val="clear" w:color="auto" w:fill="FFFFFF"/>
          <w:lang w:val="zh-CN"/>
        </w:rPr>
      </w:pPr>
      <w:r>
        <w:rPr>
          <w:rFonts w:ascii="仿宋_GB2312" w:eastAsia="仿宋_GB2312" w:hAnsi="宋体" w:cs="宋体" w:hint="eastAsia"/>
          <w:kern w:val="0"/>
          <w:sz w:val="30"/>
          <w:szCs w:val="30"/>
          <w:shd w:val="clear" w:color="auto" w:fill="FFFFFF"/>
          <w:lang w:val="zh-CN"/>
        </w:rPr>
        <w:t>（三）综合管理情况。</w:t>
      </w:r>
    </w:p>
    <w:p w:rsidR="003A6260" w:rsidRDefault="00870A8D">
      <w:pPr>
        <w:widowControl/>
        <w:adjustRightInd w:val="0"/>
        <w:snapToGrid w:val="0"/>
        <w:spacing w:line="560" w:lineRule="exact"/>
        <w:ind w:firstLine="720"/>
        <w:jc w:val="left"/>
        <w:rPr>
          <w:rFonts w:ascii="仿宋_GB2312" w:eastAsia="仿宋_GB2312" w:hAnsi="宋体" w:cs="宋体"/>
          <w:kern w:val="0"/>
          <w:sz w:val="30"/>
          <w:szCs w:val="30"/>
          <w:shd w:val="clear" w:color="auto" w:fill="FFFFFF"/>
          <w:lang w:val="zh-CN"/>
        </w:rPr>
      </w:pPr>
      <w:r>
        <w:rPr>
          <w:rFonts w:ascii="仿宋_GB2312" w:eastAsia="仿宋_GB2312" w:hAnsi="宋体" w:cs="宋体" w:hint="eastAsia"/>
          <w:kern w:val="0"/>
          <w:sz w:val="30"/>
          <w:szCs w:val="30"/>
          <w:shd w:val="clear" w:color="auto" w:fill="FFFFFF"/>
          <w:lang w:val="zh-CN"/>
        </w:rPr>
        <w:t>单位资产管理到位，及时完成单位资产信息系统的清查、登记、上报工作。财务管理落实了广汉市财政部门及相关财务管理规定，健全了内部管控制度，明确了单位财务领导职责，细化了会计岗位分工，实行了财务支出审批报账，做到了财务工作内部防范控制。非税收</w:t>
      </w:r>
      <w:proofErr w:type="gramStart"/>
      <w:r>
        <w:rPr>
          <w:rFonts w:ascii="仿宋_GB2312" w:eastAsia="仿宋_GB2312" w:hAnsi="宋体" w:cs="宋体" w:hint="eastAsia"/>
          <w:kern w:val="0"/>
          <w:sz w:val="30"/>
          <w:szCs w:val="30"/>
          <w:shd w:val="clear" w:color="auto" w:fill="FFFFFF"/>
          <w:lang w:val="zh-CN"/>
        </w:rPr>
        <w:t>入及时</w:t>
      </w:r>
      <w:proofErr w:type="gramEnd"/>
      <w:r>
        <w:rPr>
          <w:rFonts w:ascii="仿宋_GB2312" w:eastAsia="仿宋_GB2312" w:hAnsi="宋体" w:cs="宋体" w:hint="eastAsia"/>
          <w:kern w:val="0"/>
          <w:sz w:val="30"/>
          <w:szCs w:val="30"/>
          <w:shd w:val="clear" w:color="auto" w:fill="FFFFFF"/>
          <w:lang w:val="zh-CN"/>
        </w:rPr>
        <w:t>足额上缴财政，按财政局通知及时公开部门预算、“三公”经费，并按照相关要求，定期总结报告工作完成情况，及时公开了部门决算和绩效完成情况，并依法接受财政监督。</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（四）整体绩效。</w:t>
      </w:r>
    </w:p>
    <w:p w:rsidR="003A6260" w:rsidRDefault="00870A8D">
      <w:pPr>
        <w:spacing w:line="560" w:lineRule="exact"/>
        <w:ind w:firstLineChars="147" w:firstLine="441"/>
        <w:rPr>
          <w:rFonts w:ascii="仿宋_GB2312" w:eastAsia="仿宋_GB2312" w:hAnsi="方正楷体简体" w:cs="方正楷体简体"/>
          <w:color w:val="000000"/>
          <w:sz w:val="30"/>
          <w:szCs w:val="30"/>
          <w:shd w:val="clear" w:color="auto" w:fill="FFFFFF"/>
        </w:rPr>
      </w:pPr>
      <w:r>
        <w:rPr>
          <w:rFonts w:ascii="仿宋_GB2312" w:eastAsia="仿宋_GB2312" w:hAnsi="方正楷体简体" w:cs="方正楷体简体"/>
          <w:color w:val="000000"/>
          <w:sz w:val="30"/>
          <w:szCs w:val="30"/>
          <w:shd w:val="clear" w:color="auto" w:fill="FFFFFF"/>
        </w:rPr>
        <w:t>1</w:t>
      </w:r>
      <w:r>
        <w:rPr>
          <w:rFonts w:ascii="仿宋_GB2312" w:eastAsia="仿宋_GB2312" w:hAnsi="方正楷体简体" w:cs="方正楷体简体" w:hint="eastAsia"/>
          <w:color w:val="000000"/>
          <w:sz w:val="30"/>
          <w:szCs w:val="30"/>
          <w:shd w:val="clear" w:color="auto" w:fill="FFFFFF"/>
        </w:rPr>
        <w:t>、顺利完成节日气氛营造和组织实施工作。</w:t>
      </w:r>
    </w:p>
    <w:p w:rsidR="003A6260" w:rsidRDefault="00870A8D">
      <w:pPr>
        <w:spacing w:line="560" w:lineRule="exact"/>
        <w:ind w:firstLineChars="147" w:firstLine="441"/>
        <w:rPr>
          <w:rFonts w:ascii="仿宋_GB2312" w:eastAsia="仿宋_GB2312" w:hAnsi="方正楷体简体" w:cs="方正楷体简体"/>
          <w:color w:val="000000"/>
          <w:sz w:val="30"/>
          <w:szCs w:val="30"/>
          <w:shd w:val="clear" w:color="auto" w:fill="FFFFFF"/>
        </w:rPr>
      </w:pPr>
      <w:r>
        <w:rPr>
          <w:rFonts w:ascii="仿宋_GB2312" w:eastAsia="仿宋_GB2312" w:hAnsi="方正楷体简体" w:cs="方正楷体简体"/>
          <w:color w:val="000000"/>
          <w:sz w:val="30"/>
          <w:szCs w:val="30"/>
          <w:shd w:val="clear" w:color="auto" w:fill="FFFFFF"/>
        </w:rPr>
        <w:t>2</w:t>
      </w:r>
      <w:r>
        <w:rPr>
          <w:rFonts w:ascii="仿宋_GB2312" w:eastAsia="仿宋_GB2312" w:hAnsi="方正楷体简体" w:cs="方正楷体简体" w:hint="eastAsia"/>
          <w:color w:val="000000"/>
          <w:sz w:val="30"/>
          <w:szCs w:val="30"/>
          <w:shd w:val="clear" w:color="auto" w:fill="FFFFFF"/>
        </w:rPr>
        <w:t>、加强绿化管理，提升绿化养管技术水平。</w:t>
      </w:r>
    </w:p>
    <w:p w:rsidR="003A6260" w:rsidRDefault="00870A8D">
      <w:pPr>
        <w:spacing w:line="560" w:lineRule="exact"/>
        <w:ind w:firstLineChars="147" w:firstLine="441"/>
        <w:rPr>
          <w:rFonts w:ascii="仿宋_GB2312" w:eastAsia="仿宋_GB2312" w:hAnsi="方正楷体简体" w:cs="方正楷体简体"/>
          <w:color w:val="000000"/>
          <w:sz w:val="30"/>
          <w:szCs w:val="30"/>
          <w:shd w:val="clear" w:color="auto" w:fill="FFFFFF"/>
        </w:rPr>
      </w:pPr>
      <w:r>
        <w:rPr>
          <w:rFonts w:ascii="仿宋_GB2312" w:eastAsia="仿宋_GB2312" w:hAnsi="方正楷体简体" w:cs="方正楷体简体"/>
          <w:color w:val="000000"/>
          <w:sz w:val="30"/>
          <w:szCs w:val="30"/>
          <w:shd w:val="clear" w:color="auto" w:fill="FFFFFF"/>
        </w:rPr>
        <w:t>3</w:t>
      </w:r>
      <w:r>
        <w:rPr>
          <w:rFonts w:ascii="仿宋_GB2312" w:eastAsia="仿宋_GB2312" w:hAnsi="方正楷体简体" w:cs="方正楷体简体" w:hint="eastAsia"/>
          <w:color w:val="000000"/>
          <w:sz w:val="30"/>
          <w:szCs w:val="30"/>
          <w:shd w:val="clear" w:color="auto" w:fill="FFFFFF"/>
        </w:rPr>
        <w:t>、生态环境</w:t>
      </w:r>
      <w:r>
        <w:rPr>
          <w:rFonts w:ascii="仿宋_GB2312" w:eastAsia="仿宋_GB2312" w:hAnsi="方正楷体简体" w:cs="方正楷体简体" w:hint="eastAsia"/>
          <w:color w:val="000000"/>
          <w:sz w:val="30"/>
          <w:szCs w:val="30"/>
          <w:shd w:val="clear" w:color="auto" w:fill="FFFFFF"/>
        </w:rPr>
        <w:t>治理常抓不懈</w:t>
      </w:r>
    </w:p>
    <w:p w:rsidR="003A6260" w:rsidRDefault="00870A8D">
      <w:pPr>
        <w:spacing w:line="560" w:lineRule="exact"/>
        <w:ind w:firstLineChars="147" w:firstLine="441"/>
        <w:rPr>
          <w:rFonts w:ascii="仿宋_GB2312" w:eastAsia="仿宋_GB2312" w:hAnsi="方正楷体简体" w:cs="方正楷体简体"/>
          <w:color w:val="000000"/>
          <w:sz w:val="30"/>
          <w:szCs w:val="30"/>
          <w:shd w:val="clear" w:color="auto" w:fill="FFFFFF"/>
        </w:rPr>
      </w:pPr>
      <w:r>
        <w:rPr>
          <w:rFonts w:ascii="仿宋_GB2312" w:eastAsia="仿宋_GB2312" w:hAnsi="方正楷体简体" w:cs="方正楷体简体"/>
          <w:color w:val="000000"/>
          <w:sz w:val="30"/>
          <w:szCs w:val="30"/>
          <w:shd w:val="clear" w:color="auto" w:fill="FFFFFF"/>
        </w:rPr>
        <w:t>4</w:t>
      </w:r>
      <w:r>
        <w:rPr>
          <w:rFonts w:ascii="仿宋_GB2312" w:eastAsia="仿宋_GB2312" w:hAnsi="方正楷体简体" w:cs="方正楷体简体" w:hint="eastAsia"/>
          <w:color w:val="000000"/>
          <w:sz w:val="30"/>
          <w:szCs w:val="30"/>
          <w:shd w:val="clear" w:color="auto" w:fill="FFFFFF"/>
        </w:rPr>
        <w:t>、持续开展环境综合治理进景区工作</w:t>
      </w:r>
    </w:p>
    <w:p w:rsidR="003A6260" w:rsidRDefault="00870A8D">
      <w:pPr>
        <w:spacing w:line="560" w:lineRule="exact"/>
        <w:ind w:firstLineChars="150" w:firstLine="450"/>
        <w:rPr>
          <w:rFonts w:ascii="仿宋_GB2312" w:eastAsia="仿宋_GB2312" w:hAnsi="方正楷体简体" w:cs="方正楷体简体"/>
          <w:color w:val="000000"/>
          <w:sz w:val="30"/>
          <w:szCs w:val="30"/>
          <w:shd w:val="clear" w:color="auto" w:fill="FFFFFF"/>
        </w:rPr>
      </w:pPr>
      <w:r>
        <w:rPr>
          <w:rFonts w:ascii="仿宋_GB2312" w:eastAsia="仿宋_GB2312" w:hAnsi="方正楷体简体" w:cs="方正楷体简体"/>
          <w:color w:val="000000"/>
          <w:sz w:val="30"/>
          <w:szCs w:val="30"/>
          <w:shd w:val="clear" w:color="auto" w:fill="FFFFFF"/>
        </w:rPr>
        <w:lastRenderedPageBreak/>
        <w:t>5</w:t>
      </w:r>
      <w:r>
        <w:rPr>
          <w:rFonts w:ascii="仿宋_GB2312" w:eastAsia="仿宋_GB2312" w:hAnsi="方正楷体简体" w:cs="方正楷体简体" w:hint="eastAsia"/>
          <w:color w:val="000000"/>
          <w:sz w:val="30"/>
          <w:szCs w:val="30"/>
          <w:shd w:val="clear" w:color="auto" w:fill="FFFFFF"/>
        </w:rPr>
        <w:t>、增强为民服务宗旨和意识，加强安全保卫工作。</w:t>
      </w:r>
    </w:p>
    <w:p w:rsidR="003A6260" w:rsidRDefault="00870A8D">
      <w:pPr>
        <w:spacing w:line="560" w:lineRule="exact"/>
        <w:ind w:firstLineChars="150" w:firstLine="450"/>
        <w:jc w:val="left"/>
        <w:rPr>
          <w:rFonts w:ascii="仿宋_GB2312" w:eastAsia="仿宋_GB2312" w:hAnsi="方正仿宋简体" w:cs="方正仿宋简体"/>
          <w:color w:val="000000"/>
          <w:sz w:val="30"/>
          <w:szCs w:val="30"/>
          <w:shd w:val="clear" w:color="auto" w:fill="FFFFFF"/>
        </w:rPr>
      </w:pPr>
      <w:r>
        <w:rPr>
          <w:rFonts w:ascii="仿宋_GB2312" w:eastAsia="仿宋_GB2312" w:hAnsi="方正楷体简体" w:cs="方正楷体简体"/>
          <w:color w:val="000000"/>
          <w:sz w:val="30"/>
          <w:szCs w:val="30"/>
          <w:shd w:val="clear" w:color="auto" w:fill="FFFFFF"/>
        </w:rPr>
        <w:t>6</w:t>
      </w:r>
      <w:r>
        <w:rPr>
          <w:rFonts w:ascii="仿宋_GB2312" w:eastAsia="仿宋_GB2312" w:hAnsi="方正楷体简体" w:cs="方正楷体简体" w:hint="eastAsia"/>
          <w:color w:val="000000"/>
          <w:sz w:val="30"/>
          <w:szCs w:val="30"/>
          <w:shd w:val="clear" w:color="auto" w:fill="FFFFFF"/>
        </w:rPr>
        <w:t>、加强园内基础设施和服务设施建设维护工作</w:t>
      </w:r>
    </w:p>
    <w:p w:rsidR="003A6260" w:rsidRDefault="00870A8D">
      <w:pPr>
        <w:spacing w:line="560" w:lineRule="exact"/>
        <w:ind w:firstLineChars="150" w:firstLine="450"/>
        <w:jc w:val="left"/>
        <w:rPr>
          <w:rFonts w:ascii="仿宋_GB2312" w:eastAsia="仿宋_GB2312" w:hAnsi="方正仿宋简体" w:cs="方正仿宋简体"/>
          <w:color w:val="000000"/>
          <w:sz w:val="30"/>
          <w:szCs w:val="30"/>
          <w:shd w:val="clear" w:color="auto" w:fill="FFFFFF"/>
        </w:rPr>
      </w:pPr>
      <w:r>
        <w:rPr>
          <w:rFonts w:ascii="仿宋_GB2312" w:eastAsia="仿宋_GB2312" w:hAnsi="方正楷体简体" w:cs="方正楷体简体"/>
          <w:color w:val="000000"/>
          <w:sz w:val="30"/>
          <w:szCs w:val="30"/>
          <w:shd w:val="clear" w:color="auto" w:fill="FFFFFF"/>
        </w:rPr>
        <w:t>7</w:t>
      </w:r>
      <w:r>
        <w:rPr>
          <w:rFonts w:ascii="仿宋_GB2312" w:eastAsia="仿宋_GB2312" w:hAnsi="方正楷体简体" w:cs="方正楷体简体" w:hint="eastAsia"/>
          <w:color w:val="000000"/>
          <w:sz w:val="30"/>
          <w:szCs w:val="30"/>
          <w:shd w:val="clear" w:color="auto" w:fill="FFFFFF"/>
        </w:rPr>
        <w:t>、积极完成上级主管部门交办的其他工作任务。</w:t>
      </w:r>
    </w:p>
    <w:p w:rsidR="003A6260" w:rsidRDefault="00870A8D">
      <w:pPr>
        <w:widowControl/>
        <w:adjustRightInd w:val="0"/>
        <w:snapToGrid w:val="0"/>
        <w:spacing w:line="560" w:lineRule="exact"/>
        <w:ind w:firstLineChars="196" w:firstLine="551"/>
        <w:jc w:val="left"/>
        <w:rPr>
          <w:rFonts w:ascii="黑体" w:eastAsia="黑体" w:hAnsi="宋体" w:cs="宋体"/>
          <w:b/>
          <w:color w:val="000000"/>
          <w:kern w:val="0"/>
          <w:sz w:val="28"/>
          <w:szCs w:val="28"/>
          <w:shd w:val="clear" w:color="auto" w:fill="FFFFFF"/>
        </w:rPr>
      </w:pPr>
      <w:r>
        <w:rPr>
          <w:rFonts w:ascii="黑体" w:eastAsia="黑体" w:hAnsi="宋体" w:cs="宋体" w:hint="eastAsia"/>
          <w:b/>
          <w:color w:val="000000"/>
          <w:kern w:val="0"/>
          <w:sz w:val="28"/>
          <w:szCs w:val="28"/>
          <w:shd w:val="clear" w:color="auto" w:fill="FFFFFF"/>
        </w:rPr>
        <w:t>四、评价结论及建议</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（一）评价结论。</w:t>
      </w:r>
    </w:p>
    <w:p w:rsidR="003A6260" w:rsidRDefault="00870A8D">
      <w:pPr>
        <w:widowControl/>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proofErr w:type="gramStart"/>
      <w:r>
        <w:rPr>
          <w:rFonts w:ascii="仿宋_GB2312" w:eastAsia="仿宋_GB2312" w:hAnsi="宋体" w:cs="宋体" w:hint="eastAsia"/>
          <w:color w:val="000000"/>
          <w:kern w:val="0"/>
          <w:sz w:val="30"/>
          <w:szCs w:val="30"/>
          <w:shd w:val="clear" w:color="auto" w:fill="FFFFFF"/>
          <w:lang w:val="zh-CN"/>
        </w:rPr>
        <w:t>房湖公园</w:t>
      </w:r>
      <w:proofErr w:type="gramEnd"/>
      <w:r>
        <w:rPr>
          <w:rFonts w:ascii="仿宋_GB2312" w:eastAsia="仿宋_GB2312" w:hAnsi="宋体" w:cs="宋体" w:hint="eastAsia"/>
          <w:color w:val="000000"/>
          <w:kern w:val="0"/>
          <w:sz w:val="30"/>
          <w:szCs w:val="30"/>
          <w:shd w:val="clear" w:color="auto" w:fill="FFFFFF"/>
          <w:lang w:val="zh-CN"/>
        </w:rPr>
        <w:t>部门预算执行情况良好，无不良记录及违规违纪行为，预算支出和决算支出情况相符。</w:t>
      </w:r>
    </w:p>
    <w:p w:rsidR="003A6260" w:rsidRDefault="00870A8D">
      <w:pPr>
        <w:widowControl/>
        <w:numPr>
          <w:ilvl w:val="0"/>
          <w:numId w:val="4"/>
        </w:numPr>
        <w:adjustRightInd w:val="0"/>
        <w:snapToGrid w:val="0"/>
        <w:spacing w:line="560" w:lineRule="exact"/>
        <w:ind w:firstLine="72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存在问题。</w:t>
      </w:r>
    </w:p>
    <w:p w:rsidR="003A6260" w:rsidRDefault="00870A8D">
      <w:pPr>
        <w:widowControl/>
        <w:adjustRightInd w:val="0"/>
        <w:snapToGrid w:val="0"/>
        <w:spacing w:line="560" w:lineRule="exact"/>
        <w:ind w:firstLineChars="200" w:firstLine="600"/>
        <w:jc w:val="left"/>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部门预决算上报处理效率还有待提升。</w:t>
      </w:r>
      <w:r>
        <w:rPr>
          <w:rFonts w:ascii="仿宋_GB2312" w:eastAsia="仿宋_GB2312" w:hAnsi="宋体" w:cs="宋体"/>
          <w:color w:val="000000"/>
          <w:kern w:val="0"/>
          <w:sz w:val="30"/>
          <w:szCs w:val="30"/>
          <w:shd w:val="clear" w:color="auto" w:fill="FFFFFF"/>
          <w:lang w:val="zh-CN"/>
        </w:rPr>
        <w:t xml:space="preserve"> </w:t>
      </w:r>
    </w:p>
    <w:p w:rsidR="003A6260" w:rsidRDefault="00870A8D">
      <w:pPr>
        <w:numPr>
          <w:ilvl w:val="0"/>
          <w:numId w:val="4"/>
        </w:numPr>
        <w:spacing w:line="560" w:lineRule="exact"/>
        <w:ind w:firstLine="720"/>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改进建议。</w:t>
      </w:r>
    </w:p>
    <w:p w:rsidR="003A6260" w:rsidRDefault="00870A8D">
      <w:pPr>
        <w:spacing w:line="560" w:lineRule="exact"/>
        <w:ind w:left="720"/>
        <w:rPr>
          <w:rFonts w:ascii="仿宋_GB2312" w:eastAsia="仿宋_GB2312" w:hAnsi="宋体" w:cs="宋体"/>
          <w:color w:val="000000"/>
          <w:kern w:val="0"/>
          <w:sz w:val="30"/>
          <w:szCs w:val="30"/>
          <w:shd w:val="clear" w:color="auto" w:fill="FFFFFF"/>
          <w:lang w:val="zh-CN"/>
        </w:rPr>
      </w:pPr>
      <w:r>
        <w:rPr>
          <w:rFonts w:ascii="仿宋_GB2312" w:eastAsia="仿宋_GB2312" w:hAnsi="宋体" w:cs="宋体" w:hint="eastAsia"/>
          <w:color w:val="000000"/>
          <w:kern w:val="0"/>
          <w:sz w:val="30"/>
          <w:szCs w:val="30"/>
          <w:shd w:val="clear" w:color="auto" w:fill="FFFFFF"/>
          <w:lang w:val="zh-CN"/>
        </w:rPr>
        <w:t>进一步改进完善相应制度建设和规范账务管理。</w:t>
      </w:r>
    </w:p>
    <w:p w:rsidR="003A6260" w:rsidRDefault="003A6260">
      <w:pPr>
        <w:spacing w:line="560" w:lineRule="exact"/>
        <w:ind w:left="720"/>
        <w:rPr>
          <w:rFonts w:ascii="仿宋_GB2312" w:eastAsia="仿宋_GB2312" w:hAnsi="宋体" w:cs="宋体"/>
          <w:color w:val="000000"/>
          <w:kern w:val="0"/>
          <w:sz w:val="30"/>
          <w:szCs w:val="30"/>
          <w:shd w:val="clear" w:color="auto" w:fill="FFFFFF"/>
          <w:lang w:val="zh-CN"/>
        </w:rPr>
      </w:pPr>
    </w:p>
    <w:p w:rsidR="003A6260" w:rsidRDefault="003A6260">
      <w:pPr>
        <w:spacing w:line="520" w:lineRule="exact"/>
        <w:ind w:left="720"/>
        <w:rPr>
          <w:rFonts w:ascii="仿宋_GB2312" w:eastAsia="仿宋_GB2312" w:hAnsi="宋体" w:cs="宋体"/>
          <w:color w:val="000000"/>
          <w:kern w:val="0"/>
          <w:sz w:val="30"/>
          <w:szCs w:val="30"/>
          <w:shd w:val="clear" w:color="auto" w:fill="FFFFFF"/>
          <w:lang w:val="zh-CN"/>
        </w:rPr>
      </w:pPr>
    </w:p>
    <w:p w:rsidR="003A6260" w:rsidRDefault="003A6260">
      <w:pPr>
        <w:spacing w:line="520" w:lineRule="exact"/>
        <w:jc w:val="center"/>
        <w:outlineLvl w:val="0"/>
        <w:rPr>
          <w:rFonts w:ascii="黑体" w:eastAsia="黑体" w:hAnsi="黑体"/>
          <w:b/>
          <w:color w:val="000000"/>
          <w:sz w:val="30"/>
          <w:szCs w:val="30"/>
        </w:rPr>
      </w:pPr>
      <w:bookmarkStart w:id="92" w:name="_Toc15396618"/>
      <w:bookmarkStart w:id="93" w:name="_Toc54354031"/>
      <w:bookmarkStart w:id="94" w:name="_Toc54342876"/>
    </w:p>
    <w:p w:rsidR="003A6260" w:rsidRDefault="003A6260">
      <w:pPr>
        <w:spacing w:line="520" w:lineRule="exact"/>
        <w:jc w:val="center"/>
        <w:outlineLvl w:val="0"/>
        <w:rPr>
          <w:rFonts w:ascii="黑体" w:eastAsia="黑体" w:hAnsi="黑体"/>
          <w:b/>
          <w:color w:val="000000"/>
          <w:sz w:val="30"/>
          <w:szCs w:val="30"/>
        </w:rPr>
      </w:pPr>
    </w:p>
    <w:p w:rsidR="003A6260" w:rsidRDefault="003A6260">
      <w:pPr>
        <w:spacing w:line="520" w:lineRule="exact"/>
        <w:jc w:val="center"/>
        <w:outlineLvl w:val="0"/>
        <w:rPr>
          <w:rFonts w:ascii="黑体" w:eastAsia="黑体" w:hAnsi="黑体"/>
          <w:b/>
          <w:color w:val="000000"/>
          <w:sz w:val="30"/>
          <w:szCs w:val="30"/>
        </w:rPr>
      </w:pPr>
    </w:p>
    <w:p w:rsidR="003A6260" w:rsidRDefault="003A6260">
      <w:pPr>
        <w:spacing w:line="520" w:lineRule="exact"/>
        <w:jc w:val="center"/>
        <w:outlineLvl w:val="0"/>
        <w:rPr>
          <w:rFonts w:ascii="黑体" w:eastAsia="黑体" w:hAnsi="黑体"/>
          <w:b/>
          <w:color w:val="000000"/>
          <w:sz w:val="30"/>
          <w:szCs w:val="30"/>
        </w:rPr>
      </w:pPr>
    </w:p>
    <w:p w:rsidR="003A6260" w:rsidRDefault="003A6260">
      <w:pPr>
        <w:spacing w:line="520" w:lineRule="exact"/>
        <w:jc w:val="center"/>
        <w:outlineLvl w:val="0"/>
        <w:rPr>
          <w:rFonts w:ascii="黑体" w:eastAsia="黑体" w:hAnsi="黑体"/>
          <w:b/>
          <w:color w:val="000000"/>
          <w:sz w:val="30"/>
          <w:szCs w:val="30"/>
        </w:rPr>
      </w:pPr>
    </w:p>
    <w:p w:rsidR="003A6260" w:rsidRDefault="003A6260">
      <w:pPr>
        <w:spacing w:line="520" w:lineRule="exact"/>
        <w:jc w:val="center"/>
        <w:outlineLvl w:val="0"/>
        <w:rPr>
          <w:rFonts w:ascii="黑体" w:eastAsia="黑体" w:hAnsi="黑体"/>
          <w:b/>
          <w:color w:val="000000"/>
          <w:sz w:val="30"/>
          <w:szCs w:val="30"/>
        </w:rPr>
      </w:pPr>
    </w:p>
    <w:p w:rsidR="003A6260" w:rsidRDefault="003A6260">
      <w:pPr>
        <w:spacing w:line="520" w:lineRule="exact"/>
        <w:jc w:val="center"/>
        <w:outlineLvl w:val="0"/>
        <w:rPr>
          <w:rFonts w:ascii="黑体" w:eastAsia="黑体" w:hAnsi="黑体"/>
          <w:b/>
          <w:color w:val="000000"/>
          <w:sz w:val="30"/>
          <w:szCs w:val="30"/>
        </w:rPr>
      </w:pPr>
    </w:p>
    <w:p w:rsidR="003A6260" w:rsidRDefault="003A6260">
      <w:pPr>
        <w:spacing w:line="520" w:lineRule="exact"/>
        <w:jc w:val="center"/>
        <w:outlineLvl w:val="0"/>
        <w:rPr>
          <w:rFonts w:ascii="黑体" w:eastAsia="黑体" w:hAnsi="黑体"/>
          <w:b/>
          <w:color w:val="000000"/>
          <w:sz w:val="30"/>
          <w:szCs w:val="30"/>
        </w:rPr>
      </w:pPr>
    </w:p>
    <w:p w:rsidR="003A6260" w:rsidRDefault="003A6260">
      <w:pPr>
        <w:spacing w:line="520" w:lineRule="exact"/>
        <w:jc w:val="center"/>
        <w:outlineLvl w:val="0"/>
        <w:rPr>
          <w:rFonts w:ascii="黑体" w:eastAsia="黑体" w:hAnsi="黑体"/>
          <w:b/>
          <w:color w:val="000000"/>
          <w:sz w:val="30"/>
          <w:szCs w:val="30"/>
        </w:rPr>
      </w:pPr>
    </w:p>
    <w:p w:rsidR="003A6260" w:rsidRDefault="003A6260">
      <w:pPr>
        <w:spacing w:line="520" w:lineRule="exact"/>
        <w:outlineLvl w:val="0"/>
        <w:rPr>
          <w:rFonts w:ascii="黑体" w:eastAsia="黑体" w:hAnsi="黑体"/>
          <w:b/>
          <w:color w:val="000000"/>
          <w:sz w:val="30"/>
          <w:szCs w:val="30"/>
        </w:rPr>
      </w:pPr>
    </w:p>
    <w:p w:rsidR="003A6260" w:rsidRDefault="00870A8D">
      <w:pPr>
        <w:spacing w:line="520" w:lineRule="exact"/>
        <w:jc w:val="center"/>
        <w:outlineLvl w:val="0"/>
        <w:rPr>
          <w:rStyle w:val="1Char"/>
          <w:rFonts w:ascii="黑体" w:eastAsia="黑体" w:hAnsi="黑体"/>
          <w:b w:val="0"/>
          <w:sz w:val="30"/>
          <w:szCs w:val="30"/>
        </w:rPr>
      </w:pPr>
      <w:bookmarkStart w:id="95" w:name="_Toc54683376"/>
      <w:r>
        <w:rPr>
          <w:rFonts w:ascii="黑体" w:eastAsia="黑体" w:hAnsi="黑体" w:hint="eastAsia"/>
          <w:b/>
          <w:color w:val="000000"/>
          <w:sz w:val="30"/>
          <w:szCs w:val="30"/>
        </w:rPr>
        <w:t>第</w:t>
      </w:r>
      <w:r>
        <w:rPr>
          <w:rStyle w:val="1Char"/>
          <w:rFonts w:ascii="黑体" w:eastAsia="黑体" w:hAnsi="黑体" w:hint="eastAsia"/>
          <w:b w:val="0"/>
          <w:sz w:val="30"/>
          <w:szCs w:val="30"/>
        </w:rPr>
        <w:t>五部分</w:t>
      </w:r>
      <w:r>
        <w:rPr>
          <w:rStyle w:val="1Char"/>
          <w:rFonts w:ascii="黑体" w:eastAsia="黑体" w:hAnsi="黑体"/>
          <w:b w:val="0"/>
          <w:sz w:val="30"/>
          <w:szCs w:val="30"/>
        </w:rPr>
        <w:t xml:space="preserve"> </w:t>
      </w:r>
      <w:r>
        <w:rPr>
          <w:rStyle w:val="1Char"/>
          <w:rFonts w:ascii="黑体" w:eastAsia="黑体" w:hAnsi="黑体" w:hint="eastAsia"/>
          <w:b w:val="0"/>
          <w:sz w:val="30"/>
          <w:szCs w:val="30"/>
        </w:rPr>
        <w:t>附表</w:t>
      </w:r>
      <w:bookmarkEnd w:id="92"/>
      <w:bookmarkEnd w:id="93"/>
      <w:bookmarkEnd w:id="94"/>
      <w:bookmarkEnd w:id="95"/>
    </w:p>
    <w:p w:rsidR="003A6260" w:rsidRDefault="003A6260">
      <w:pPr>
        <w:spacing w:line="520" w:lineRule="exact"/>
        <w:jc w:val="center"/>
        <w:outlineLvl w:val="0"/>
        <w:rPr>
          <w:rFonts w:ascii="仿宋_GB2312" w:eastAsia="仿宋_GB2312" w:hAnsi="仿宋"/>
          <w:b/>
          <w:color w:val="000000"/>
          <w:sz w:val="30"/>
          <w:szCs w:val="30"/>
        </w:rPr>
      </w:pPr>
    </w:p>
    <w:p w:rsidR="003A6260" w:rsidRDefault="00870A8D">
      <w:pPr>
        <w:pStyle w:val="2"/>
        <w:spacing w:line="520" w:lineRule="exact"/>
        <w:rPr>
          <w:rFonts w:ascii="仿宋_GB2312" w:eastAsia="仿宋_GB2312" w:hAnsi="仿宋"/>
          <w:color w:val="000000"/>
          <w:sz w:val="30"/>
          <w:szCs w:val="30"/>
        </w:rPr>
      </w:pPr>
      <w:bookmarkStart w:id="96" w:name="_Toc54683377"/>
      <w:bookmarkStart w:id="97" w:name="_Toc15396619"/>
      <w:bookmarkStart w:id="98" w:name="_Toc54342877"/>
      <w:bookmarkStart w:id="99" w:name="_Toc54354032"/>
      <w:r>
        <w:rPr>
          <w:rFonts w:ascii="仿宋_GB2312" w:eastAsia="仿宋_GB2312" w:hAnsi="仿宋" w:hint="eastAsia"/>
          <w:b w:val="0"/>
          <w:color w:val="000000"/>
          <w:sz w:val="30"/>
          <w:szCs w:val="30"/>
        </w:rPr>
        <w:lastRenderedPageBreak/>
        <w:t>一、收</w:t>
      </w:r>
      <w:r>
        <w:rPr>
          <w:rStyle w:val="2Char"/>
          <w:rFonts w:ascii="仿宋_GB2312" w:eastAsia="仿宋_GB2312" w:hAnsi="仿宋" w:hint="eastAsia"/>
          <w:sz w:val="30"/>
          <w:szCs w:val="30"/>
        </w:rPr>
        <w:t>入支出决算总表</w:t>
      </w:r>
      <w:bookmarkEnd w:id="96"/>
      <w:bookmarkEnd w:id="97"/>
      <w:bookmarkEnd w:id="98"/>
      <w:bookmarkEnd w:id="99"/>
    </w:p>
    <w:p w:rsidR="003A6260" w:rsidRDefault="00870A8D">
      <w:pPr>
        <w:pStyle w:val="2"/>
        <w:spacing w:line="520" w:lineRule="exact"/>
        <w:rPr>
          <w:rFonts w:ascii="仿宋_GB2312" w:eastAsia="仿宋_GB2312" w:hAnsi="仿宋"/>
          <w:color w:val="000000"/>
          <w:sz w:val="30"/>
          <w:szCs w:val="30"/>
        </w:rPr>
      </w:pPr>
      <w:bookmarkStart w:id="100" w:name="_Toc54354033"/>
      <w:bookmarkStart w:id="101" w:name="_Toc15396620"/>
      <w:bookmarkStart w:id="102" w:name="_Toc54683378"/>
      <w:bookmarkStart w:id="103" w:name="_Toc54342878"/>
      <w:r>
        <w:rPr>
          <w:rFonts w:ascii="仿宋_GB2312" w:eastAsia="仿宋_GB2312" w:hAnsi="仿宋" w:hint="eastAsia"/>
          <w:b w:val="0"/>
          <w:color w:val="000000"/>
          <w:sz w:val="30"/>
          <w:szCs w:val="30"/>
        </w:rPr>
        <w:t>二、收</w:t>
      </w:r>
      <w:r>
        <w:rPr>
          <w:rStyle w:val="2Char"/>
          <w:rFonts w:ascii="仿宋_GB2312" w:eastAsia="仿宋_GB2312" w:hAnsi="仿宋" w:hint="eastAsia"/>
          <w:sz w:val="30"/>
          <w:szCs w:val="30"/>
        </w:rPr>
        <w:t>入决算表</w:t>
      </w:r>
      <w:bookmarkEnd w:id="100"/>
      <w:bookmarkEnd w:id="101"/>
      <w:bookmarkEnd w:id="102"/>
      <w:bookmarkEnd w:id="103"/>
    </w:p>
    <w:p w:rsidR="003A6260" w:rsidRDefault="00870A8D">
      <w:pPr>
        <w:pStyle w:val="2"/>
        <w:spacing w:line="520" w:lineRule="exact"/>
        <w:rPr>
          <w:rFonts w:ascii="仿宋_GB2312" w:eastAsia="仿宋_GB2312" w:hAnsi="仿宋"/>
          <w:color w:val="000000"/>
          <w:sz w:val="30"/>
          <w:szCs w:val="30"/>
        </w:rPr>
      </w:pPr>
      <w:bookmarkStart w:id="104" w:name="_Toc54342879"/>
      <w:bookmarkStart w:id="105" w:name="_Toc54683379"/>
      <w:bookmarkStart w:id="106" w:name="_Toc15396621"/>
      <w:bookmarkStart w:id="107" w:name="_Toc54354034"/>
      <w:r>
        <w:rPr>
          <w:rStyle w:val="2Char"/>
          <w:rFonts w:ascii="仿宋_GB2312" w:eastAsia="仿宋_GB2312" w:hAnsi="仿宋" w:hint="eastAsia"/>
          <w:sz w:val="30"/>
          <w:szCs w:val="30"/>
        </w:rPr>
        <w:t>三、</w:t>
      </w:r>
      <w:r>
        <w:rPr>
          <w:rFonts w:ascii="仿宋_GB2312" w:eastAsia="仿宋_GB2312" w:hAnsi="仿宋" w:hint="eastAsia"/>
          <w:b w:val="0"/>
          <w:color w:val="000000"/>
          <w:sz w:val="30"/>
          <w:szCs w:val="30"/>
        </w:rPr>
        <w:t>支</w:t>
      </w:r>
      <w:r>
        <w:rPr>
          <w:rStyle w:val="2Char"/>
          <w:rFonts w:ascii="仿宋_GB2312" w:eastAsia="仿宋_GB2312" w:hAnsi="仿宋" w:hint="eastAsia"/>
          <w:sz w:val="30"/>
          <w:szCs w:val="30"/>
        </w:rPr>
        <w:t>出决算表</w:t>
      </w:r>
      <w:bookmarkEnd w:id="104"/>
      <w:bookmarkEnd w:id="105"/>
      <w:bookmarkEnd w:id="106"/>
      <w:bookmarkEnd w:id="107"/>
    </w:p>
    <w:p w:rsidR="003A6260" w:rsidRDefault="00870A8D">
      <w:pPr>
        <w:pStyle w:val="2"/>
        <w:spacing w:line="520" w:lineRule="exact"/>
        <w:rPr>
          <w:rFonts w:ascii="仿宋_GB2312" w:eastAsia="仿宋_GB2312" w:hAnsi="仿宋"/>
          <w:b w:val="0"/>
          <w:color w:val="000000"/>
          <w:sz w:val="30"/>
          <w:szCs w:val="30"/>
        </w:rPr>
      </w:pPr>
      <w:bookmarkStart w:id="108" w:name="_Toc15396622"/>
      <w:bookmarkStart w:id="109" w:name="_Toc54342880"/>
      <w:bookmarkStart w:id="110" w:name="_Toc54354035"/>
      <w:bookmarkStart w:id="111" w:name="_Toc54683380"/>
      <w:r>
        <w:rPr>
          <w:rStyle w:val="2Char"/>
          <w:rFonts w:ascii="仿宋_GB2312" w:eastAsia="仿宋_GB2312" w:hAnsi="仿宋" w:hint="eastAsia"/>
          <w:sz w:val="30"/>
          <w:szCs w:val="30"/>
        </w:rPr>
        <w:t>四、</w:t>
      </w:r>
      <w:r>
        <w:rPr>
          <w:rFonts w:ascii="仿宋_GB2312" w:eastAsia="仿宋_GB2312" w:hAnsi="仿宋" w:hint="eastAsia"/>
          <w:b w:val="0"/>
          <w:color w:val="000000"/>
          <w:sz w:val="30"/>
          <w:szCs w:val="30"/>
        </w:rPr>
        <w:t>财</w:t>
      </w:r>
      <w:r>
        <w:rPr>
          <w:rStyle w:val="2Char"/>
          <w:rFonts w:ascii="仿宋_GB2312" w:eastAsia="仿宋_GB2312" w:hAnsi="仿宋" w:hint="eastAsia"/>
          <w:sz w:val="30"/>
          <w:szCs w:val="30"/>
        </w:rPr>
        <w:t>政拨款收入支出决算总表</w:t>
      </w:r>
      <w:bookmarkEnd w:id="108"/>
      <w:bookmarkEnd w:id="109"/>
      <w:bookmarkEnd w:id="110"/>
      <w:bookmarkEnd w:id="111"/>
    </w:p>
    <w:p w:rsidR="003A6260" w:rsidRDefault="00870A8D">
      <w:pPr>
        <w:pStyle w:val="2"/>
        <w:spacing w:line="520" w:lineRule="exact"/>
        <w:rPr>
          <w:rStyle w:val="2Char"/>
          <w:rFonts w:ascii="仿宋_GB2312" w:eastAsia="仿宋_GB2312" w:hAnsi="仿宋"/>
          <w:sz w:val="30"/>
          <w:szCs w:val="30"/>
        </w:rPr>
      </w:pPr>
      <w:bookmarkStart w:id="112" w:name="_Toc15396623"/>
      <w:bookmarkStart w:id="113" w:name="_Toc54342881"/>
      <w:bookmarkStart w:id="114" w:name="_Toc54683381"/>
      <w:bookmarkStart w:id="115" w:name="_Toc54354036"/>
      <w:r>
        <w:rPr>
          <w:rStyle w:val="2Char"/>
          <w:rFonts w:ascii="仿宋_GB2312" w:eastAsia="仿宋_GB2312" w:hAnsi="仿宋" w:hint="eastAsia"/>
          <w:sz w:val="30"/>
          <w:szCs w:val="30"/>
        </w:rPr>
        <w:t>五、</w:t>
      </w:r>
      <w:r>
        <w:rPr>
          <w:rFonts w:ascii="仿宋_GB2312" w:eastAsia="仿宋_GB2312" w:hAnsi="仿宋" w:hint="eastAsia"/>
          <w:b w:val="0"/>
          <w:color w:val="000000"/>
          <w:sz w:val="30"/>
          <w:szCs w:val="30"/>
        </w:rPr>
        <w:t>财</w:t>
      </w:r>
      <w:r>
        <w:rPr>
          <w:rStyle w:val="2Char"/>
          <w:rFonts w:ascii="仿宋_GB2312" w:eastAsia="仿宋_GB2312" w:hAnsi="仿宋" w:hint="eastAsia"/>
          <w:sz w:val="30"/>
          <w:szCs w:val="30"/>
        </w:rPr>
        <w:t>政拨款支出决算明细表</w:t>
      </w:r>
      <w:bookmarkStart w:id="116" w:name="_Toc15396624"/>
      <w:bookmarkEnd w:id="112"/>
      <w:bookmarkEnd w:id="113"/>
      <w:bookmarkEnd w:id="114"/>
      <w:bookmarkEnd w:id="115"/>
    </w:p>
    <w:p w:rsidR="003A6260" w:rsidRDefault="00870A8D">
      <w:pPr>
        <w:pStyle w:val="2"/>
        <w:spacing w:line="520" w:lineRule="exact"/>
        <w:rPr>
          <w:rFonts w:ascii="仿宋_GB2312" w:eastAsia="仿宋_GB2312" w:hAnsi="仿宋"/>
          <w:color w:val="000000"/>
          <w:sz w:val="30"/>
          <w:szCs w:val="30"/>
        </w:rPr>
      </w:pPr>
      <w:bookmarkStart w:id="117" w:name="_Toc54342882"/>
      <w:bookmarkStart w:id="118" w:name="_Toc54354037"/>
      <w:bookmarkStart w:id="119" w:name="_Toc54683382"/>
      <w:r>
        <w:rPr>
          <w:rStyle w:val="2Char"/>
          <w:rFonts w:ascii="仿宋_GB2312" w:eastAsia="仿宋_GB2312" w:hAnsi="仿宋" w:hint="eastAsia"/>
          <w:sz w:val="30"/>
          <w:szCs w:val="30"/>
        </w:rPr>
        <w:t>六、</w:t>
      </w:r>
      <w:r>
        <w:rPr>
          <w:rFonts w:ascii="仿宋_GB2312" w:eastAsia="仿宋_GB2312" w:hAnsi="仿宋" w:hint="eastAsia"/>
          <w:b w:val="0"/>
          <w:color w:val="000000"/>
          <w:sz w:val="30"/>
          <w:szCs w:val="30"/>
        </w:rPr>
        <w:t>一</w:t>
      </w:r>
      <w:r>
        <w:rPr>
          <w:rStyle w:val="2Char"/>
          <w:rFonts w:ascii="仿宋_GB2312" w:eastAsia="仿宋_GB2312" w:hAnsi="仿宋" w:hint="eastAsia"/>
          <w:sz w:val="30"/>
          <w:szCs w:val="30"/>
        </w:rPr>
        <w:t>般公共预算财政拨款支出决算表</w:t>
      </w:r>
      <w:bookmarkEnd w:id="116"/>
      <w:bookmarkEnd w:id="117"/>
      <w:bookmarkEnd w:id="118"/>
      <w:bookmarkEnd w:id="119"/>
    </w:p>
    <w:p w:rsidR="003A6260" w:rsidRDefault="00870A8D">
      <w:pPr>
        <w:pStyle w:val="2"/>
        <w:spacing w:line="520" w:lineRule="exact"/>
        <w:rPr>
          <w:rFonts w:ascii="仿宋_GB2312" w:eastAsia="仿宋_GB2312" w:hAnsi="仿宋"/>
          <w:color w:val="000000"/>
          <w:sz w:val="30"/>
          <w:szCs w:val="30"/>
        </w:rPr>
      </w:pPr>
      <w:bookmarkStart w:id="120" w:name="_Toc15396625"/>
      <w:bookmarkStart w:id="121" w:name="_Toc54683383"/>
      <w:bookmarkStart w:id="122" w:name="_Toc54342883"/>
      <w:bookmarkStart w:id="123" w:name="_Toc54354038"/>
      <w:r>
        <w:rPr>
          <w:rStyle w:val="2Char"/>
          <w:rFonts w:ascii="仿宋_GB2312" w:eastAsia="仿宋_GB2312" w:hAnsi="仿宋" w:hint="eastAsia"/>
          <w:sz w:val="30"/>
          <w:szCs w:val="30"/>
        </w:rPr>
        <w:t>七、</w:t>
      </w:r>
      <w:r>
        <w:rPr>
          <w:rFonts w:ascii="仿宋_GB2312" w:eastAsia="仿宋_GB2312" w:hAnsi="仿宋" w:hint="eastAsia"/>
          <w:b w:val="0"/>
          <w:color w:val="000000"/>
          <w:sz w:val="30"/>
          <w:szCs w:val="30"/>
        </w:rPr>
        <w:t>一</w:t>
      </w:r>
      <w:r>
        <w:rPr>
          <w:rStyle w:val="2Char"/>
          <w:rFonts w:ascii="仿宋_GB2312" w:eastAsia="仿宋_GB2312" w:hAnsi="仿宋" w:hint="eastAsia"/>
          <w:sz w:val="30"/>
          <w:szCs w:val="30"/>
        </w:rPr>
        <w:t>般公共预算财政拨款支出决算明细表</w:t>
      </w:r>
      <w:bookmarkEnd w:id="120"/>
      <w:bookmarkEnd w:id="121"/>
      <w:bookmarkEnd w:id="122"/>
      <w:bookmarkEnd w:id="123"/>
    </w:p>
    <w:p w:rsidR="003A6260" w:rsidRDefault="00870A8D">
      <w:pPr>
        <w:pStyle w:val="2"/>
        <w:spacing w:line="520" w:lineRule="exact"/>
        <w:rPr>
          <w:rFonts w:ascii="仿宋_GB2312" w:eastAsia="仿宋_GB2312" w:hAnsi="仿宋"/>
          <w:color w:val="000000"/>
          <w:sz w:val="30"/>
          <w:szCs w:val="30"/>
        </w:rPr>
      </w:pPr>
      <w:bookmarkStart w:id="124" w:name="_Toc54342884"/>
      <w:bookmarkStart w:id="125" w:name="_Toc15396626"/>
      <w:bookmarkStart w:id="126" w:name="_Toc54354039"/>
      <w:bookmarkStart w:id="127" w:name="_Toc54683384"/>
      <w:r>
        <w:rPr>
          <w:rStyle w:val="2Char"/>
          <w:rFonts w:ascii="仿宋_GB2312" w:eastAsia="仿宋_GB2312" w:hAnsi="仿宋" w:hint="eastAsia"/>
          <w:sz w:val="30"/>
          <w:szCs w:val="30"/>
        </w:rPr>
        <w:t>八、</w:t>
      </w:r>
      <w:r>
        <w:rPr>
          <w:rFonts w:ascii="仿宋_GB2312" w:eastAsia="仿宋_GB2312" w:hAnsi="仿宋" w:hint="eastAsia"/>
          <w:b w:val="0"/>
          <w:color w:val="000000"/>
          <w:sz w:val="30"/>
          <w:szCs w:val="30"/>
        </w:rPr>
        <w:t>一</w:t>
      </w:r>
      <w:r>
        <w:rPr>
          <w:rStyle w:val="2Char"/>
          <w:rFonts w:ascii="仿宋_GB2312" w:eastAsia="仿宋_GB2312" w:hAnsi="仿宋" w:hint="eastAsia"/>
          <w:sz w:val="30"/>
          <w:szCs w:val="30"/>
        </w:rPr>
        <w:t>般公共预算财政拨款基本支出决算表</w:t>
      </w:r>
      <w:bookmarkEnd w:id="124"/>
      <w:bookmarkEnd w:id="125"/>
      <w:bookmarkEnd w:id="126"/>
      <w:bookmarkEnd w:id="127"/>
    </w:p>
    <w:p w:rsidR="003A6260" w:rsidRDefault="00870A8D">
      <w:pPr>
        <w:pStyle w:val="2"/>
        <w:spacing w:line="520" w:lineRule="exact"/>
        <w:rPr>
          <w:rFonts w:ascii="仿宋_GB2312" w:eastAsia="仿宋_GB2312" w:hAnsi="仿宋"/>
          <w:color w:val="000000"/>
          <w:sz w:val="30"/>
          <w:szCs w:val="30"/>
        </w:rPr>
      </w:pPr>
      <w:bookmarkStart w:id="128" w:name="_Toc54342885"/>
      <w:bookmarkStart w:id="129" w:name="_Toc54354040"/>
      <w:bookmarkStart w:id="130" w:name="_Toc54683385"/>
      <w:bookmarkStart w:id="131" w:name="_Toc15396627"/>
      <w:r>
        <w:rPr>
          <w:rStyle w:val="2Char"/>
          <w:rFonts w:ascii="仿宋_GB2312" w:eastAsia="仿宋_GB2312" w:hAnsi="仿宋" w:hint="eastAsia"/>
          <w:sz w:val="30"/>
          <w:szCs w:val="30"/>
        </w:rPr>
        <w:t>九、</w:t>
      </w:r>
      <w:r>
        <w:rPr>
          <w:rFonts w:ascii="仿宋_GB2312" w:eastAsia="仿宋_GB2312" w:hAnsi="仿宋" w:hint="eastAsia"/>
          <w:b w:val="0"/>
          <w:color w:val="000000"/>
          <w:sz w:val="30"/>
          <w:szCs w:val="30"/>
        </w:rPr>
        <w:t>一</w:t>
      </w:r>
      <w:r>
        <w:rPr>
          <w:rStyle w:val="2Char"/>
          <w:rFonts w:ascii="仿宋_GB2312" w:eastAsia="仿宋_GB2312" w:hAnsi="仿宋" w:hint="eastAsia"/>
          <w:sz w:val="30"/>
          <w:szCs w:val="30"/>
        </w:rPr>
        <w:t>般公共预算财政拨款项目支出决算表</w:t>
      </w:r>
      <w:bookmarkEnd w:id="128"/>
      <w:bookmarkEnd w:id="129"/>
      <w:bookmarkEnd w:id="130"/>
      <w:bookmarkEnd w:id="131"/>
    </w:p>
    <w:p w:rsidR="003A6260" w:rsidRDefault="00870A8D">
      <w:pPr>
        <w:pStyle w:val="2"/>
        <w:spacing w:line="520" w:lineRule="exact"/>
        <w:rPr>
          <w:rFonts w:ascii="仿宋_GB2312" w:eastAsia="仿宋_GB2312" w:hAnsi="仿宋"/>
          <w:color w:val="000000"/>
          <w:sz w:val="30"/>
          <w:szCs w:val="30"/>
        </w:rPr>
      </w:pPr>
      <w:bookmarkStart w:id="132" w:name="_Toc15396628"/>
      <w:bookmarkStart w:id="133" w:name="_Toc54354041"/>
      <w:bookmarkStart w:id="134" w:name="_Toc54342886"/>
      <w:bookmarkStart w:id="135" w:name="_Toc54683386"/>
      <w:r>
        <w:rPr>
          <w:rStyle w:val="2Char"/>
          <w:rFonts w:ascii="仿宋_GB2312" w:eastAsia="仿宋_GB2312" w:hAnsi="仿宋" w:hint="eastAsia"/>
          <w:sz w:val="30"/>
          <w:szCs w:val="30"/>
        </w:rPr>
        <w:t>十、</w:t>
      </w:r>
      <w:r>
        <w:rPr>
          <w:rFonts w:ascii="仿宋_GB2312" w:eastAsia="仿宋_GB2312" w:hAnsi="仿宋" w:hint="eastAsia"/>
          <w:b w:val="0"/>
          <w:color w:val="000000"/>
          <w:sz w:val="30"/>
          <w:szCs w:val="30"/>
        </w:rPr>
        <w:t>一</w:t>
      </w:r>
      <w:r>
        <w:rPr>
          <w:rStyle w:val="2Char"/>
          <w:rFonts w:ascii="仿宋_GB2312" w:eastAsia="仿宋_GB2312" w:hAnsi="仿宋" w:hint="eastAsia"/>
          <w:sz w:val="30"/>
          <w:szCs w:val="30"/>
        </w:rPr>
        <w:t>般公共预算财政拨款“三公”经费支出决算表</w:t>
      </w:r>
      <w:bookmarkEnd w:id="132"/>
      <w:bookmarkEnd w:id="133"/>
      <w:bookmarkEnd w:id="134"/>
      <w:bookmarkEnd w:id="135"/>
    </w:p>
    <w:p w:rsidR="003A6260" w:rsidRDefault="00870A8D">
      <w:pPr>
        <w:pStyle w:val="2"/>
        <w:spacing w:line="520" w:lineRule="exact"/>
        <w:rPr>
          <w:rFonts w:ascii="仿宋_GB2312" w:eastAsia="仿宋_GB2312" w:hAnsi="仿宋"/>
          <w:color w:val="000000"/>
          <w:sz w:val="30"/>
          <w:szCs w:val="30"/>
        </w:rPr>
      </w:pPr>
      <w:bookmarkStart w:id="136" w:name="_Toc15396629"/>
      <w:bookmarkStart w:id="137" w:name="_Toc54683387"/>
      <w:bookmarkStart w:id="138" w:name="_Toc54342887"/>
      <w:bookmarkStart w:id="139" w:name="_Toc54354042"/>
      <w:r>
        <w:rPr>
          <w:rStyle w:val="2Char"/>
          <w:rFonts w:ascii="仿宋_GB2312" w:eastAsia="仿宋_GB2312" w:hAnsi="仿宋" w:hint="eastAsia"/>
          <w:sz w:val="30"/>
          <w:szCs w:val="30"/>
        </w:rPr>
        <w:t>十一、</w:t>
      </w:r>
      <w:r>
        <w:rPr>
          <w:rFonts w:ascii="仿宋_GB2312" w:eastAsia="仿宋_GB2312" w:hAnsi="仿宋" w:hint="eastAsia"/>
          <w:b w:val="0"/>
          <w:color w:val="000000"/>
          <w:sz w:val="30"/>
          <w:szCs w:val="30"/>
        </w:rPr>
        <w:t>政</w:t>
      </w:r>
      <w:r>
        <w:rPr>
          <w:rStyle w:val="2Char"/>
          <w:rFonts w:ascii="仿宋_GB2312" w:eastAsia="仿宋_GB2312" w:hAnsi="仿宋" w:hint="eastAsia"/>
          <w:sz w:val="30"/>
          <w:szCs w:val="30"/>
        </w:rPr>
        <w:t>府性基金预算财政拨款收入支出决算表</w:t>
      </w:r>
      <w:bookmarkEnd w:id="136"/>
      <w:bookmarkEnd w:id="137"/>
      <w:bookmarkEnd w:id="138"/>
      <w:bookmarkEnd w:id="139"/>
    </w:p>
    <w:p w:rsidR="003A6260" w:rsidRDefault="00870A8D">
      <w:pPr>
        <w:pStyle w:val="2"/>
        <w:spacing w:line="520" w:lineRule="exact"/>
        <w:rPr>
          <w:rFonts w:ascii="仿宋_GB2312" w:eastAsia="仿宋_GB2312" w:hAnsi="仿宋"/>
          <w:color w:val="000000"/>
          <w:sz w:val="30"/>
          <w:szCs w:val="30"/>
        </w:rPr>
      </w:pPr>
      <w:bookmarkStart w:id="140" w:name="_Toc15396630"/>
      <w:bookmarkStart w:id="141" w:name="_Toc54342888"/>
      <w:bookmarkStart w:id="142" w:name="_Toc54354043"/>
      <w:bookmarkStart w:id="143" w:name="_Toc54683388"/>
      <w:r>
        <w:rPr>
          <w:rStyle w:val="2Char"/>
          <w:rFonts w:ascii="仿宋_GB2312" w:eastAsia="仿宋_GB2312" w:hAnsi="仿宋" w:hint="eastAsia"/>
          <w:sz w:val="30"/>
          <w:szCs w:val="30"/>
        </w:rPr>
        <w:t>十二、</w:t>
      </w:r>
      <w:r>
        <w:rPr>
          <w:rFonts w:ascii="仿宋_GB2312" w:eastAsia="仿宋_GB2312" w:hAnsi="仿宋" w:hint="eastAsia"/>
          <w:b w:val="0"/>
          <w:color w:val="000000"/>
          <w:sz w:val="30"/>
          <w:szCs w:val="30"/>
        </w:rPr>
        <w:t>政</w:t>
      </w:r>
      <w:r>
        <w:rPr>
          <w:rStyle w:val="2Char"/>
          <w:rFonts w:ascii="仿宋_GB2312" w:eastAsia="仿宋_GB2312" w:hAnsi="仿宋" w:hint="eastAsia"/>
          <w:sz w:val="30"/>
          <w:szCs w:val="30"/>
        </w:rPr>
        <w:t>府性基金预算财政拨款“三公”经费支出决算表</w:t>
      </w:r>
      <w:bookmarkEnd w:id="140"/>
      <w:bookmarkEnd w:id="141"/>
      <w:bookmarkEnd w:id="142"/>
      <w:bookmarkEnd w:id="143"/>
    </w:p>
    <w:p w:rsidR="003A6260" w:rsidRDefault="00870A8D">
      <w:pPr>
        <w:pStyle w:val="2"/>
        <w:spacing w:line="520" w:lineRule="exact"/>
        <w:rPr>
          <w:rFonts w:ascii="仿宋_GB2312" w:eastAsia="仿宋_GB2312" w:hAnsi="仿宋"/>
          <w:color w:val="000000"/>
          <w:sz w:val="30"/>
          <w:szCs w:val="30"/>
        </w:rPr>
      </w:pPr>
      <w:bookmarkStart w:id="144" w:name="_Toc54342889"/>
      <w:bookmarkStart w:id="145" w:name="_Toc54683389"/>
      <w:bookmarkStart w:id="146" w:name="_Toc54354044"/>
      <w:bookmarkStart w:id="147" w:name="_Toc15396631"/>
      <w:r>
        <w:rPr>
          <w:rStyle w:val="2Char"/>
          <w:rFonts w:ascii="仿宋_GB2312" w:eastAsia="仿宋_GB2312" w:hAnsi="仿宋" w:hint="eastAsia"/>
          <w:sz w:val="30"/>
          <w:szCs w:val="30"/>
        </w:rPr>
        <w:t>十三、</w:t>
      </w:r>
      <w:r>
        <w:rPr>
          <w:rFonts w:ascii="仿宋_GB2312" w:eastAsia="仿宋_GB2312" w:hAnsi="仿宋" w:hint="eastAsia"/>
          <w:b w:val="0"/>
          <w:color w:val="000000"/>
          <w:sz w:val="30"/>
          <w:szCs w:val="30"/>
        </w:rPr>
        <w:t>国</w:t>
      </w:r>
      <w:r>
        <w:rPr>
          <w:rStyle w:val="2Char"/>
          <w:rFonts w:ascii="仿宋_GB2312" w:eastAsia="仿宋_GB2312" w:hAnsi="仿宋" w:hint="eastAsia"/>
          <w:sz w:val="30"/>
          <w:szCs w:val="30"/>
        </w:rPr>
        <w:t>有资本经营预算支出决算表</w:t>
      </w:r>
      <w:bookmarkEnd w:id="144"/>
      <w:bookmarkEnd w:id="145"/>
      <w:bookmarkEnd w:id="146"/>
      <w:bookmarkEnd w:id="147"/>
    </w:p>
    <w:p w:rsidR="003A6260" w:rsidRDefault="003A6260">
      <w:pPr>
        <w:spacing w:line="520" w:lineRule="exact"/>
        <w:ind w:left="720"/>
        <w:rPr>
          <w:rFonts w:ascii="仿宋_GB2312" w:eastAsia="仿宋_GB2312" w:hAnsi="宋体" w:cs="宋体"/>
          <w:color w:val="000000"/>
          <w:kern w:val="0"/>
          <w:sz w:val="30"/>
          <w:szCs w:val="30"/>
          <w:shd w:val="clear" w:color="auto" w:fill="FFFFFF"/>
          <w:lang w:val="zh-CN"/>
        </w:rPr>
      </w:pPr>
    </w:p>
    <w:sectPr w:rsidR="003A6260" w:rsidSect="003A6260">
      <w:headerReference w:type="default" r:id="rId18"/>
      <w:footerReference w:type="default" r:id="rId19"/>
      <w:pgSz w:w="11906" w:h="16838"/>
      <w:pgMar w:top="1440" w:right="1588" w:bottom="1440"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A8D" w:rsidRDefault="00870A8D" w:rsidP="003A6260">
      <w:r>
        <w:separator/>
      </w:r>
    </w:p>
  </w:endnote>
  <w:endnote w:type="continuationSeparator" w:id="0">
    <w:p w:rsidR="00870A8D" w:rsidRDefault="00870A8D" w:rsidP="003A6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60" w:rsidRDefault="003A6260">
    <w:pPr>
      <w:pStyle w:val="a5"/>
      <w:jc w:val="center"/>
    </w:pPr>
    <w:r w:rsidRPr="003A6260">
      <w:fldChar w:fldCharType="begin"/>
    </w:r>
    <w:r w:rsidR="00870A8D">
      <w:instrText>PAGE   \* MERGEFORMAT</w:instrText>
    </w:r>
    <w:r w:rsidRPr="003A6260">
      <w:fldChar w:fldCharType="separate"/>
    </w:r>
    <w:r w:rsidR="00443277" w:rsidRPr="00443277">
      <w:rPr>
        <w:noProof/>
        <w:lang w:val="zh-CN"/>
      </w:rPr>
      <w:t>3</w:t>
    </w:r>
    <w:r>
      <w:rPr>
        <w:lang w:val="zh-CN"/>
      </w:rPr>
      <w:fldChar w:fldCharType="end"/>
    </w:r>
  </w:p>
  <w:p w:rsidR="003A6260" w:rsidRDefault="003A62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A8D" w:rsidRDefault="00870A8D" w:rsidP="003A6260">
      <w:r>
        <w:separator/>
      </w:r>
    </w:p>
  </w:footnote>
  <w:footnote w:type="continuationSeparator" w:id="0">
    <w:p w:rsidR="00870A8D" w:rsidRDefault="00870A8D" w:rsidP="003A6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60" w:rsidRDefault="003A626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cs="Times New Roman" w:hint="eastAsia"/>
      </w:rPr>
    </w:lvl>
  </w:abstractNum>
  <w:abstractNum w:abstractNumId="1">
    <w:nsid w:val="E30496B2"/>
    <w:multiLevelType w:val="singleLevel"/>
    <w:tmpl w:val="E30496B2"/>
    <w:lvl w:ilvl="0">
      <w:start w:val="2"/>
      <w:numFmt w:val="chineseCounting"/>
      <w:suff w:val="nothing"/>
      <w:lvlText w:val="（%1）"/>
      <w:lvlJc w:val="left"/>
      <w:rPr>
        <w:rFonts w:cs="Times New Roman" w:hint="eastAsia"/>
      </w:rPr>
    </w:lvl>
  </w:abstractNum>
  <w:abstractNum w:abstractNumId="2">
    <w:nsid w:val="E984F6B3"/>
    <w:multiLevelType w:val="singleLevel"/>
    <w:tmpl w:val="E984F6B3"/>
    <w:lvl w:ilvl="0">
      <w:start w:val="3"/>
      <w:numFmt w:val="chineseCounting"/>
      <w:suff w:val="nothing"/>
      <w:lvlText w:val="（%1）"/>
      <w:lvlJc w:val="left"/>
      <w:rPr>
        <w:rFonts w:cs="Times New Roman" w:hint="eastAsia"/>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F1361C"/>
    <w:rsid w:val="000222C6"/>
    <w:rsid w:val="0002549F"/>
    <w:rsid w:val="000468DB"/>
    <w:rsid w:val="0006487A"/>
    <w:rsid w:val="000653D8"/>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2C9C"/>
    <w:rsid w:val="00114E9B"/>
    <w:rsid w:val="00142216"/>
    <w:rsid w:val="00144D6A"/>
    <w:rsid w:val="0014729F"/>
    <w:rsid w:val="00155C05"/>
    <w:rsid w:val="00157BAB"/>
    <w:rsid w:val="001654D1"/>
    <w:rsid w:val="00174518"/>
    <w:rsid w:val="0018106D"/>
    <w:rsid w:val="001877A7"/>
    <w:rsid w:val="0018789C"/>
    <w:rsid w:val="00190753"/>
    <w:rsid w:val="00191536"/>
    <w:rsid w:val="00196687"/>
    <w:rsid w:val="001C0962"/>
    <w:rsid w:val="001D7531"/>
    <w:rsid w:val="001E4EAB"/>
    <w:rsid w:val="001E737D"/>
    <w:rsid w:val="001F0592"/>
    <w:rsid w:val="001F7506"/>
    <w:rsid w:val="002006CD"/>
    <w:rsid w:val="00202B36"/>
    <w:rsid w:val="00203779"/>
    <w:rsid w:val="00204B7A"/>
    <w:rsid w:val="00204CDE"/>
    <w:rsid w:val="0021101A"/>
    <w:rsid w:val="00220536"/>
    <w:rsid w:val="002340C4"/>
    <w:rsid w:val="00235629"/>
    <w:rsid w:val="00253094"/>
    <w:rsid w:val="00260C38"/>
    <w:rsid w:val="002616C0"/>
    <w:rsid w:val="00265372"/>
    <w:rsid w:val="002662AA"/>
    <w:rsid w:val="00280496"/>
    <w:rsid w:val="00282379"/>
    <w:rsid w:val="00291A1E"/>
    <w:rsid w:val="00294DC9"/>
    <w:rsid w:val="00295495"/>
    <w:rsid w:val="00295D84"/>
    <w:rsid w:val="002A31DE"/>
    <w:rsid w:val="002B2613"/>
    <w:rsid w:val="002C20DB"/>
    <w:rsid w:val="002D19B0"/>
    <w:rsid w:val="002D2714"/>
    <w:rsid w:val="002D6D05"/>
    <w:rsid w:val="002F1818"/>
    <w:rsid w:val="002F567B"/>
    <w:rsid w:val="00300B17"/>
    <w:rsid w:val="00306F0A"/>
    <w:rsid w:val="003216A9"/>
    <w:rsid w:val="00335A74"/>
    <w:rsid w:val="00341EA9"/>
    <w:rsid w:val="0036561B"/>
    <w:rsid w:val="003667B2"/>
    <w:rsid w:val="0037013F"/>
    <w:rsid w:val="00371210"/>
    <w:rsid w:val="00380C92"/>
    <w:rsid w:val="003A484F"/>
    <w:rsid w:val="003A4883"/>
    <w:rsid w:val="003A6260"/>
    <w:rsid w:val="003B0BE0"/>
    <w:rsid w:val="003B0C1B"/>
    <w:rsid w:val="003B688C"/>
    <w:rsid w:val="003C0291"/>
    <w:rsid w:val="003C39AE"/>
    <w:rsid w:val="003C7B60"/>
    <w:rsid w:val="003D0C0F"/>
    <w:rsid w:val="003D1FB2"/>
    <w:rsid w:val="003D66DA"/>
    <w:rsid w:val="003E1310"/>
    <w:rsid w:val="003E6F55"/>
    <w:rsid w:val="003F75A1"/>
    <w:rsid w:val="00406254"/>
    <w:rsid w:val="00416CD4"/>
    <w:rsid w:val="004223DE"/>
    <w:rsid w:val="0043214E"/>
    <w:rsid w:val="00434489"/>
    <w:rsid w:val="00437085"/>
    <w:rsid w:val="00443277"/>
    <w:rsid w:val="00443880"/>
    <w:rsid w:val="004464F4"/>
    <w:rsid w:val="00456D48"/>
    <w:rsid w:val="00471401"/>
    <w:rsid w:val="00473F31"/>
    <w:rsid w:val="0048263A"/>
    <w:rsid w:val="00487E5D"/>
    <w:rsid w:val="004945DE"/>
    <w:rsid w:val="004A711F"/>
    <w:rsid w:val="004B199D"/>
    <w:rsid w:val="004B4690"/>
    <w:rsid w:val="004E0A2D"/>
    <w:rsid w:val="004E206B"/>
    <w:rsid w:val="004E6DF7"/>
    <w:rsid w:val="004E76AC"/>
    <w:rsid w:val="004F0FBD"/>
    <w:rsid w:val="004F403E"/>
    <w:rsid w:val="004F631B"/>
    <w:rsid w:val="00505A47"/>
    <w:rsid w:val="00512FDA"/>
    <w:rsid w:val="00513E23"/>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E1A6C"/>
    <w:rsid w:val="005F1A4C"/>
    <w:rsid w:val="00605688"/>
    <w:rsid w:val="006070AF"/>
    <w:rsid w:val="00607E6C"/>
    <w:rsid w:val="006101B1"/>
    <w:rsid w:val="00614E44"/>
    <w:rsid w:val="0062270A"/>
    <w:rsid w:val="00622830"/>
    <w:rsid w:val="00623DA0"/>
    <w:rsid w:val="00630AEF"/>
    <w:rsid w:val="006325F8"/>
    <w:rsid w:val="00633463"/>
    <w:rsid w:val="00634C9A"/>
    <w:rsid w:val="006414D4"/>
    <w:rsid w:val="006440E4"/>
    <w:rsid w:val="0066343B"/>
    <w:rsid w:val="00664777"/>
    <w:rsid w:val="006748A4"/>
    <w:rsid w:val="00681A31"/>
    <w:rsid w:val="00683E73"/>
    <w:rsid w:val="00684950"/>
    <w:rsid w:val="00684F5B"/>
    <w:rsid w:val="006A3141"/>
    <w:rsid w:val="006A5E34"/>
    <w:rsid w:val="006B2422"/>
    <w:rsid w:val="006B2B9A"/>
    <w:rsid w:val="006C1937"/>
    <w:rsid w:val="006F020C"/>
    <w:rsid w:val="007127B7"/>
    <w:rsid w:val="0071798E"/>
    <w:rsid w:val="00727533"/>
    <w:rsid w:val="007416B6"/>
    <w:rsid w:val="00746F48"/>
    <w:rsid w:val="0075404D"/>
    <w:rsid w:val="0076182A"/>
    <w:rsid w:val="00764FBF"/>
    <w:rsid w:val="00767B7E"/>
    <w:rsid w:val="007770C3"/>
    <w:rsid w:val="00784D24"/>
    <w:rsid w:val="007859D4"/>
    <w:rsid w:val="00785FBA"/>
    <w:rsid w:val="00786E4A"/>
    <w:rsid w:val="007875EB"/>
    <w:rsid w:val="0079426B"/>
    <w:rsid w:val="007A6D2A"/>
    <w:rsid w:val="007B56C0"/>
    <w:rsid w:val="007D1682"/>
    <w:rsid w:val="007D2F60"/>
    <w:rsid w:val="007D312A"/>
    <w:rsid w:val="007D3F19"/>
    <w:rsid w:val="007D4D2F"/>
    <w:rsid w:val="007E23B0"/>
    <w:rsid w:val="007F1991"/>
    <w:rsid w:val="007F2C2F"/>
    <w:rsid w:val="007F55FC"/>
    <w:rsid w:val="007F5665"/>
    <w:rsid w:val="00800112"/>
    <w:rsid w:val="00813348"/>
    <w:rsid w:val="00814E37"/>
    <w:rsid w:val="008253BB"/>
    <w:rsid w:val="00833962"/>
    <w:rsid w:val="0083706E"/>
    <w:rsid w:val="008408F6"/>
    <w:rsid w:val="008423A5"/>
    <w:rsid w:val="00850625"/>
    <w:rsid w:val="00853718"/>
    <w:rsid w:val="00855221"/>
    <w:rsid w:val="00860645"/>
    <w:rsid w:val="00870A8D"/>
    <w:rsid w:val="00871F71"/>
    <w:rsid w:val="00872FD8"/>
    <w:rsid w:val="00885AF4"/>
    <w:rsid w:val="008930FE"/>
    <w:rsid w:val="008939CD"/>
    <w:rsid w:val="008B768C"/>
    <w:rsid w:val="008C4DB1"/>
    <w:rsid w:val="008C4EAF"/>
    <w:rsid w:val="008C5176"/>
    <w:rsid w:val="008C7FD0"/>
    <w:rsid w:val="008E1DE7"/>
    <w:rsid w:val="008E2099"/>
    <w:rsid w:val="008E707C"/>
    <w:rsid w:val="00900B08"/>
    <w:rsid w:val="00902155"/>
    <w:rsid w:val="00902FA3"/>
    <w:rsid w:val="00903DBA"/>
    <w:rsid w:val="009044B2"/>
    <w:rsid w:val="00911986"/>
    <w:rsid w:val="00922D8E"/>
    <w:rsid w:val="00923564"/>
    <w:rsid w:val="0092392E"/>
    <w:rsid w:val="009315F9"/>
    <w:rsid w:val="00933499"/>
    <w:rsid w:val="00935C98"/>
    <w:rsid w:val="00946945"/>
    <w:rsid w:val="00950C29"/>
    <w:rsid w:val="00951248"/>
    <w:rsid w:val="0095152F"/>
    <w:rsid w:val="00954C49"/>
    <w:rsid w:val="00955E37"/>
    <w:rsid w:val="009603A8"/>
    <w:rsid w:val="0097099F"/>
    <w:rsid w:val="00971997"/>
    <w:rsid w:val="00971FFC"/>
    <w:rsid w:val="00986311"/>
    <w:rsid w:val="0098660A"/>
    <w:rsid w:val="009931C3"/>
    <w:rsid w:val="009B2C43"/>
    <w:rsid w:val="009B4EAE"/>
    <w:rsid w:val="009B7573"/>
    <w:rsid w:val="009C22F4"/>
    <w:rsid w:val="009C2E98"/>
    <w:rsid w:val="009C37FB"/>
    <w:rsid w:val="009D3447"/>
    <w:rsid w:val="009D4711"/>
    <w:rsid w:val="009F1185"/>
    <w:rsid w:val="009F18CD"/>
    <w:rsid w:val="009F2A13"/>
    <w:rsid w:val="009F4F22"/>
    <w:rsid w:val="009F7527"/>
    <w:rsid w:val="00A039ED"/>
    <w:rsid w:val="00A04EB0"/>
    <w:rsid w:val="00A066E9"/>
    <w:rsid w:val="00A13CC1"/>
    <w:rsid w:val="00A16847"/>
    <w:rsid w:val="00A237D8"/>
    <w:rsid w:val="00A268C4"/>
    <w:rsid w:val="00A307CD"/>
    <w:rsid w:val="00A331C8"/>
    <w:rsid w:val="00A35117"/>
    <w:rsid w:val="00A40A00"/>
    <w:rsid w:val="00A4142F"/>
    <w:rsid w:val="00A422EB"/>
    <w:rsid w:val="00A428F9"/>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D7D80"/>
    <w:rsid w:val="00AE16BA"/>
    <w:rsid w:val="00AE1EBE"/>
    <w:rsid w:val="00B03C9D"/>
    <w:rsid w:val="00B060AE"/>
    <w:rsid w:val="00B10517"/>
    <w:rsid w:val="00B14E76"/>
    <w:rsid w:val="00B161B8"/>
    <w:rsid w:val="00B2048C"/>
    <w:rsid w:val="00B23C0E"/>
    <w:rsid w:val="00B310B9"/>
    <w:rsid w:val="00B313DF"/>
    <w:rsid w:val="00B35B66"/>
    <w:rsid w:val="00B35F3F"/>
    <w:rsid w:val="00B36CBB"/>
    <w:rsid w:val="00B425E0"/>
    <w:rsid w:val="00B440AA"/>
    <w:rsid w:val="00B44B70"/>
    <w:rsid w:val="00B53C56"/>
    <w:rsid w:val="00B57DAF"/>
    <w:rsid w:val="00B60FBE"/>
    <w:rsid w:val="00B77EA6"/>
    <w:rsid w:val="00B81598"/>
    <w:rsid w:val="00B841F1"/>
    <w:rsid w:val="00B8781F"/>
    <w:rsid w:val="00B944D6"/>
    <w:rsid w:val="00B9747C"/>
    <w:rsid w:val="00BB4DF0"/>
    <w:rsid w:val="00BC289F"/>
    <w:rsid w:val="00BC2D50"/>
    <w:rsid w:val="00BC5361"/>
    <w:rsid w:val="00BC5460"/>
    <w:rsid w:val="00BC6B50"/>
    <w:rsid w:val="00BD0E25"/>
    <w:rsid w:val="00BD6B20"/>
    <w:rsid w:val="00BF5BD6"/>
    <w:rsid w:val="00C03E31"/>
    <w:rsid w:val="00C14656"/>
    <w:rsid w:val="00C23F62"/>
    <w:rsid w:val="00C30E69"/>
    <w:rsid w:val="00C33E72"/>
    <w:rsid w:val="00C354B2"/>
    <w:rsid w:val="00C35554"/>
    <w:rsid w:val="00C42709"/>
    <w:rsid w:val="00C533CC"/>
    <w:rsid w:val="00C5751C"/>
    <w:rsid w:val="00C61BFC"/>
    <w:rsid w:val="00C62B85"/>
    <w:rsid w:val="00C65438"/>
    <w:rsid w:val="00C91CBB"/>
    <w:rsid w:val="00CA1F8C"/>
    <w:rsid w:val="00CA4976"/>
    <w:rsid w:val="00CA4B2D"/>
    <w:rsid w:val="00CB0360"/>
    <w:rsid w:val="00CB4E70"/>
    <w:rsid w:val="00CC09B6"/>
    <w:rsid w:val="00CC666F"/>
    <w:rsid w:val="00CD1E3F"/>
    <w:rsid w:val="00CD6128"/>
    <w:rsid w:val="00CE44F6"/>
    <w:rsid w:val="00CE49DA"/>
    <w:rsid w:val="00CE7B61"/>
    <w:rsid w:val="00D00095"/>
    <w:rsid w:val="00D114F0"/>
    <w:rsid w:val="00D16D88"/>
    <w:rsid w:val="00D20620"/>
    <w:rsid w:val="00D254F7"/>
    <w:rsid w:val="00D26091"/>
    <w:rsid w:val="00D2685C"/>
    <w:rsid w:val="00D34E7C"/>
    <w:rsid w:val="00D35489"/>
    <w:rsid w:val="00D36AFE"/>
    <w:rsid w:val="00D51276"/>
    <w:rsid w:val="00D55D6C"/>
    <w:rsid w:val="00D7035F"/>
    <w:rsid w:val="00DA634F"/>
    <w:rsid w:val="00DA65AC"/>
    <w:rsid w:val="00DB1913"/>
    <w:rsid w:val="00DC410D"/>
    <w:rsid w:val="00DC5A81"/>
    <w:rsid w:val="00DC68CA"/>
    <w:rsid w:val="00DC7CBA"/>
    <w:rsid w:val="00DD73B7"/>
    <w:rsid w:val="00DD79B6"/>
    <w:rsid w:val="00DE075E"/>
    <w:rsid w:val="00DF28BC"/>
    <w:rsid w:val="00DF34B9"/>
    <w:rsid w:val="00E01053"/>
    <w:rsid w:val="00E07ACF"/>
    <w:rsid w:val="00E24C0F"/>
    <w:rsid w:val="00E331A1"/>
    <w:rsid w:val="00E33202"/>
    <w:rsid w:val="00E336A9"/>
    <w:rsid w:val="00E4164F"/>
    <w:rsid w:val="00E472B1"/>
    <w:rsid w:val="00E50624"/>
    <w:rsid w:val="00E568DF"/>
    <w:rsid w:val="00E57BE9"/>
    <w:rsid w:val="00E64269"/>
    <w:rsid w:val="00E66797"/>
    <w:rsid w:val="00E82267"/>
    <w:rsid w:val="00E853CE"/>
    <w:rsid w:val="00E867B6"/>
    <w:rsid w:val="00E87F08"/>
    <w:rsid w:val="00EA010F"/>
    <w:rsid w:val="00EB4568"/>
    <w:rsid w:val="00ED1B63"/>
    <w:rsid w:val="00ED3C1F"/>
    <w:rsid w:val="00ED4085"/>
    <w:rsid w:val="00ED420E"/>
    <w:rsid w:val="00ED6FBE"/>
    <w:rsid w:val="00EE2F57"/>
    <w:rsid w:val="00EE391F"/>
    <w:rsid w:val="00EF4C34"/>
    <w:rsid w:val="00EF70DD"/>
    <w:rsid w:val="00EF77C6"/>
    <w:rsid w:val="00F01C5D"/>
    <w:rsid w:val="00F05438"/>
    <w:rsid w:val="00F125B6"/>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7CF"/>
    <w:rsid w:val="00FA23E8"/>
    <w:rsid w:val="00FD3CC1"/>
    <w:rsid w:val="00FF1E02"/>
    <w:rsid w:val="00FF30B4"/>
    <w:rsid w:val="00FF5E2A"/>
    <w:rsid w:val="10C055FF"/>
    <w:rsid w:val="131B71A6"/>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lsdException w:name="toc 2" w:locked="0" w:semiHidden="0" w:unhideWhenUsed="0"/>
    <w:lsdException w:name="toc 3" w:locked="0"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lsdException w:name="footer" w:locked="0" w:semiHidden="0" w:unhideWhenUsed="0"/>
    <w:lsdException w:name="caption" w:uiPriority="35" w:qFormat="1"/>
    <w:lsdException w:name="Title" w:semiHidden="0" w:uiPriority="10" w:unhideWhenUsed="0" w:qFormat="1"/>
    <w:lsdException w:name="Default Paragraph Font" w:locked="0" w:unhideWhenUsed="0"/>
    <w:lsdException w:name="Body Text" w:locked="0" w:semiHidden="0" w:unhideWhenUsed="0"/>
    <w:lsdException w:name="Subtitle" w:semiHidden="0" w:uiPriority="11" w:unhideWhenUsed="0" w:qFormat="1"/>
    <w:lsdException w:name="Hyperlink" w:locked="0" w:semiHidden="0" w:unhideWhenUsed="0"/>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lsdException w:name="Normal Table" w:locked="0" w:qFormat="1"/>
    <w:lsdException w:name="No List" w:locked="0"/>
    <w:lsdException w:name="Outline List 1" w:locked="0"/>
    <w:lsdException w:name="Outline List 2" w:locked="0"/>
    <w:lsdException w:name="Outline List 3" w:locked="0"/>
    <w:lsdException w:name="Balloon Text" w:locked="0" w:unhideWhenUs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A6260"/>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3A626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A626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3A626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A6260"/>
    <w:pPr>
      <w:spacing w:beforeLines="30"/>
    </w:pPr>
    <w:rPr>
      <w:rFonts w:ascii="仿宋_GB2312" w:eastAsia="仿宋_GB2312"/>
      <w:kern w:val="0"/>
      <w:sz w:val="24"/>
      <w:szCs w:val="20"/>
    </w:rPr>
  </w:style>
  <w:style w:type="paragraph" w:styleId="30">
    <w:name w:val="toc 3"/>
    <w:basedOn w:val="a"/>
    <w:next w:val="a"/>
    <w:uiPriority w:val="99"/>
    <w:rsid w:val="003A6260"/>
    <w:pPr>
      <w:tabs>
        <w:tab w:val="right" w:leader="dot" w:pos="8296"/>
      </w:tabs>
      <w:ind w:leftChars="400" w:left="840"/>
    </w:pPr>
  </w:style>
  <w:style w:type="paragraph" w:styleId="a4">
    <w:name w:val="Balloon Text"/>
    <w:basedOn w:val="a"/>
    <w:link w:val="Char0"/>
    <w:uiPriority w:val="99"/>
    <w:semiHidden/>
    <w:rsid w:val="003A6260"/>
    <w:rPr>
      <w:sz w:val="18"/>
      <w:szCs w:val="18"/>
    </w:rPr>
  </w:style>
  <w:style w:type="paragraph" w:styleId="a5">
    <w:name w:val="footer"/>
    <w:basedOn w:val="a"/>
    <w:link w:val="Char1"/>
    <w:uiPriority w:val="99"/>
    <w:rsid w:val="003A6260"/>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rsid w:val="003A626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rsid w:val="003A6260"/>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3A6260"/>
    <w:pPr>
      <w:tabs>
        <w:tab w:val="right" w:leader="dot" w:pos="8296"/>
      </w:tabs>
      <w:ind w:leftChars="200" w:left="420"/>
    </w:pPr>
  </w:style>
  <w:style w:type="paragraph" w:styleId="a7">
    <w:name w:val="Normal (Web)"/>
    <w:basedOn w:val="a"/>
    <w:uiPriority w:val="99"/>
    <w:rsid w:val="003A6260"/>
    <w:pPr>
      <w:spacing w:before="100" w:beforeAutospacing="1" w:after="100" w:afterAutospacing="1"/>
      <w:jc w:val="left"/>
    </w:pPr>
    <w:rPr>
      <w:rFonts w:ascii="Calibri" w:hAnsi="Calibri"/>
      <w:kern w:val="0"/>
      <w:sz w:val="24"/>
    </w:rPr>
  </w:style>
  <w:style w:type="character" w:styleId="a8">
    <w:name w:val="Strong"/>
    <w:basedOn w:val="a0"/>
    <w:uiPriority w:val="99"/>
    <w:qFormat/>
    <w:rsid w:val="003A6260"/>
    <w:rPr>
      <w:rFonts w:cs="Times New Roman"/>
      <w:b/>
    </w:rPr>
  </w:style>
  <w:style w:type="character" w:styleId="a9">
    <w:name w:val="Hyperlink"/>
    <w:basedOn w:val="a0"/>
    <w:uiPriority w:val="99"/>
    <w:rsid w:val="003A6260"/>
    <w:rPr>
      <w:rFonts w:cs="Times New Roman"/>
      <w:color w:val="0000FF"/>
      <w:u w:val="single"/>
    </w:rPr>
  </w:style>
  <w:style w:type="character" w:customStyle="1" w:styleId="1Char">
    <w:name w:val="标题 1 Char"/>
    <w:basedOn w:val="a0"/>
    <w:link w:val="1"/>
    <w:uiPriority w:val="99"/>
    <w:locked/>
    <w:rsid w:val="003A6260"/>
    <w:rPr>
      <w:rFonts w:ascii="Times New Roman" w:hAnsi="Times New Roman" w:cs="Times New Roman"/>
      <w:b/>
      <w:bCs/>
      <w:kern w:val="44"/>
      <w:sz w:val="44"/>
      <w:szCs w:val="44"/>
    </w:rPr>
  </w:style>
  <w:style w:type="character" w:customStyle="1" w:styleId="2Char">
    <w:name w:val="标题 2 Char"/>
    <w:basedOn w:val="a0"/>
    <w:link w:val="2"/>
    <w:uiPriority w:val="99"/>
    <w:locked/>
    <w:rsid w:val="003A6260"/>
    <w:rPr>
      <w:rFonts w:ascii="Cambria" w:eastAsia="宋体" w:hAnsi="Cambria" w:cs="Times New Roman"/>
      <w:b/>
      <w:bCs/>
      <w:kern w:val="2"/>
      <w:sz w:val="32"/>
      <w:szCs w:val="32"/>
    </w:rPr>
  </w:style>
  <w:style w:type="character" w:customStyle="1" w:styleId="3Char">
    <w:name w:val="标题 3 Char"/>
    <w:basedOn w:val="a0"/>
    <w:link w:val="3"/>
    <w:uiPriority w:val="99"/>
    <w:locked/>
    <w:rsid w:val="003A6260"/>
    <w:rPr>
      <w:rFonts w:ascii="Times New Roman" w:hAnsi="Times New Roman" w:cs="Times New Roman"/>
      <w:b/>
      <w:bCs/>
      <w:kern w:val="2"/>
      <w:sz w:val="32"/>
      <w:szCs w:val="32"/>
    </w:rPr>
  </w:style>
  <w:style w:type="character" w:customStyle="1" w:styleId="BodyTextChar">
    <w:name w:val="Body Text Char"/>
    <w:basedOn w:val="a0"/>
    <w:link w:val="a3"/>
    <w:uiPriority w:val="99"/>
    <w:semiHidden/>
    <w:locked/>
    <w:rsid w:val="003A6260"/>
    <w:rPr>
      <w:rFonts w:ascii="Times New Roman" w:hAnsi="Times New Roman" w:cs="Times New Roman"/>
      <w:sz w:val="24"/>
      <w:szCs w:val="24"/>
    </w:rPr>
  </w:style>
  <w:style w:type="character" w:customStyle="1" w:styleId="Char0">
    <w:name w:val="批注框文本 Char"/>
    <w:basedOn w:val="a0"/>
    <w:link w:val="a4"/>
    <w:uiPriority w:val="99"/>
    <w:semiHidden/>
    <w:locked/>
    <w:rsid w:val="003A6260"/>
    <w:rPr>
      <w:rFonts w:ascii="Times New Roman" w:hAnsi="Times New Roman" w:cs="Times New Roman"/>
      <w:kern w:val="2"/>
      <w:sz w:val="18"/>
      <w:szCs w:val="18"/>
    </w:rPr>
  </w:style>
  <w:style w:type="character" w:customStyle="1" w:styleId="FooterChar">
    <w:name w:val="Footer Char"/>
    <w:basedOn w:val="a0"/>
    <w:link w:val="a5"/>
    <w:uiPriority w:val="99"/>
    <w:semiHidden/>
    <w:locked/>
    <w:rsid w:val="003A6260"/>
    <w:rPr>
      <w:rFonts w:ascii="Times New Roman" w:hAnsi="Times New Roman" w:cs="Times New Roman"/>
      <w:sz w:val="18"/>
      <w:szCs w:val="18"/>
    </w:rPr>
  </w:style>
  <w:style w:type="character" w:customStyle="1" w:styleId="HeaderChar">
    <w:name w:val="Header Char"/>
    <w:basedOn w:val="a0"/>
    <w:link w:val="a6"/>
    <w:uiPriority w:val="99"/>
    <w:semiHidden/>
    <w:locked/>
    <w:rsid w:val="003A6260"/>
    <w:rPr>
      <w:rFonts w:ascii="Times New Roman" w:hAnsi="Times New Roman" w:cs="Times New Roman"/>
      <w:sz w:val="18"/>
      <w:szCs w:val="18"/>
    </w:rPr>
  </w:style>
  <w:style w:type="character" w:customStyle="1" w:styleId="Char2">
    <w:name w:val="页眉 Char"/>
    <w:link w:val="a6"/>
    <w:uiPriority w:val="99"/>
    <w:semiHidden/>
    <w:locked/>
    <w:rsid w:val="003A6260"/>
    <w:rPr>
      <w:sz w:val="18"/>
    </w:rPr>
  </w:style>
  <w:style w:type="character" w:customStyle="1" w:styleId="Char1">
    <w:name w:val="页脚 Char"/>
    <w:link w:val="a5"/>
    <w:uiPriority w:val="99"/>
    <w:locked/>
    <w:rsid w:val="003A6260"/>
    <w:rPr>
      <w:sz w:val="18"/>
    </w:rPr>
  </w:style>
  <w:style w:type="character" w:customStyle="1" w:styleId="Char">
    <w:name w:val="正文文本 Char"/>
    <w:link w:val="a3"/>
    <w:uiPriority w:val="99"/>
    <w:locked/>
    <w:rsid w:val="003A6260"/>
    <w:rPr>
      <w:rFonts w:ascii="仿宋_GB2312" w:eastAsia="仿宋_GB2312" w:hAnsi="Times New Roman"/>
      <w:sz w:val="24"/>
    </w:rPr>
  </w:style>
  <w:style w:type="paragraph" w:customStyle="1" w:styleId="Default">
    <w:name w:val="Default"/>
    <w:uiPriority w:val="99"/>
    <w:rsid w:val="003A6260"/>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99"/>
    <w:qFormat/>
    <w:rsid w:val="003A6260"/>
    <w:pPr>
      <w:ind w:firstLineChars="200" w:firstLine="420"/>
    </w:pPr>
  </w:style>
  <w:style w:type="paragraph" w:customStyle="1" w:styleId="TOC1">
    <w:name w:val="TOC 标题1"/>
    <w:basedOn w:val="1"/>
    <w:next w:val="a"/>
    <w:uiPriority w:val="99"/>
    <w:rsid w:val="003A6260"/>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uiPriority w:val="99"/>
    <w:qFormat/>
    <w:rsid w:val="003A6260"/>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Microsoft_Office_Excel___1.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16</Pages>
  <Words>1489</Words>
  <Characters>8488</Characters>
  <Application>Microsoft Office Word</Application>
  <DocSecurity>0</DocSecurity>
  <Lines>70</Lines>
  <Paragraphs>19</Paragraphs>
  <ScaleCrop>false</ScaleCrop>
  <Company>四川省财政厅</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66</cp:revision>
  <cp:lastPrinted>2020-10-26T07:48:00Z</cp:lastPrinted>
  <dcterms:created xsi:type="dcterms:W3CDTF">2020-08-04T01:49:00Z</dcterms:created>
  <dcterms:modified xsi:type="dcterms:W3CDTF">2023-02-06T06:54:00Z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96C58542293A4E80A33FF79E38175C94</vt:lpwstr>
  </property>
</Properties>
</file>