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drawings/drawing1.xml" ContentType="application/vnd.openxmlformats-officedocument.drawingml.chartshape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F2775" w:rsidRDefault="004F2775">
      <w:pPr>
        <w:jc w:val="center"/>
        <w:rPr>
          <w:rFonts w:ascii="Times New Roman" w:eastAsia="方正小标宋简体" w:hAnsi="Times New Roman" w:cs="Times New Roman"/>
          <w:b/>
          <w:bCs/>
          <w:sz w:val="28"/>
          <w:szCs w:val="28"/>
        </w:rPr>
      </w:pPr>
    </w:p>
    <w:p w:rsidR="004F2775" w:rsidRDefault="004F2775">
      <w:pPr>
        <w:jc w:val="center"/>
        <w:rPr>
          <w:rFonts w:ascii="Times New Roman" w:eastAsia="方正小标宋简体" w:hAnsi="Times New Roman" w:cs="Times New Roman"/>
          <w:b/>
          <w:bCs/>
          <w:sz w:val="28"/>
          <w:szCs w:val="28"/>
        </w:rPr>
      </w:pPr>
    </w:p>
    <w:p w:rsidR="004F2775" w:rsidRDefault="00C62030">
      <w:pPr>
        <w:jc w:val="center"/>
        <w:rPr>
          <w:rFonts w:ascii="Times New Roman" w:eastAsia="方正小标宋简体" w:hAnsi="Times New Roman" w:cs="Times New Roman"/>
          <w:sz w:val="48"/>
          <w:szCs w:val="48"/>
        </w:rPr>
      </w:pPr>
      <w:bookmarkStart w:id="0" w:name="_Hlk86526415"/>
      <w:r>
        <w:rPr>
          <w:rFonts w:ascii="Times New Roman" w:eastAsia="方正小标宋简体" w:hAnsi="Times New Roman" w:cs="Times New Roman"/>
          <w:sz w:val="48"/>
          <w:szCs w:val="48"/>
        </w:rPr>
        <w:t>广汉市</w:t>
      </w:r>
      <w:r>
        <w:rPr>
          <w:rFonts w:ascii="Times New Roman" w:eastAsia="方正小标宋简体" w:hAnsi="Times New Roman" w:cs="Times New Roman"/>
          <w:sz w:val="48"/>
          <w:szCs w:val="48"/>
        </w:rPr>
        <w:t>“</w:t>
      </w:r>
      <w:r>
        <w:rPr>
          <w:rFonts w:ascii="Times New Roman" w:eastAsia="方正小标宋简体" w:hAnsi="Times New Roman" w:cs="Times New Roman"/>
          <w:sz w:val="48"/>
          <w:szCs w:val="48"/>
        </w:rPr>
        <w:t>十四五</w:t>
      </w:r>
      <w:r>
        <w:rPr>
          <w:rFonts w:ascii="Times New Roman" w:eastAsia="方正小标宋简体" w:hAnsi="Times New Roman" w:cs="Times New Roman"/>
          <w:sz w:val="48"/>
          <w:szCs w:val="48"/>
        </w:rPr>
        <w:t>”</w:t>
      </w:r>
      <w:r>
        <w:rPr>
          <w:rFonts w:ascii="Times New Roman" w:eastAsia="方正小标宋简体" w:hAnsi="Times New Roman" w:cs="Times New Roman"/>
          <w:sz w:val="48"/>
          <w:szCs w:val="48"/>
        </w:rPr>
        <w:t>养老服务体系建设规划</w:t>
      </w:r>
    </w:p>
    <w:p w:rsidR="004F2775" w:rsidRDefault="00C62030">
      <w:pPr>
        <w:jc w:val="center"/>
        <w:rPr>
          <w:rFonts w:ascii="Times New Roman" w:eastAsia="方正小标宋简体" w:hAnsi="Times New Roman" w:cs="Times New Roman"/>
          <w:sz w:val="48"/>
          <w:szCs w:val="48"/>
        </w:rPr>
      </w:pPr>
      <w:r>
        <w:rPr>
          <w:rFonts w:ascii="Times New Roman" w:eastAsia="方正小标宋简体" w:hAnsi="Times New Roman" w:cs="Times New Roman"/>
          <w:sz w:val="48"/>
          <w:szCs w:val="48"/>
        </w:rPr>
        <w:t>（</w:t>
      </w:r>
      <w:r>
        <w:rPr>
          <w:rFonts w:ascii="Times New Roman" w:eastAsia="方正小标宋简体" w:hAnsi="Times New Roman" w:cs="Times New Roman"/>
          <w:color w:val="000000" w:themeColor="text1"/>
          <w:sz w:val="48"/>
          <w:szCs w:val="48"/>
        </w:rPr>
        <w:t>202</w:t>
      </w:r>
      <w:r>
        <w:rPr>
          <w:rFonts w:ascii="Times New Roman" w:eastAsia="方正小标宋简体" w:hAnsi="Times New Roman" w:cs="Times New Roman" w:hint="eastAsia"/>
          <w:color w:val="000000" w:themeColor="text1"/>
          <w:sz w:val="48"/>
          <w:szCs w:val="48"/>
        </w:rPr>
        <w:t>1</w:t>
      </w:r>
      <w:r>
        <w:rPr>
          <w:rFonts w:ascii="Times New Roman" w:eastAsia="方正小标宋简体" w:hAnsi="Times New Roman" w:cs="Times New Roman"/>
          <w:sz w:val="48"/>
          <w:szCs w:val="48"/>
        </w:rPr>
        <w:t>—2025</w:t>
      </w:r>
      <w:r>
        <w:rPr>
          <w:rFonts w:ascii="Times New Roman" w:eastAsia="方正小标宋简体" w:hAnsi="Times New Roman" w:cs="Times New Roman"/>
          <w:sz w:val="48"/>
          <w:szCs w:val="48"/>
        </w:rPr>
        <w:t>年）</w:t>
      </w:r>
    </w:p>
    <w:bookmarkEnd w:id="0"/>
    <w:p w:rsidR="004F2775" w:rsidRDefault="004F2775">
      <w:pPr>
        <w:ind w:firstLineChars="950" w:firstLine="2660"/>
        <w:jc w:val="left"/>
        <w:rPr>
          <w:rFonts w:ascii="Times New Roman" w:hAnsi="Times New Roman" w:cs="Times New Roman"/>
          <w:sz w:val="28"/>
          <w:szCs w:val="28"/>
        </w:rPr>
      </w:pPr>
    </w:p>
    <w:p w:rsidR="004F2775" w:rsidRDefault="004F2775">
      <w:pPr>
        <w:jc w:val="center"/>
        <w:rPr>
          <w:rFonts w:ascii="Times New Roman" w:hAnsi="Times New Roman" w:cs="Times New Roman"/>
          <w:b/>
          <w:bCs/>
          <w:sz w:val="44"/>
          <w:szCs w:val="44"/>
        </w:rPr>
      </w:pPr>
    </w:p>
    <w:p w:rsidR="004F2775" w:rsidRDefault="004F2775">
      <w:pPr>
        <w:ind w:firstLineChars="950" w:firstLine="2660"/>
        <w:jc w:val="left"/>
        <w:rPr>
          <w:rFonts w:ascii="Times New Roman" w:hAnsi="Times New Roman" w:cs="Times New Roman"/>
          <w:sz w:val="28"/>
          <w:szCs w:val="28"/>
        </w:rPr>
      </w:pPr>
    </w:p>
    <w:p w:rsidR="004F2775" w:rsidRDefault="004F2775">
      <w:pPr>
        <w:ind w:firstLineChars="950" w:firstLine="2660"/>
        <w:jc w:val="left"/>
        <w:rPr>
          <w:rFonts w:ascii="Times New Roman" w:hAnsi="Times New Roman" w:cs="Times New Roman"/>
          <w:sz w:val="28"/>
          <w:szCs w:val="28"/>
        </w:rPr>
      </w:pPr>
    </w:p>
    <w:p w:rsidR="004F2775" w:rsidRDefault="004F2775">
      <w:pPr>
        <w:ind w:firstLineChars="950" w:firstLine="2660"/>
        <w:jc w:val="left"/>
        <w:rPr>
          <w:rFonts w:ascii="Times New Roman" w:hAnsi="Times New Roman" w:cs="Times New Roman"/>
          <w:sz w:val="28"/>
          <w:szCs w:val="28"/>
        </w:rPr>
      </w:pPr>
    </w:p>
    <w:p w:rsidR="004F2775" w:rsidRDefault="004F2775">
      <w:pPr>
        <w:ind w:firstLineChars="950" w:firstLine="2660"/>
        <w:jc w:val="left"/>
        <w:rPr>
          <w:rFonts w:ascii="Times New Roman" w:hAnsi="Times New Roman" w:cs="Times New Roman"/>
          <w:sz w:val="28"/>
          <w:szCs w:val="28"/>
        </w:rPr>
      </w:pPr>
    </w:p>
    <w:p w:rsidR="004F2775" w:rsidRDefault="004F2775">
      <w:pPr>
        <w:ind w:firstLineChars="950" w:firstLine="2660"/>
        <w:jc w:val="left"/>
        <w:rPr>
          <w:rFonts w:ascii="Times New Roman" w:hAnsi="Times New Roman" w:cs="Times New Roman"/>
          <w:sz w:val="28"/>
          <w:szCs w:val="28"/>
        </w:rPr>
      </w:pPr>
    </w:p>
    <w:p w:rsidR="004F2775" w:rsidRDefault="004F2775">
      <w:pPr>
        <w:ind w:firstLineChars="950" w:firstLine="2660"/>
        <w:jc w:val="left"/>
        <w:rPr>
          <w:rFonts w:ascii="Times New Roman" w:hAnsi="Times New Roman" w:cs="Times New Roman"/>
          <w:sz w:val="28"/>
          <w:szCs w:val="28"/>
        </w:rPr>
      </w:pPr>
    </w:p>
    <w:p w:rsidR="004F2775" w:rsidRDefault="004F2775">
      <w:pPr>
        <w:ind w:firstLineChars="950" w:firstLine="2660"/>
        <w:jc w:val="left"/>
        <w:rPr>
          <w:rFonts w:ascii="Times New Roman" w:hAnsi="Times New Roman" w:cs="Times New Roman"/>
          <w:sz w:val="28"/>
          <w:szCs w:val="28"/>
        </w:rPr>
      </w:pPr>
    </w:p>
    <w:p w:rsidR="004F2775" w:rsidRDefault="004F2775">
      <w:pPr>
        <w:ind w:firstLineChars="950" w:firstLine="2660"/>
        <w:jc w:val="left"/>
        <w:rPr>
          <w:rFonts w:ascii="Times New Roman" w:hAnsi="Times New Roman" w:cs="Times New Roman"/>
          <w:sz w:val="28"/>
          <w:szCs w:val="28"/>
        </w:rPr>
      </w:pPr>
    </w:p>
    <w:p w:rsidR="004F2775" w:rsidRDefault="004F2775">
      <w:pPr>
        <w:ind w:firstLineChars="950" w:firstLine="2660"/>
        <w:jc w:val="left"/>
        <w:rPr>
          <w:rFonts w:ascii="Times New Roman" w:hAnsi="Times New Roman" w:cs="Times New Roman"/>
          <w:sz w:val="28"/>
          <w:szCs w:val="28"/>
        </w:rPr>
      </w:pPr>
    </w:p>
    <w:p w:rsidR="004F2775" w:rsidRDefault="004F2775">
      <w:pPr>
        <w:ind w:firstLineChars="950" w:firstLine="2660"/>
        <w:jc w:val="left"/>
        <w:rPr>
          <w:rFonts w:ascii="Times New Roman" w:hAnsi="Times New Roman" w:cs="Times New Roman"/>
          <w:sz w:val="28"/>
          <w:szCs w:val="28"/>
        </w:rPr>
      </w:pPr>
    </w:p>
    <w:p w:rsidR="004F2775" w:rsidRDefault="004F2775">
      <w:pPr>
        <w:ind w:firstLineChars="950" w:firstLine="2660"/>
        <w:jc w:val="left"/>
        <w:rPr>
          <w:rFonts w:ascii="Times New Roman" w:hAnsi="Times New Roman" w:cs="Times New Roman"/>
          <w:sz w:val="28"/>
          <w:szCs w:val="28"/>
        </w:rPr>
      </w:pPr>
    </w:p>
    <w:p w:rsidR="004F2775" w:rsidRDefault="00C62030">
      <w:pPr>
        <w:jc w:val="center"/>
        <w:rPr>
          <w:rFonts w:ascii="Times New Roman" w:hAnsi="Times New Roman" w:cs="Times New Roman"/>
          <w:b/>
          <w:bCs/>
          <w:sz w:val="36"/>
          <w:szCs w:val="36"/>
        </w:rPr>
      </w:pPr>
      <w:r>
        <w:rPr>
          <w:rFonts w:ascii="Times New Roman" w:hAnsi="Times New Roman" w:cs="Times New Roman"/>
          <w:b/>
          <w:bCs/>
          <w:sz w:val="36"/>
          <w:szCs w:val="36"/>
        </w:rPr>
        <w:t>广汉市民政局</w:t>
      </w:r>
    </w:p>
    <w:p w:rsidR="004F2775" w:rsidRDefault="00C62030">
      <w:pPr>
        <w:jc w:val="center"/>
        <w:rPr>
          <w:rFonts w:ascii="Times New Roman" w:hAnsi="Times New Roman" w:cs="Times New Roman"/>
          <w:b/>
          <w:bCs/>
          <w:sz w:val="36"/>
          <w:szCs w:val="36"/>
        </w:rPr>
      </w:pPr>
      <w:r>
        <w:rPr>
          <w:rFonts w:ascii="Times New Roman" w:hAnsi="Times New Roman" w:cs="Times New Roman"/>
          <w:b/>
          <w:bCs/>
          <w:sz w:val="36"/>
          <w:szCs w:val="36"/>
        </w:rPr>
        <w:t>202</w:t>
      </w:r>
      <w:r>
        <w:rPr>
          <w:rFonts w:ascii="Times New Roman" w:hAnsi="Times New Roman" w:cs="Times New Roman" w:hint="eastAsia"/>
          <w:b/>
          <w:bCs/>
          <w:sz w:val="36"/>
          <w:szCs w:val="36"/>
        </w:rPr>
        <w:t>2</w:t>
      </w:r>
      <w:r>
        <w:rPr>
          <w:rFonts w:ascii="Times New Roman" w:hAnsi="Times New Roman" w:cs="Times New Roman"/>
          <w:b/>
          <w:bCs/>
          <w:sz w:val="36"/>
          <w:szCs w:val="36"/>
        </w:rPr>
        <w:t>年</w:t>
      </w:r>
      <w:r>
        <w:rPr>
          <w:rFonts w:ascii="Times New Roman" w:hAnsi="Times New Roman" w:cs="Times New Roman" w:hint="eastAsia"/>
          <w:b/>
          <w:bCs/>
          <w:sz w:val="36"/>
          <w:szCs w:val="36"/>
        </w:rPr>
        <w:t>1</w:t>
      </w:r>
      <w:r>
        <w:rPr>
          <w:rFonts w:ascii="Times New Roman" w:hAnsi="Times New Roman" w:cs="Times New Roman"/>
          <w:b/>
          <w:bCs/>
          <w:sz w:val="36"/>
          <w:szCs w:val="36"/>
        </w:rPr>
        <w:t>月</w:t>
      </w:r>
    </w:p>
    <w:p w:rsidR="004F2775" w:rsidRDefault="00C62030">
      <w:pPr>
        <w:widowControl/>
        <w:jc w:val="left"/>
        <w:rPr>
          <w:rFonts w:ascii="Times New Roman" w:hAnsi="Times New Roman" w:cs="Times New Roman"/>
          <w:sz w:val="28"/>
          <w:szCs w:val="28"/>
        </w:rPr>
      </w:pPr>
      <w:r>
        <w:rPr>
          <w:rFonts w:ascii="Times New Roman" w:hAnsi="Times New Roman" w:cs="Times New Roman"/>
          <w:sz w:val="28"/>
          <w:szCs w:val="28"/>
        </w:rPr>
        <w:br w:type="page"/>
      </w:r>
    </w:p>
    <w:p w:rsidR="004F2775" w:rsidRDefault="004F2775">
      <w:pPr>
        <w:ind w:firstLineChars="150" w:firstLine="482"/>
        <w:jc w:val="center"/>
        <w:rPr>
          <w:rFonts w:ascii="Times New Roman" w:eastAsia="宋体" w:hAnsi="Times New Roman" w:cs="Times New Roman"/>
          <w:b/>
          <w:bCs/>
          <w:sz w:val="32"/>
          <w:szCs w:val="32"/>
        </w:rPr>
        <w:sectPr w:rsidR="004F2775">
          <w:footerReference w:type="default" r:id="rId8"/>
          <w:pgSz w:w="11906" w:h="16838"/>
          <w:pgMar w:top="1440" w:right="1274" w:bottom="1440" w:left="1800" w:header="851" w:footer="992" w:gutter="0"/>
          <w:cols w:space="425"/>
          <w:docGrid w:type="lines" w:linePitch="312"/>
        </w:sectPr>
      </w:pPr>
    </w:p>
    <w:p w:rsidR="004F2775" w:rsidRDefault="00C62030">
      <w:pPr>
        <w:ind w:firstLineChars="150" w:firstLine="540"/>
        <w:jc w:val="center"/>
        <w:rPr>
          <w:rFonts w:ascii="方正小标宋简体" w:eastAsia="方正小标宋简体" w:hAnsi="方正小标宋简体" w:cs="方正小标宋简体"/>
          <w:sz w:val="36"/>
          <w:szCs w:val="36"/>
        </w:rPr>
      </w:pPr>
      <w:r>
        <w:rPr>
          <w:rFonts w:ascii="方正小标宋简体" w:eastAsia="方正小标宋简体" w:hAnsi="方正小标宋简体" w:cs="方正小标宋简体" w:hint="eastAsia"/>
          <w:sz w:val="36"/>
          <w:szCs w:val="36"/>
        </w:rPr>
        <w:lastRenderedPageBreak/>
        <w:t>目</w:t>
      </w:r>
      <w:r>
        <w:rPr>
          <w:rFonts w:ascii="方正小标宋简体" w:eastAsia="方正小标宋简体" w:hAnsi="方正小标宋简体" w:cs="方正小标宋简体" w:hint="eastAsia"/>
          <w:sz w:val="36"/>
          <w:szCs w:val="36"/>
        </w:rPr>
        <w:t xml:space="preserve">  </w:t>
      </w:r>
      <w:r>
        <w:rPr>
          <w:rFonts w:ascii="方正小标宋简体" w:eastAsia="方正小标宋简体" w:hAnsi="方正小标宋简体" w:cs="方正小标宋简体" w:hint="eastAsia"/>
          <w:sz w:val="36"/>
          <w:szCs w:val="36"/>
        </w:rPr>
        <w:t>录</w:t>
      </w:r>
    </w:p>
    <w:p w:rsidR="004F2775" w:rsidRDefault="004F2775">
      <w:pPr>
        <w:pStyle w:val="20"/>
        <w:rPr>
          <w:rFonts w:asciiTheme="minorHAnsi" w:eastAsiaTheme="minorEastAsia" w:hAnsiTheme="minorHAnsi" w:cstheme="minorBidi"/>
          <w:b w:val="0"/>
          <w:bCs/>
          <w:sz w:val="21"/>
        </w:rPr>
      </w:pPr>
      <w:r>
        <w:rPr>
          <w:b w:val="0"/>
          <w:bCs/>
          <w:sz w:val="28"/>
          <w:szCs w:val="28"/>
        </w:rPr>
        <w:fldChar w:fldCharType="begin"/>
      </w:r>
      <w:r w:rsidR="00C62030">
        <w:rPr>
          <w:b w:val="0"/>
          <w:bCs/>
          <w:sz w:val="28"/>
          <w:szCs w:val="28"/>
        </w:rPr>
        <w:instrText xml:space="preserve"> TOC \o "1-3" \h \z \u </w:instrText>
      </w:r>
      <w:r>
        <w:rPr>
          <w:b w:val="0"/>
          <w:bCs/>
          <w:sz w:val="28"/>
          <w:szCs w:val="28"/>
        </w:rPr>
        <w:fldChar w:fldCharType="separate"/>
      </w:r>
      <w:hyperlink w:anchor="_Toc92205146" w:history="1">
        <w:r w:rsidR="00C62030">
          <w:rPr>
            <w:rStyle w:val="aa"/>
            <w:rFonts w:eastAsia="黑体" w:hint="eastAsia"/>
            <w:b w:val="0"/>
            <w:bCs/>
          </w:rPr>
          <w:t>第一章导则</w:t>
        </w:r>
      </w:hyperlink>
    </w:p>
    <w:p w:rsidR="004F2775" w:rsidRDefault="004F2775">
      <w:pPr>
        <w:pStyle w:val="30"/>
        <w:ind w:left="840"/>
        <w:rPr>
          <w:rFonts w:ascii="仿宋_GB2312" w:eastAsia="仿宋_GB2312" w:hAnsi="仿宋_GB2312" w:cs="仿宋_GB2312"/>
          <w:bCs/>
          <w:sz w:val="32"/>
          <w:szCs w:val="32"/>
        </w:rPr>
      </w:pPr>
      <w:hyperlink w:anchor="_Toc92205147" w:history="1">
        <w:r w:rsidR="00C62030">
          <w:rPr>
            <w:rStyle w:val="aa"/>
            <w:rFonts w:ascii="仿宋_GB2312" w:eastAsia="仿宋_GB2312" w:hAnsi="仿宋_GB2312" w:cs="仿宋_GB2312" w:hint="eastAsia"/>
            <w:bCs/>
            <w:sz w:val="32"/>
            <w:szCs w:val="32"/>
          </w:rPr>
          <w:t>第一节规划领域</w:t>
        </w:r>
        <w:r w:rsidR="00C62030">
          <w:rPr>
            <w:rFonts w:ascii="仿宋_GB2312" w:eastAsia="仿宋_GB2312" w:hAnsi="仿宋_GB2312" w:cs="仿宋_GB2312" w:hint="eastAsia"/>
            <w:bCs/>
            <w:sz w:val="32"/>
            <w:szCs w:val="32"/>
          </w:rPr>
          <w:tab/>
        </w:r>
        <w:r w:rsidR="00C62030">
          <w:rPr>
            <w:rFonts w:ascii="仿宋_GB2312" w:eastAsia="仿宋_GB2312" w:hAnsi="仿宋_GB2312" w:cs="仿宋_GB2312" w:hint="eastAsia"/>
            <w:bCs/>
            <w:sz w:val="32"/>
            <w:szCs w:val="32"/>
          </w:rPr>
          <w:t>1</w:t>
        </w:r>
      </w:hyperlink>
    </w:p>
    <w:p w:rsidR="004F2775" w:rsidRDefault="004F2775">
      <w:pPr>
        <w:pStyle w:val="30"/>
        <w:ind w:left="840"/>
        <w:rPr>
          <w:rFonts w:ascii="仿宋_GB2312" w:eastAsia="仿宋_GB2312" w:hAnsi="仿宋_GB2312" w:cs="仿宋_GB2312"/>
          <w:bCs/>
          <w:sz w:val="32"/>
          <w:szCs w:val="32"/>
        </w:rPr>
      </w:pPr>
      <w:hyperlink w:anchor="_Toc92205148" w:history="1">
        <w:r w:rsidR="00C62030">
          <w:rPr>
            <w:rStyle w:val="aa"/>
            <w:rFonts w:ascii="仿宋_GB2312" w:eastAsia="仿宋_GB2312" w:hAnsi="仿宋_GB2312" w:cs="仿宋_GB2312" w:hint="eastAsia"/>
            <w:bCs/>
            <w:sz w:val="32"/>
            <w:szCs w:val="32"/>
          </w:rPr>
          <w:t>第二节规划依据</w:t>
        </w:r>
        <w:r w:rsidR="00C62030">
          <w:rPr>
            <w:rFonts w:ascii="仿宋_GB2312" w:eastAsia="仿宋_GB2312" w:hAnsi="仿宋_GB2312" w:cs="仿宋_GB2312" w:hint="eastAsia"/>
            <w:bCs/>
            <w:sz w:val="32"/>
            <w:szCs w:val="32"/>
          </w:rPr>
          <w:tab/>
        </w:r>
        <w:r w:rsidR="00C62030">
          <w:rPr>
            <w:rFonts w:ascii="仿宋_GB2312" w:eastAsia="仿宋_GB2312" w:hAnsi="仿宋_GB2312" w:cs="仿宋_GB2312" w:hint="eastAsia"/>
            <w:bCs/>
            <w:sz w:val="32"/>
            <w:szCs w:val="32"/>
          </w:rPr>
          <w:t>2</w:t>
        </w:r>
      </w:hyperlink>
    </w:p>
    <w:p w:rsidR="004F2775" w:rsidRDefault="004F2775">
      <w:pPr>
        <w:pStyle w:val="30"/>
        <w:ind w:left="840"/>
        <w:rPr>
          <w:rFonts w:eastAsiaTheme="minorEastAsia"/>
          <w:bCs/>
          <w:sz w:val="21"/>
          <w:szCs w:val="22"/>
        </w:rPr>
      </w:pPr>
      <w:hyperlink w:anchor="_Toc92205149" w:history="1">
        <w:r w:rsidR="00C62030">
          <w:rPr>
            <w:rStyle w:val="aa"/>
            <w:rFonts w:ascii="仿宋_GB2312" w:eastAsia="仿宋_GB2312" w:hAnsi="仿宋_GB2312" w:cs="仿宋_GB2312" w:hint="eastAsia"/>
            <w:bCs/>
            <w:sz w:val="32"/>
            <w:szCs w:val="32"/>
          </w:rPr>
          <w:t>第三节规划期限</w:t>
        </w:r>
        <w:r w:rsidR="00C62030">
          <w:rPr>
            <w:rFonts w:ascii="仿宋_GB2312" w:eastAsia="仿宋_GB2312" w:hAnsi="仿宋_GB2312" w:cs="仿宋_GB2312" w:hint="eastAsia"/>
            <w:bCs/>
            <w:sz w:val="32"/>
            <w:szCs w:val="32"/>
          </w:rPr>
          <w:tab/>
        </w:r>
        <w:r w:rsidR="00C62030">
          <w:rPr>
            <w:rFonts w:ascii="仿宋_GB2312" w:eastAsia="仿宋_GB2312" w:hAnsi="仿宋_GB2312" w:cs="仿宋_GB2312" w:hint="eastAsia"/>
            <w:bCs/>
            <w:sz w:val="32"/>
            <w:szCs w:val="32"/>
          </w:rPr>
          <w:t>4</w:t>
        </w:r>
      </w:hyperlink>
    </w:p>
    <w:p w:rsidR="004F2775" w:rsidRDefault="004F2775">
      <w:pPr>
        <w:pStyle w:val="20"/>
        <w:rPr>
          <w:rFonts w:asciiTheme="minorHAnsi" w:eastAsiaTheme="minorEastAsia" w:hAnsiTheme="minorHAnsi" w:cstheme="minorBidi"/>
          <w:b w:val="0"/>
          <w:bCs/>
          <w:sz w:val="21"/>
        </w:rPr>
      </w:pPr>
      <w:hyperlink w:anchor="_Toc92205150" w:history="1">
        <w:r w:rsidR="00C62030">
          <w:rPr>
            <w:rStyle w:val="aa"/>
            <w:rFonts w:eastAsia="黑体" w:hint="eastAsia"/>
            <w:b w:val="0"/>
            <w:bCs/>
          </w:rPr>
          <w:t>第二章规划背景</w:t>
        </w:r>
      </w:hyperlink>
    </w:p>
    <w:p w:rsidR="004F2775" w:rsidRDefault="004F2775">
      <w:pPr>
        <w:pStyle w:val="30"/>
        <w:ind w:left="840"/>
        <w:rPr>
          <w:rFonts w:ascii="仿宋_GB2312" w:eastAsia="仿宋_GB2312" w:hAnsi="仿宋_GB2312" w:cs="仿宋_GB2312"/>
          <w:bCs/>
          <w:sz w:val="21"/>
          <w:szCs w:val="22"/>
        </w:rPr>
      </w:pPr>
      <w:hyperlink w:anchor="_Toc92205151" w:history="1">
        <w:r w:rsidR="00C62030">
          <w:rPr>
            <w:rStyle w:val="aa"/>
            <w:rFonts w:ascii="仿宋_GB2312" w:eastAsia="仿宋_GB2312" w:hAnsi="仿宋_GB2312" w:cs="仿宋_GB2312" w:hint="eastAsia"/>
            <w:bCs/>
          </w:rPr>
          <w:t>第一节“十三五”时期发展现状</w:t>
        </w:r>
        <w:r w:rsidR="00C62030">
          <w:rPr>
            <w:rFonts w:ascii="仿宋_GB2312" w:eastAsia="仿宋_GB2312" w:hAnsi="仿宋_GB2312" w:cs="仿宋_GB2312" w:hint="eastAsia"/>
            <w:bCs/>
          </w:rPr>
          <w:tab/>
        </w:r>
        <w:r w:rsidR="00C62030">
          <w:rPr>
            <w:rFonts w:ascii="仿宋_GB2312" w:eastAsia="仿宋_GB2312" w:hAnsi="仿宋_GB2312" w:cs="仿宋_GB2312" w:hint="eastAsia"/>
            <w:bCs/>
          </w:rPr>
          <w:t>5</w:t>
        </w:r>
      </w:hyperlink>
    </w:p>
    <w:p w:rsidR="004F2775" w:rsidRDefault="004F2775">
      <w:pPr>
        <w:pStyle w:val="30"/>
        <w:ind w:left="840"/>
        <w:rPr>
          <w:rFonts w:eastAsiaTheme="minorEastAsia"/>
          <w:bCs/>
          <w:sz w:val="21"/>
          <w:szCs w:val="22"/>
        </w:rPr>
      </w:pPr>
      <w:hyperlink w:anchor="_Toc92205152" w:history="1">
        <w:r w:rsidR="00C62030">
          <w:rPr>
            <w:rStyle w:val="aa"/>
            <w:rFonts w:ascii="仿宋_GB2312" w:eastAsia="仿宋_GB2312" w:hAnsi="仿宋_GB2312" w:cs="仿宋_GB2312" w:hint="eastAsia"/>
            <w:bCs/>
          </w:rPr>
          <w:t>第二节“十四五”时期面临形势</w:t>
        </w:r>
        <w:r w:rsidR="00C62030">
          <w:rPr>
            <w:rFonts w:ascii="仿宋_GB2312" w:eastAsia="仿宋_GB2312" w:hAnsi="仿宋_GB2312" w:cs="仿宋_GB2312" w:hint="eastAsia"/>
            <w:bCs/>
          </w:rPr>
          <w:tab/>
        </w:r>
        <w:r w:rsidR="00C62030">
          <w:rPr>
            <w:rFonts w:ascii="仿宋_GB2312" w:eastAsia="仿宋_GB2312" w:hAnsi="仿宋_GB2312" w:cs="仿宋_GB2312" w:hint="eastAsia"/>
            <w:bCs/>
          </w:rPr>
          <w:t>6</w:t>
        </w:r>
      </w:hyperlink>
    </w:p>
    <w:p w:rsidR="004F2775" w:rsidRDefault="004F2775">
      <w:pPr>
        <w:pStyle w:val="20"/>
        <w:rPr>
          <w:rFonts w:asciiTheme="minorHAnsi" w:hAnsiTheme="minorHAnsi" w:cstheme="minorBidi"/>
          <w:b w:val="0"/>
          <w:bCs/>
          <w:sz w:val="21"/>
        </w:rPr>
      </w:pPr>
      <w:hyperlink w:anchor="_Toc92205153" w:history="1">
        <w:r w:rsidR="00C62030">
          <w:rPr>
            <w:rStyle w:val="aa"/>
            <w:rFonts w:eastAsia="黑体" w:hint="eastAsia"/>
            <w:b w:val="0"/>
            <w:bCs/>
          </w:rPr>
          <w:t>第</w:t>
        </w:r>
        <w:r w:rsidR="00C62030">
          <w:rPr>
            <w:rStyle w:val="aa"/>
            <w:rFonts w:eastAsia="黑体" w:hint="eastAsia"/>
            <w:b w:val="0"/>
            <w:bCs/>
          </w:rPr>
          <w:t>三</w:t>
        </w:r>
        <w:r w:rsidR="00C62030">
          <w:rPr>
            <w:rStyle w:val="aa"/>
            <w:rFonts w:eastAsia="黑体" w:hint="eastAsia"/>
            <w:b w:val="0"/>
            <w:bCs/>
          </w:rPr>
          <w:t>章总体要求</w:t>
        </w:r>
      </w:hyperlink>
    </w:p>
    <w:p w:rsidR="004F2775" w:rsidRDefault="004F2775">
      <w:pPr>
        <w:pStyle w:val="30"/>
        <w:ind w:left="840"/>
        <w:rPr>
          <w:rFonts w:ascii="仿宋_GB2312" w:eastAsia="仿宋_GB2312" w:hAnsi="仿宋_GB2312" w:cs="仿宋_GB2312"/>
          <w:bCs/>
          <w:sz w:val="21"/>
          <w:szCs w:val="22"/>
        </w:rPr>
      </w:pPr>
      <w:hyperlink w:anchor="_Toc92205154" w:history="1">
        <w:r w:rsidR="00C62030">
          <w:rPr>
            <w:rStyle w:val="aa"/>
            <w:rFonts w:ascii="仿宋_GB2312" w:eastAsia="仿宋_GB2312" w:hAnsi="仿宋_GB2312" w:cs="仿宋_GB2312" w:hint="eastAsia"/>
            <w:bCs/>
          </w:rPr>
          <w:t>第一节指导思想</w:t>
        </w:r>
        <w:r w:rsidR="00C62030">
          <w:rPr>
            <w:rFonts w:ascii="仿宋_GB2312" w:eastAsia="仿宋_GB2312" w:hAnsi="仿宋_GB2312" w:cs="仿宋_GB2312" w:hint="eastAsia"/>
            <w:bCs/>
          </w:rPr>
          <w:tab/>
        </w:r>
        <w:r w:rsidR="00C62030">
          <w:rPr>
            <w:rFonts w:ascii="仿宋_GB2312" w:eastAsia="仿宋_GB2312" w:hAnsi="仿宋_GB2312" w:cs="仿宋_GB2312" w:hint="eastAsia"/>
            <w:bCs/>
          </w:rPr>
          <w:t>1</w:t>
        </w:r>
      </w:hyperlink>
      <w:r w:rsidR="00C62030">
        <w:rPr>
          <w:rFonts w:ascii="仿宋_GB2312" w:eastAsia="仿宋_GB2312" w:hAnsi="仿宋_GB2312" w:cs="仿宋_GB2312" w:hint="eastAsia"/>
          <w:bCs/>
        </w:rPr>
        <w:t>0</w:t>
      </w:r>
    </w:p>
    <w:p w:rsidR="004F2775" w:rsidRDefault="004F2775">
      <w:pPr>
        <w:pStyle w:val="30"/>
        <w:ind w:left="840"/>
        <w:rPr>
          <w:rFonts w:ascii="仿宋_GB2312" w:eastAsia="仿宋_GB2312" w:hAnsi="仿宋_GB2312" w:cs="仿宋_GB2312"/>
          <w:bCs/>
          <w:sz w:val="21"/>
          <w:szCs w:val="22"/>
        </w:rPr>
      </w:pPr>
      <w:hyperlink w:anchor="_Toc92205155" w:history="1">
        <w:r w:rsidR="00C62030">
          <w:rPr>
            <w:rStyle w:val="aa"/>
            <w:rFonts w:ascii="仿宋_GB2312" w:eastAsia="仿宋_GB2312" w:hAnsi="仿宋_GB2312" w:cs="仿宋_GB2312" w:hint="eastAsia"/>
            <w:bCs/>
          </w:rPr>
          <w:t>第二节基本原则</w:t>
        </w:r>
        <w:r w:rsidR="00C62030">
          <w:rPr>
            <w:rFonts w:ascii="仿宋_GB2312" w:eastAsia="仿宋_GB2312" w:hAnsi="仿宋_GB2312" w:cs="仿宋_GB2312" w:hint="eastAsia"/>
            <w:bCs/>
          </w:rPr>
          <w:tab/>
        </w:r>
        <w:r>
          <w:rPr>
            <w:rFonts w:ascii="仿宋_GB2312" w:eastAsia="仿宋_GB2312" w:hAnsi="仿宋_GB2312" w:cs="仿宋_GB2312" w:hint="eastAsia"/>
            <w:bCs/>
          </w:rPr>
          <w:fldChar w:fldCharType="begin"/>
        </w:r>
        <w:r w:rsidR="00C62030">
          <w:rPr>
            <w:rFonts w:ascii="仿宋_GB2312" w:eastAsia="仿宋_GB2312" w:hAnsi="仿宋_GB2312" w:cs="仿宋_GB2312" w:hint="eastAsia"/>
            <w:bCs/>
          </w:rPr>
          <w:instrText xml:space="preserve"> PAGEREF _Toc92205155 \h </w:instrText>
        </w:r>
        <w:r>
          <w:rPr>
            <w:rFonts w:ascii="仿宋_GB2312" w:eastAsia="仿宋_GB2312" w:hAnsi="仿宋_GB2312" w:cs="仿宋_GB2312" w:hint="eastAsia"/>
            <w:bCs/>
          </w:rPr>
        </w:r>
        <w:r>
          <w:rPr>
            <w:rFonts w:ascii="仿宋_GB2312" w:eastAsia="仿宋_GB2312" w:hAnsi="仿宋_GB2312" w:cs="仿宋_GB2312" w:hint="eastAsia"/>
            <w:bCs/>
          </w:rPr>
          <w:fldChar w:fldCharType="separate"/>
        </w:r>
        <w:r w:rsidR="00C62030">
          <w:rPr>
            <w:rFonts w:ascii="仿宋_GB2312" w:eastAsia="仿宋_GB2312" w:hAnsi="仿宋_GB2312" w:cs="仿宋_GB2312" w:hint="eastAsia"/>
            <w:bCs/>
          </w:rPr>
          <w:t>10</w:t>
        </w:r>
        <w:r>
          <w:rPr>
            <w:rFonts w:ascii="仿宋_GB2312" w:eastAsia="仿宋_GB2312" w:hAnsi="仿宋_GB2312" w:cs="仿宋_GB2312" w:hint="eastAsia"/>
            <w:bCs/>
          </w:rPr>
          <w:fldChar w:fldCharType="end"/>
        </w:r>
      </w:hyperlink>
      <w:r w:rsidR="00C62030">
        <w:rPr>
          <w:rFonts w:ascii="仿宋_GB2312" w:eastAsia="仿宋_GB2312" w:hAnsi="仿宋_GB2312" w:cs="仿宋_GB2312" w:hint="eastAsia"/>
          <w:bCs/>
        </w:rPr>
        <w:t>1</w:t>
      </w:r>
    </w:p>
    <w:p w:rsidR="004F2775" w:rsidRDefault="004F2775">
      <w:pPr>
        <w:pStyle w:val="30"/>
        <w:ind w:left="840"/>
        <w:rPr>
          <w:rFonts w:eastAsia="宋体"/>
          <w:bCs/>
          <w:sz w:val="21"/>
          <w:szCs w:val="22"/>
        </w:rPr>
      </w:pPr>
      <w:hyperlink w:anchor="_Toc92205156" w:history="1">
        <w:r w:rsidR="00C62030">
          <w:rPr>
            <w:rStyle w:val="aa"/>
            <w:rFonts w:ascii="仿宋_GB2312" w:eastAsia="仿宋_GB2312" w:hAnsi="仿宋_GB2312" w:cs="仿宋_GB2312" w:hint="eastAsia"/>
            <w:bCs/>
          </w:rPr>
          <w:t>第三节主要目标</w:t>
        </w:r>
        <w:r w:rsidR="00C62030">
          <w:rPr>
            <w:rFonts w:ascii="仿宋_GB2312" w:eastAsia="仿宋_GB2312" w:hAnsi="仿宋_GB2312" w:cs="仿宋_GB2312" w:hint="eastAsia"/>
            <w:bCs/>
          </w:rPr>
          <w:tab/>
        </w:r>
        <w:r w:rsidR="00C62030">
          <w:rPr>
            <w:rFonts w:ascii="仿宋_GB2312" w:eastAsia="仿宋_GB2312" w:hAnsi="仿宋_GB2312" w:cs="仿宋_GB2312" w:hint="eastAsia"/>
            <w:bCs/>
          </w:rPr>
          <w:t>1</w:t>
        </w:r>
      </w:hyperlink>
      <w:r w:rsidR="00C62030">
        <w:rPr>
          <w:rFonts w:ascii="仿宋_GB2312" w:eastAsia="仿宋_GB2312" w:hAnsi="仿宋_GB2312" w:cs="仿宋_GB2312" w:hint="eastAsia"/>
          <w:bCs/>
        </w:rPr>
        <w:t>2</w:t>
      </w:r>
    </w:p>
    <w:p w:rsidR="004F2775" w:rsidRDefault="004F2775">
      <w:pPr>
        <w:pStyle w:val="20"/>
        <w:rPr>
          <w:rFonts w:asciiTheme="minorHAnsi" w:hAnsiTheme="minorHAnsi" w:cstheme="minorBidi"/>
          <w:b w:val="0"/>
          <w:bCs/>
          <w:sz w:val="21"/>
        </w:rPr>
      </w:pPr>
      <w:hyperlink w:anchor="_Toc92205157" w:history="1">
        <w:r w:rsidR="00C62030">
          <w:rPr>
            <w:rStyle w:val="aa"/>
            <w:rFonts w:eastAsia="黑体" w:hint="eastAsia"/>
            <w:b w:val="0"/>
            <w:bCs/>
          </w:rPr>
          <w:t>第</w:t>
        </w:r>
        <w:r w:rsidR="00C62030">
          <w:rPr>
            <w:rStyle w:val="aa"/>
            <w:rFonts w:eastAsia="黑体" w:hint="eastAsia"/>
            <w:b w:val="0"/>
            <w:bCs/>
          </w:rPr>
          <w:t>四</w:t>
        </w:r>
        <w:r w:rsidR="00C62030">
          <w:rPr>
            <w:rStyle w:val="aa"/>
            <w:rFonts w:eastAsia="黑体" w:hint="eastAsia"/>
            <w:b w:val="0"/>
            <w:bCs/>
          </w:rPr>
          <w:t>章主要任务</w:t>
        </w:r>
      </w:hyperlink>
    </w:p>
    <w:p w:rsidR="004F2775" w:rsidRDefault="004F2775">
      <w:pPr>
        <w:pStyle w:val="30"/>
        <w:ind w:left="840"/>
        <w:rPr>
          <w:rFonts w:ascii="仿宋_GB2312" w:eastAsia="仿宋_GB2312" w:hAnsi="仿宋_GB2312" w:cs="仿宋_GB2312"/>
          <w:bCs/>
          <w:sz w:val="21"/>
          <w:szCs w:val="22"/>
        </w:rPr>
      </w:pPr>
      <w:hyperlink w:anchor="_Toc92205158" w:history="1">
        <w:r w:rsidR="00C62030">
          <w:rPr>
            <w:rStyle w:val="aa"/>
            <w:rFonts w:ascii="仿宋_GB2312" w:eastAsia="仿宋_GB2312" w:hAnsi="仿宋_GB2312" w:cs="仿宋_GB2312" w:hint="eastAsia"/>
            <w:bCs/>
          </w:rPr>
          <w:t>第一节加快居家社区养老服务提质增效</w:t>
        </w:r>
        <w:r w:rsidR="00C62030">
          <w:rPr>
            <w:rFonts w:ascii="仿宋_GB2312" w:eastAsia="仿宋_GB2312" w:hAnsi="仿宋_GB2312" w:cs="仿宋_GB2312" w:hint="eastAsia"/>
            <w:bCs/>
          </w:rPr>
          <w:tab/>
        </w:r>
        <w:r w:rsidR="00C62030">
          <w:rPr>
            <w:rFonts w:ascii="仿宋_GB2312" w:eastAsia="仿宋_GB2312" w:hAnsi="仿宋_GB2312" w:cs="仿宋_GB2312" w:hint="eastAsia"/>
            <w:bCs/>
          </w:rPr>
          <w:t>1</w:t>
        </w:r>
      </w:hyperlink>
      <w:r w:rsidR="00C62030">
        <w:rPr>
          <w:rFonts w:ascii="仿宋_GB2312" w:eastAsia="仿宋_GB2312" w:hAnsi="仿宋_GB2312" w:cs="仿宋_GB2312" w:hint="eastAsia"/>
          <w:bCs/>
        </w:rPr>
        <w:t>5</w:t>
      </w:r>
    </w:p>
    <w:p w:rsidR="004F2775" w:rsidRDefault="004F2775">
      <w:pPr>
        <w:pStyle w:val="30"/>
        <w:ind w:left="840"/>
        <w:rPr>
          <w:rFonts w:ascii="仿宋_GB2312" w:eastAsia="仿宋_GB2312" w:hAnsi="仿宋_GB2312" w:cs="仿宋_GB2312"/>
          <w:bCs/>
          <w:sz w:val="21"/>
          <w:szCs w:val="22"/>
        </w:rPr>
      </w:pPr>
      <w:hyperlink w:anchor="_Toc92205159" w:history="1">
        <w:r w:rsidR="00C62030">
          <w:rPr>
            <w:rStyle w:val="aa"/>
            <w:rFonts w:ascii="仿宋_GB2312" w:eastAsia="仿宋_GB2312" w:hAnsi="仿宋_GB2312" w:cs="仿宋_GB2312" w:hint="eastAsia"/>
            <w:bCs/>
          </w:rPr>
          <w:t>第二节优化机构养老服务结构</w:t>
        </w:r>
        <w:r w:rsidR="00C62030">
          <w:rPr>
            <w:rFonts w:ascii="仿宋_GB2312" w:eastAsia="仿宋_GB2312" w:hAnsi="仿宋_GB2312" w:cs="仿宋_GB2312" w:hint="eastAsia"/>
            <w:bCs/>
          </w:rPr>
          <w:tab/>
        </w:r>
        <w:r w:rsidR="00C62030">
          <w:rPr>
            <w:rFonts w:ascii="仿宋_GB2312" w:eastAsia="仿宋_GB2312" w:hAnsi="仿宋_GB2312" w:cs="仿宋_GB2312" w:hint="eastAsia"/>
            <w:bCs/>
          </w:rPr>
          <w:t>1</w:t>
        </w:r>
      </w:hyperlink>
      <w:r w:rsidR="00C62030">
        <w:rPr>
          <w:rFonts w:ascii="仿宋_GB2312" w:eastAsia="仿宋_GB2312" w:hAnsi="仿宋_GB2312" w:cs="仿宋_GB2312" w:hint="eastAsia"/>
          <w:bCs/>
        </w:rPr>
        <w:t>8</w:t>
      </w:r>
    </w:p>
    <w:p w:rsidR="004F2775" w:rsidRDefault="004F2775">
      <w:pPr>
        <w:pStyle w:val="30"/>
        <w:ind w:left="840"/>
        <w:rPr>
          <w:rFonts w:ascii="仿宋_GB2312" w:eastAsia="仿宋_GB2312" w:hAnsi="仿宋_GB2312" w:cs="仿宋_GB2312"/>
          <w:bCs/>
          <w:sz w:val="21"/>
          <w:szCs w:val="22"/>
        </w:rPr>
      </w:pPr>
      <w:hyperlink w:anchor="_Toc92205160" w:history="1">
        <w:r w:rsidR="00C62030">
          <w:rPr>
            <w:rStyle w:val="aa"/>
            <w:rFonts w:ascii="仿宋_GB2312" w:eastAsia="仿宋_GB2312" w:hAnsi="仿宋_GB2312" w:cs="仿宋_GB2312" w:hint="eastAsia"/>
            <w:bCs/>
          </w:rPr>
          <w:t>第三节弥补农村养老服务发展短板</w:t>
        </w:r>
        <w:r w:rsidR="00C62030">
          <w:rPr>
            <w:rFonts w:ascii="仿宋_GB2312" w:eastAsia="仿宋_GB2312" w:hAnsi="仿宋_GB2312" w:cs="仿宋_GB2312" w:hint="eastAsia"/>
            <w:bCs/>
          </w:rPr>
          <w:tab/>
        </w:r>
        <w:r>
          <w:rPr>
            <w:rFonts w:ascii="仿宋_GB2312" w:eastAsia="仿宋_GB2312" w:hAnsi="仿宋_GB2312" w:cs="仿宋_GB2312" w:hint="eastAsia"/>
            <w:bCs/>
          </w:rPr>
          <w:fldChar w:fldCharType="begin"/>
        </w:r>
        <w:r w:rsidR="00C62030">
          <w:rPr>
            <w:rFonts w:ascii="仿宋_GB2312" w:eastAsia="仿宋_GB2312" w:hAnsi="仿宋_GB2312" w:cs="仿宋_GB2312" w:hint="eastAsia"/>
            <w:bCs/>
          </w:rPr>
          <w:instrText xml:space="preserve"> PAGEREF _Toc92205160 \h </w:instrText>
        </w:r>
        <w:r>
          <w:rPr>
            <w:rFonts w:ascii="仿宋_GB2312" w:eastAsia="仿宋_GB2312" w:hAnsi="仿宋_GB2312" w:cs="仿宋_GB2312" w:hint="eastAsia"/>
            <w:bCs/>
          </w:rPr>
        </w:r>
        <w:r>
          <w:rPr>
            <w:rFonts w:ascii="仿宋_GB2312" w:eastAsia="仿宋_GB2312" w:hAnsi="仿宋_GB2312" w:cs="仿宋_GB2312" w:hint="eastAsia"/>
            <w:bCs/>
          </w:rPr>
          <w:fldChar w:fldCharType="separate"/>
        </w:r>
        <w:r w:rsidR="00C62030">
          <w:rPr>
            <w:rFonts w:ascii="仿宋_GB2312" w:eastAsia="仿宋_GB2312" w:hAnsi="仿宋_GB2312" w:cs="仿宋_GB2312" w:hint="eastAsia"/>
            <w:bCs/>
          </w:rPr>
          <w:t>20</w:t>
        </w:r>
        <w:r>
          <w:rPr>
            <w:rFonts w:ascii="仿宋_GB2312" w:eastAsia="仿宋_GB2312" w:hAnsi="仿宋_GB2312" w:cs="仿宋_GB2312" w:hint="eastAsia"/>
            <w:bCs/>
          </w:rPr>
          <w:fldChar w:fldCharType="end"/>
        </w:r>
      </w:hyperlink>
      <w:r w:rsidR="00C62030">
        <w:rPr>
          <w:rFonts w:ascii="仿宋_GB2312" w:eastAsia="仿宋_GB2312" w:hAnsi="仿宋_GB2312" w:cs="仿宋_GB2312" w:hint="eastAsia"/>
          <w:bCs/>
        </w:rPr>
        <w:t>0</w:t>
      </w:r>
    </w:p>
    <w:p w:rsidR="004F2775" w:rsidRDefault="004F2775">
      <w:pPr>
        <w:pStyle w:val="30"/>
        <w:ind w:left="840"/>
        <w:rPr>
          <w:rFonts w:ascii="仿宋_GB2312" w:eastAsia="仿宋_GB2312" w:hAnsi="仿宋_GB2312" w:cs="仿宋_GB2312"/>
          <w:bCs/>
          <w:sz w:val="21"/>
          <w:szCs w:val="22"/>
        </w:rPr>
      </w:pPr>
      <w:hyperlink w:anchor="_Toc92205161" w:history="1">
        <w:r w:rsidR="00C62030">
          <w:rPr>
            <w:rStyle w:val="aa"/>
            <w:rFonts w:ascii="仿宋_GB2312" w:eastAsia="仿宋_GB2312" w:hAnsi="仿宋_GB2312" w:cs="仿宋_GB2312" w:hint="eastAsia"/>
            <w:bCs/>
          </w:rPr>
          <w:t>第四节完善特殊老龄群体养老服务</w:t>
        </w:r>
        <w:r w:rsidR="00C62030">
          <w:rPr>
            <w:rFonts w:ascii="仿宋_GB2312" w:eastAsia="仿宋_GB2312" w:hAnsi="仿宋_GB2312" w:cs="仿宋_GB2312" w:hint="eastAsia"/>
            <w:bCs/>
          </w:rPr>
          <w:tab/>
        </w:r>
      </w:hyperlink>
      <w:r w:rsidR="00C62030">
        <w:rPr>
          <w:rFonts w:ascii="仿宋_GB2312" w:eastAsia="仿宋_GB2312" w:hAnsi="仿宋_GB2312" w:cs="仿宋_GB2312" w:hint="eastAsia"/>
          <w:bCs/>
        </w:rPr>
        <w:t>22</w:t>
      </w:r>
    </w:p>
    <w:p w:rsidR="004F2775" w:rsidRDefault="004F2775">
      <w:pPr>
        <w:pStyle w:val="30"/>
        <w:ind w:left="840"/>
        <w:rPr>
          <w:rFonts w:ascii="仿宋_GB2312" w:eastAsia="仿宋_GB2312" w:hAnsi="仿宋_GB2312" w:cs="仿宋_GB2312"/>
          <w:bCs/>
          <w:sz w:val="21"/>
          <w:szCs w:val="22"/>
        </w:rPr>
      </w:pPr>
      <w:hyperlink w:anchor="_Toc92205162" w:history="1">
        <w:r w:rsidR="00C62030">
          <w:rPr>
            <w:rStyle w:val="aa"/>
            <w:rFonts w:ascii="仿宋_GB2312" w:eastAsia="仿宋_GB2312" w:hAnsi="仿宋_GB2312" w:cs="仿宋_GB2312" w:hint="eastAsia"/>
            <w:bCs/>
          </w:rPr>
          <w:t>第五节提升医养融合发展水平</w:t>
        </w:r>
        <w:r w:rsidR="00C62030">
          <w:rPr>
            <w:rFonts w:ascii="仿宋_GB2312" w:eastAsia="仿宋_GB2312" w:hAnsi="仿宋_GB2312" w:cs="仿宋_GB2312" w:hint="eastAsia"/>
            <w:bCs/>
          </w:rPr>
          <w:tab/>
        </w:r>
      </w:hyperlink>
      <w:r w:rsidR="00C62030">
        <w:rPr>
          <w:rFonts w:ascii="仿宋_GB2312" w:eastAsia="仿宋_GB2312" w:hAnsi="仿宋_GB2312" w:cs="仿宋_GB2312" w:hint="eastAsia"/>
          <w:bCs/>
        </w:rPr>
        <w:t>23</w:t>
      </w:r>
    </w:p>
    <w:p w:rsidR="004F2775" w:rsidRDefault="004F2775">
      <w:pPr>
        <w:pStyle w:val="30"/>
        <w:ind w:left="840"/>
        <w:rPr>
          <w:rFonts w:ascii="仿宋_GB2312" w:eastAsia="仿宋_GB2312" w:hAnsi="仿宋_GB2312" w:cs="仿宋_GB2312"/>
          <w:bCs/>
          <w:sz w:val="21"/>
          <w:szCs w:val="22"/>
        </w:rPr>
      </w:pPr>
      <w:hyperlink w:anchor="_Toc92205163" w:history="1">
        <w:r w:rsidR="00C62030">
          <w:rPr>
            <w:rStyle w:val="aa"/>
            <w:rFonts w:ascii="仿宋_GB2312" w:eastAsia="仿宋_GB2312" w:hAnsi="仿宋_GB2312" w:cs="仿宋_GB2312" w:hint="eastAsia"/>
            <w:bCs/>
          </w:rPr>
          <w:t>第六节推进康养结合探索试点</w:t>
        </w:r>
        <w:r w:rsidR="00C62030">
          <w:rPr>
            <w:rFonts w:ascii="仿宋_GB2312" w:eastAsia="仿宋_GB2312" w:hAnsi="仿宋_GB2312" w:cs="仿宋_GB2312" w:hint="eastAsia"/>
            <w:bCs/>
          </w:rPr>
          <w:tab/>
        </w:r>
        <w:r w:rsidR="00C62030">
          <w:rPr>
            <w:rFonts w:ascii="仿宋_GB2312" w:eastAsia="仿宋_GB2312" w:hAnsi="仿宋_GB2312" w:cs="仿宋_GB2312" w:hint="eastAsia"/>
            <w:bCs/>
          </w:rPr>
          <w:t>24</w:t>
        </w:r>
      </w:hyperlink>
    </w:p>
    <w:p w:rsidR="004F2775" w:rsidRDefault="004F2775">
      <w:pPr>
        <w:pStyle w:val="30"/>
        <w:ind w:left="840"/>
        <w:rPr>
          <w:rFonts w:ascii="仿宋_GB2312" w:eastAsia="仿宋_GB2312" w:hAnsi="仿宋_GB2312" w:cs="仿宋_GB2312"/>
          <w:bCs/>
          <w:sz w:val="21"/>
          <w:szCs w:val="22"/>
        </w:rPr>
      </w:pPr>
      <w:hyperlink w:anchor="_Toc92205164" w:history="1">
        <w:r w:rsidR="00C62030">
          <w:rPr>
            <w:rStyle w:val="aa"/>
            <w:rFonts w:ascii="仿宋_GB2312" w:eastAsia="仿宋_GB2312" w:hAnsi="仿宋_GB2312" w:cs="仿宋_GB2312" w:hint="eastAsia"/>
            <w:bCs/>
          </w:rPr>
          <w:t>第七节培育养老服务产业加快成长</w:t>
        </w:r>
        <w:r w:rsidR="00C62030">
          <w:rPr>
            <w:rFonts w:ascii="仿宋_GB2312" w:eastAsia="仿宋_GB2312" w:hAnsi="仿宋_GB2312" w:cs="仿宋_GB2312" w:hint="eastAsia"/>
            <w:bCs/>
          </w:rPr>
          <w:tab/>
        </w:r>
        <w:r w:rsidR="00C62030">
          <w:rPr>
            <w:rFonts w:ascii="仿宋_GB2312" w:eastAsia="仿宋_GB2312" w:hAnsi="仿宋_GB2312" w:cs="仿宋_GB2312" w:hint="eastAsia"/>
            <w:bCs/>
          </w:rPr>
          <w:t>26</w:t>
        </w:r>
      </w:hyperlink>
    </w:p>
    <w:p w:rsidR="004F2775" w:rsidRDefault="004F2775">
      <w:pPr>
        <w:pStyle w:val="30"/>
        <w:ind w:left="840"/>
        <w:rPr>
          <w:rFonts w:ascii="仿宋_GB2312" w:eastAsia="仿宋_GB2312" w:hAnsi="仿宋_GB2312" w:cs="仿宋_GB2312"/>
          <w:bCs/>
          <w:sz w:val="21"/>
          <w:szCs w:val="22"/>
        </w:rPr>
      </w:pPr>
      <w:hyperlink w:anchor="_Toc92205165" w:history="1">
        <w:r w:rsidR="00C62030">
          <w:rPr>
            <w:rStyle w:val="aa"/>
            <w:rFonts w:ascii="仿宋_GB2312" w:eastAsia="仿宋_GB2312" w:hAnsi="仿宋_GB2312" w:cs="仿宋_GB2312" w:hint="eastAsia"/>
            <w:bCs/>
          </w:rPr>
          <w:t>第八节加强养老服务人才培养</w:t>
        </w:r>
        <w:r w:rsidR="00C62030">
          <w:rPr>
            <w:rFonts w:ascii="仿宋_GB2312" w:eastAsia="仿宋_GB2312" w:hAnsi="仿宋_GB2312" w:cs="仿宋_GB2312" w:hint="eastAsia"/>
            <w:bCs/>
          </w:rPr>
          <w:tab/>
        </w:r>
        <w:r w:rsidR="00C62030">
          <w:rPr>
            <w:rFonts w:ascii="仿宋_GB2312" w:eastAsia="仿宋_GB2312" w:hAnsi="仿宋_GB2312" w:cs="仿宋_GB2312" w:hint="eastAsia"/>
            <w:bCs/>
          </w:rPr>
          <w:t>27</w:t>
        </w:r>
      </w:hyperlink>
    </w:p>
    <w:p w:rsidR="004F2775" w:rsidRDefault="004F2775">
      <w:pPr>
        <w:pStyle w:val="30"/>
        <w:ind w:left="840"/>
        <w:rPr>
          <w:rFonts w:ascii="仿宋_GB2312" w:eastAsia="仿宋_GB2312" w:hAnsi="仿宋_GB2312" w:cs="仿宋_GB2312"/>
          <w:bCs/>
          <w:sz w:val="21"/>
          <w:szCs w:val="22"/>
        </w:rPr>
      </w:pPr>
      <w:hyperlink w:anchor="_Toc92205166" w:history="1">
        <w:r w:rsidR="00C62030">
          <w:rPr>
            <w:rStyle w:val="aa"/>
            <w:rFonts w:ascii="仿宋_GB2312" w:eastAsia="仿宋_GB2312" w:hAnsi="仿宋_GB2312" w:cs="仿宋_GB2312" w:hint="eastAsia"/>
            <w:bCs/>
          </w:rPr>
          <w:t>第九节完善养老服务配套建设</w:t>
        </w:r>
        <w:r w:rsidR="00C62030">
          <w:rPr>
            <w:rFonts w:ascii="仿宋_GB2312" w:eastAsia="仿宋_GB2312" w:hAnsi="仿宋_GB2312" w:cs="仿宋_GB2312" w:hint="eastAsia"/>
            <w:bCs/>
          </w:rPr>
          <w:tab/>
        </w:r>
        <w:r w:rsidR="00C62030">
          <w:rPr>
            <w:rFonts w:ascii="仿宋_GB2312" w:eastAsia="仿宋_GB2312" w:hAnsi="仿宋_GB2312" w:cs="仿宋_GB2312" w:hint="eastAsia"/>
            <w:bCs/>
          </w:rPr>
          <w:t>29</w:t>
        </w:r>
      </w:hyperlink>
    </w:p>
    <w:p w:rsidR="004F2775" w:rsidRDefault="004F2775">
      <w:pPr>
        <w:pStyle w:val="20"/>
        <w:rPr>
          <w:rFonts w:ascii="仿宋_GB2312" w:eastAsia="仿宋_GB2312" w:hAnsi="仿宋_GB2312" w:cs="仿宋_GB2312"/>
          <w:b w:val="0"/>
          <w:bCs/>
        </w:rPr>
        <w:sectPr w:rsidR="004F2775">
          <w:footerReference w:type="default" r:id="rId9"/>
          <w:pgSz w:w="11906" w:h="16838"/>
          <w:pgMar w:top="1418" w:right="1274" w:bottom="1440" w:left="1800" w:header="851" w:footer="992" w:gutter="0"/>
          <w:pgNumType w:start="1"/>
          <w:cols w:space="425"/>
          <w:docGrid w:type="lines" w:linePitch="312"/>
        </w:sectPr>
      </w:pPr>
    </w:p>
    <w:p w:rsidR="004F2775" w:rsidRDefault="004F2775">
      <w:pPr>
        <w:pStyle w:val="20"/>
        <w:rPr>
          <w:rFonts w:asciiTheme="minorHAnsi" w:eastAsiaTheme="minorEastAsia" w:hAnsiTheme="minorHAnsi" w:cstheme="minorBidi"/>
          <w:b w:val="0"/>
          <w:bCs/>
          <w:sz w:val="21"/>
        </w:rPr>
      </w:pPr>
      <w:hyperlink w:anchor="_Toc92205167" w:history="1">
        <w:r w:rsidR="00C62030">
          <w:rPr>
            <w:rStyle w:val="aa"/>
            <w:rFonts w:eastAsia="黑体" w:hint="eastAsia"/>
            <w:b w:val="0"/>
            <w:bCs/>
          </w:rPr>
          <w:t>第</w:t>
        </w:r>
        <w:r w:rsidR="00C62030">
          <w:rPr>
            <w:rStyle w:val="aa"/>
            <w:rFonts w:eastAsia="黑体" w:hint="eastAsia"/>
            <w:b w:val="0"/>
            <w:bCs/>
          </w:rPr>
          <w:t>五</w:t>
        </w:r>
        <w:r w:rsidR="00C62030">
          <w:rPr>
            <w:rStyle w:val="aa"/>
            <w:rFonts w:eastAsia="黑体" w:hint="eastAsia"/>
            <w:b w:val="0"/>
            <w:bCs/>
          </w:rPr>
          <w:t>章保障措施</w:t>
        </w:r>
      </w:hyperlink>
    </w:p>
    <w:p w:rsidR="004F2775" w:rsidRDefault="004F2775">
      <w:pPr>
        <w:pStyle w:val="30"/>
        <w:ind w:left="840"/>
        <w:rPr>
          <w:rFonts w:ascii="仿宋_GB2312" w:eastAsia="仿宋_GB2312" w:hAnsi="仿宋_GB2312" w:cs="仿宋_GB2312"/>
          <w:bCs/>
          <w:sz w:val="21"/>
          <w:szCs w:val="22"/>
        </w:rPr>
      </w:pPr>
      <w:hyperlink w:anchor="_Toc92205168" w:history="1">
        <w:r w:rsidR="00C62030">
          <w:rPr>
            <w:rStyle w:val="aa"/>
            <w:rFonts w:ascii="仿宋_GB2312" w:eastAsia="仿宋_GB2312" w:hAnsi="仿宋_GB2312" w:cs="仿宋_GB2312" w:hint="eastAsia"/>
            <w:bCs/>
          </w:rPr>
          <w:t>第一节加强组织领导</w:t>
        </w:r>
        <w:r w:rsidR="00C62030">
          <w:rPr>
            <w:rFonts w:ascii="仿宋_GB2312" w:eastAsia="仿宋_GB2312" w:hAnsi="仿宋_GB2312" w:cs="仿宋_GB2312" w:hint="eastAsia"/>
            <w:bCs/>
          </w:rPr>
          <w:tab/>
        </w:r>
        <w:r w:rsidR="00C62030">
          <w:rPr>
            <w:rFonts w:ascii="仿宋_GB2312" w:eastAsia="仿宋_GB2312" w:hAnsi="仿宋_GB2312" w:cs="仿宋_GB2312" w:hint="eastAsia"/>
            <w:bCs/>
          </w:rPr>
          <w:t>31</w:t>
        </w:r>
      </w:hyperlink>
    </w:p>
    <w:p w:rsidR="004F2775" w:rsidRDefault="004F2775">
      <w:pPr>
        <w:pStyle w:val="30"/>
        <w:ind w:left="840"/>
        <w:rPr>
          <w:rFonts w:ascii="仿宋_GB2312" w:eastAsia="仿宋_GB2312" w:hAnsi="仿宋_GB2312" w:cs="仿宋_GB2312"/>
          <w:bCs/>
          <w:sz w:val="21"/>
          <w:szCs w:val="22"/>
        </w:rPr>
      </w:pPr>
      <w:hyperlink w:anchor="_Toc92205169" w:history="1">
        <w:r w:rsidR="00C62030">
          <w:rPr>
            <w:rStyle w:val="aa"/>
            <w:rFonts w:ascii="仿宋_GB2312" w:eastAsia="仿宋_GB2312" w:hAnsi="仿宋_GB2312" w:cs="仿宋_GB2312" w:hint="eastAsia"/>
            <w:bCs/>
          </w:rPr>
          <w:t>第二节保障土地用房供应</w:t>
        </w:r>
        <w:r w:rsidR="00C62030">
          <w:rPr>
            <w:rFonts w:ascii="仿宋_GB2312" w:eastAsia="仿宋_GB2312" w:hAnsi="仿宋_GB2312" w:cs="仿宋_GB2312" w:hint="eastAsia"/>
            <w:bCs/>
          </w:rPr>
          <w:tab/>
        </w:r>
      </w:hyperlink>
      <w:r w:rsidR="00C62030">
        <w:rPr>
          <w:rFonts w:ascii="仿宋_GB2312" w:eastAsia="仿宋_GB2312" w:hAnsi="仿宋_GB2312" w:cs="仿宋_GB2312" w:hint="eastAsia"/>
          <w:bCs/>
        </w:rPr>
        <w:t>31</w:t>
      </w:r>
    </w:p>
    <w:p w:rsidR="004F2775" w:rsidRDefault="004F2775">
      <w:pPr>
        <w:pStyle w:val="30"/>
        <w:ind w:left="840"/>
        <w:rPr>
          <w:rFonts w:ascii="仿宋_GB2312" w:eastAsia="仿宋_GB2312" w:hAnsi="仿宋_GB2312" w:cs="仿宋_GB2312"/>
          <w:bCs/>
          <w:sz w:val="21"/>
          <w:szCs w:val="22"/>
        </w:rPr>
      </w:pPr>
      <w:hyperlink w:anchor="_Toc92205170" w:history="1">
        <w:r w:rsidR="00C62030">
          <w:rPr>
            <w:rStyle w:val="aa"/>
            <w:rFonts w:ascii="仿宋_GB2312" w:eastAsia="仿宋_GB2312" w:hAnsi="仿宋_GB2312" w:cs="仿宋_GB2312" w:hint="eastAsia"/>
            <w:bCs/>
          </w:rPr>
          <w:t>第三节健全多渠道投入机制</w:t>
        </w:r>
        <w:r w:rsidR="00C62030">
          <w:rPr>
            <w:rFonts w:ascii="仿宋_GB2312" w:eastAsia="仿宋_GB2312" w:hAnsi="仿宋_GB2312" w:cs="仿宋_GB2312" w:hint="eastAsia"/>
            <w:bCs/>
          </w:rPr>
          <w:tab/>
        </w:r>
      </w:hyperlink>
      <w:r w:rsidR="00C62030">
        <w:rPr>
          <w:rFonts w:ascii="仿宋_GB2312" w:eastAsia="仿宋_GB2312" w:hAnsi="仿宋_GB2312" w:cs="仿宋_GB2312" w:hint="eastAsia"/>
          <w:bCs/>
        </w:rPr>
        <w:t>32</w:t>
      </w:r>
    </w:p>
    <w:p w:rsidR="004F2775" w:rsidRDefault="004F2775">
      <w:pPr>
        <w:pStyle w:val="30"/>
        <w:ind w:left="840"/>
        <w:rPr>
          <w:rFonts w:eastAsia="宋体"/>
          <w:bCs/>
          <w:sz w:val="21"/>
          <w:szCs w:val="22"/>
        </w:rPr>
      </w:pPr>
      <w:hyperlink w:anchor="_Toc92205171" w:history="1">
        <w:r w:rsidR="00C62030">
          <w:rPr>
            <w:rStyle w:val="aa"/>
            <w:rFonts w:ascii="仿宋_GB2312" w:eastAsia="仿宋_GB2312" w:hAnsi="仿宋_GB2312" w:cs="仿宋_GB2312" w:hint="eastAsia"/>
            <w:bCs/>
          </w:rPr>
          <w:t>第四节</w:t>
        </w:r>
        <w:r w:rsidR="00C62030">
          <w:rPr>
            <w:rStyle w:val="aa"/>
            <w:rFonts w:ascii="仿宋_GB2312" w:eastAsia="仿宋_GB2312" w:hAnsi="仿宋_GB2312" w:cs="仿宋_GB2312" w:hint="eastAsia"/>
            <w:bCs/>
          </w:rPr>
          <w:t>加强规划实施</w:t>
        </w:r>
        <w:r w:rsidR="00C62030">
          <w:rPr>
            <w:rFonts w:ascii="仿宋_GB2312" w:eastAsia="仿宋_GB2312" w:hAnsi="仿宋_GB2312" w:cs="仿宋_GB2312" w:hint="eastAsia"/>
            <w:bCs/>
          </w:rPr>
          <w:tab/>
        </w:r>
      </w:hyperlink>
      <w:r w:rsidR="00C62030">
        <w:rPr>
          <w:rFonts w:ascii="仿宋_GB2312" w:eastAsia="仿宋_GB2312" w:hAnsi="仿宋_GB2312" w:cs="仿宋_GB2312" w:hint="eastAsia"/>
          <w:bCs/>
        </w:rPr>
        <w:t>33</w:t>
      </w:r>
    </w:p>
    <w:p w:rsidR="004F2775" w:rsidRDefault="004F2775">
      <w:pPr>
        <w:pStyle w:val="20"/>
        <w:rPr>
          <w:rFonts w:asciiTheme="minorHAnsi" w:eastAsiaTheme="minorEastAsia" w:hAnsiTheme="minorHAnsi" w:cstheme="minorBidi"/>
          <w:b w:val="0"/>
          <w:bCs/>
          <w:sz w:val="21"/>
        </w:rPr>
      </w:pPr>
      <w:hyperlink w:anchor="_Toc92205172" w:history="1">
        <w:r w:rsidR="00C62030">
          <w:rPr>
            <w:rStyle w:val="aa"/>
            <w:rFonts w:eastAsia="黑体" w:hint="eastAsia"/>
            <w:b w:val="0"/>
            <w:bCs/>
          </w:rPr>
          <w:t>第</w:t>
        </w:r>
        <w:r w:rsidR="00C62030">
          <w:rPr>
            <w:rStyle w:val="aa"/>
            <w:rFonts w:eastAsia="黑体" w:hint="eastAsia"/>
            <w:b w:val="0"/>
            <w:bCs/>
          </w:rPr>
          <w:t>六</w:t>
        </w:r>
        <w:r w:rsidR="00C62030">
          <w:rPr>
            <w:rStyle w:val="aa"/>
            <w:rFonts w:eastAsia="黑体" w:hint="eastAsia"/>
            <w:b w:val="0"/>
            <w:bCs/>
          </w:rPr>
          <w:t>章附录</w:t>
        </w:r>
      </w:hyperlink>
    </w:p>
    <w:p w:rsidR="004F2775" w:rsidRDefault="004F2775">
      <w:pPr>
        <w:pStyle w:val="30"/>
        <w:ind w:left="840"/>
        <w:rPr>
          <w:rFonts w:ascii="仿宋_GB2312" w:eastAsia="仿宋_GB2312" w:hAnsi="仿宋_GB2312" w:cs="仿宋_GB2312"/>
          <w:bCs/>
          <w:sz w:val="21"/>
          <w:szCs w:val="22"/>
        </w:rPr>
      </w:pPr>
      <w:hyperlink w:anchor="_Toc92205173" w:history="1">
        <w:r w:rsidR="00C62030">
          <w:rPr>
            <w:rStyle w:val="aa"/>
            <w:rFonts w:ascii="仿宋_GB2312" w:eastAsia="仿宋_GB2312" w:hAnsi="仿宋_GB2312" w:cs="仿宋_GB2312" w:hint="eastAsia"/>
            <w:bCs/>
          </w:rPr>
          <w:t>附录一广汉市机构养老服务设施现状（</w:t>
        </w:r>
        <w:r w:rsidR="00C62030">
          <w:rPr>
            <w:rStyle w:val="aa"/>
            <w:rFonts w:ascii="仿宋_GB2312" w:eastAsia="仿宋_GB2312" w:hAnsi="仿宋_GB2312" w:cs="仿宋_GB2312" w:hint="eastAsia"/>
            <w:bCs/>
          </w:rPr>
          <w:t>2020</w:t>
        </w:r>
        <w:r w:rsidR="00C62030">
          <w:rPr>
            <w:rStyle w:val="aa"/>
            <w:rFonts w:ascii="仿宋_GB2312" w:eastAsia="仿宋_GB2312" w:hAnsi="仿宋_GB2312" w:cs="仿宋_GB2312" w:hint="eastAsia"/>
            <w:bCs/>
          </w:rPr>
          <w:t>年）一览表</w:t>
        </w:r>
        <w:r w:rsidR="00C62030">
          <w:rPr>
            <w:rFonts w:ascii="仿宋_GB2312" w:eastAsia="仿宋_GB2312" w:hAnsi="仿宋_GB2312" w:cs="仿宋_GB2312" w:hint="eastAsia"/>
            <w:bCs/>
          </w:rPr>
          <w:tab/>
        </w:r>
      </w:hyperlink>
      <w:r w:rsidR="00C62030">
        <w:rPr>
          <w:rFonts w:ascii="仿宋_GB2312" w:eastAsia="仿宋_GB2312" w:hAnsi="仿宋_GB2312" w:cs="仿宋_GB2312" w:hint="eastAsia"/>
          <w:bCs/>
        </w:rPr>
        <w:t>34</w:t>
      </w:r>
    </w:p>
    <w:p w:rsidR="004F2775" w:rsidRDefault="004F2775">
      <w:pPr>
        <w:pStyle w:val="30"/>
        <w:ind w:left="840"/>
        <w:rPr>
          <w:rFonts w:ascii="仿宋_GB2312" w:eastAsia="仿宋_GB2312" w:hAnsi="仿宋_GB2312" w:cs="仿宋_GB2312"/>
          <w:bCs/>
          <w:sz w:val="21"/>
          <w:szCs w:val="22"/>
        </w:rPr>
      </w:pPr>
      <w:hyperlink w:anchor="_Toc92205174" w:history="1">
        <w:r w:rsidR="00C62030">
          <w:rPr>
            <w:rStyle w:val="aa"/>
            <w:rFonts w:ascii="仿宋_GB2312" w:eastAsia="仿宋_GB2312" w:hAnsi="仿宋_GB2312" w:cs="仿宋_GB2312" w:hint="eastAsia"/>
            <w:bCs/>
          </w:rPr>
          <w:t>附录二广汉市机构养老服务设施规划</w:t>
        </w:r>
        <w:r w:rsidR="00C62030">
          <w:rPr>
            <w:rFonts w:ascii="仿宋_GB2312" w:eastAsia="仿宋_GB2312" w:hAnsi="仿宋_GB2312" w:cs="仿宋_GB2312" w:hint="eastAsia"/>
          </w:rPr>
          <w:t>拟实施项目</w:t>
        </w:r>
        <w:r w:rsidR="00C62030">
          <w:rPr>
            <w:rStyle w:val="aa"/>
            <w:rFonts w:ascii="仿宋_GB2312" w:eastAsia="仿宋_GB2312" w:hAnsi="仿宋_GB2312" w:cs="仿宋_GB2312" w:hint="eastAsia"/>
            <w:bCs/>
          </w:rPr>
          <w:t>一览表</w:t>
        </w:r>
        <w:r w:rsidR="00C62030">
          <w:rPr>
            <w:rFonts w:ascii="仿宋_GB2312" w:eastAsia="仿宋_GB2312" w:hAnsi="仿宋_GB2312" w:cs="仿宋_GB2312" w:hint="eastAsia"/>
            <w:bCs/>
          </w:rPr>
          <w:tab/>
        </w:r>
      </w:hyperlink>
      <w:r w:rsidR="00C62030">
        <w:rPr>
          <w:rFonts w:ascii="仿宋_GB2312" w:eastAsia="仿宋_GB2312" w:hAnsi="仿宋_GB2312" w:cs="仿宋_GB2312" w:hint="eastAsia"/>
          <w:bCs/>
        </w:rPr>
        <w:t>35</w:t>
      </w:r>
    </w:p>
    <w:p w:rsidR="004F2775" w:rsidRDefault="004F2775">
      <w:pPr>
        <w:pStyle w:val="30"/>
        <w:ind w:left="840"/>
        <w:rPr>
          <w:rFonts w:ascii="仿宋_GB2312" w:eastAsia="仿宋_GB2312" w:hAnsi="仿宋_GB2312" w:cs="仿宋_GB2312"/>
          <w:bCs/>
          <w:sz w:val="21"/>
          <w:szCs w:val="22"/>
        </w:rPr>
      </w:pPr>
      <w:hyperlink w:anchor="_Toc92205175" w:history="1">
        <w:r w:rsidR="00C62030">
          <w:rPr>
            <w:rStyle w:val="aa"/>
            <w:rFonts w:ascii="仿宋_GB2312" w:eastAsia="仿宋_GB2312" w:hAnsi="仿宋_GB2312" w:cs="仿宋_GB2312" w:hint="eastAsia"/>
            <w:bCs/>
          </w:rPr>
          <w:t>附录三广汉市社区养老服务综合体规划</w:t>
        </w:r>
        <w:r w:rsidR="00C62030">
          <w:rPr>
            <w:rFonts w:ascii="仿宋_GB2312" w:eastAsia="仿宋_GB2312" w:hAnsi="仿宋_GB2312" w:cs="仿宋_GB2312" w:hint="eastAsia"/>
          </w:rPr>
          <w:t>拟实施项目</w:t>
        </w:r>
        <w:r w:rsidR="00C62030">
          <w:rPr>
            <w:rStyle w:val="aa"/>
            <w:rFonts w:ascii="仿宋_GB2312" w:eastAsia="仿宋_GB2312" w:hAnsi="仿宋_GB2312" w:cs="仿宋_GB2312" w:hint="eastAsia"/>
            <w:bCs/>
          </w:rPr>
          <w:t>一览表</w:t>
        </w:r>
      </w:hyperlink>
      <w:r w:rsidR="00C62030">
        <w:rPr>
          <w:rFonts w:ascii="仿宋_GB2312" w:eastAsia="仿宋_GB2312" w:hAnsi="仿宋_GB2312" w:cs="仿宋_GB2312" w:hint="eastAsia"/>
          <w:bCs/>
        </w:rPr>
        <w:tab/>
      </w:r>
      <w:r w:rsidR="00C62030">
        <w:rPr>
          <w:rFonts w:ascii="仿宋_GB2312" w:eastAsia="仿宋_GB2312" w:hAnsi="仿宋_GB2312" w:cs="仿宋_GB2312" w:hint="eastAsia"/>
          <w:bCs/>
        </w:rPr>
        <w:t>37</w:t>
      </w:r>
    </w:p>
    <w:p w:rsidR="004F2775" w:rsidRDefault="004F2775">
      <w:pPr>
        <w:pStyle w:val="30"/>
        <w:ind w:left="840"/>
        <w:rPr>
          <w:rFonts w:ascii="仿宋_GB2312" w:eastAsia="仿宋_GB2312" w:hAnsi="仿宋_GB2312" w:cs="仿宋_GB2312"/>
          <w:bCs/>
          <w:sz w:val="21"/>
          <w:szCs w:val="22"/>
        </w:rPr>
      </w:pPr>
      <w:hyperlink w:anchor="_Toc92205176" w:history="1">
        <w:r w:rsidR="00C62030">
          <w:rPr>
            <w:rStyle w:val="aa"/>
            <w:rFonts w:ascii="仿宋_GB2312" w:eastAsia="仿宋_GB2312" w:hAnsi="仿宋_GB2312" w:cs="仿宋_GB2312" w:hint="eastAsia"/>
            <w:bCs/>
          </w:rPr>
          <w:t>附录四广汉市其他社区养老服务设施规划</w:t>
        </w:r>
        <w:r w:rsidR="00C62030">
          <w:rPr>
            <w:rFonts w:ascii="仿宋_GB2312" w:eastAsia="仿宋_GB2312" w:hAnsi="仿宋_GB2312" w:cs="仿宋_GB2312" w:hint="eastAsia"/>
          </w:rPr>
          <w:t>拟实施项目</w:t>
        </w:r>
        <w:r w:rsidR="00C62030">
          <w:rPr>
            <w:rStyle w:val="aa"/>
            <w:rFonts w:ascii="仿宋_GB2312" w:eastAsia="仿宋_GB2312" w:hAnsi="仿宋_GB2312" w:cs="仿宋_GB2312" w:hint="eastAsia"/>
            <w:bCs/>
          </w:rPr>
          <w:t>一览表</w:t>
        </w:r>
        <w:r w:rsidR="00C62030">
          <w:rPr>
            <w:rFonts w:ascii="仿宋_GB2312" w:eastAsia="仿宋_GB2312" w:hAnsi="仿宋_GB2312" w:cs="仿宋_GB2312" w:hint="eastAsia"/>
            <w:bCs/>
          </w:rPr>
          <w:tab/>
        </w:r>
        <w:r>
          <w:rPr>
            <w:rFonts w:ascii="仿宋_GB2312" w:eastAsia="仿宋_GB2312" w:hAnsi="仿宋_GB2312" w:cs="仿宋_GB2312" w:hint="eastAsia"/>
            <w:bCs/>
          </w:rPr>
          <w:fldChar w:fldCharType="begin"/>
        </w:r>
        <w:r w:rsidR="00C62030">
          <w:rPr>
            <w:rFonts w:ascii="仿宋_GB2312" w:eastAsia="仿宋_GB2312" w:hAnsi="仿宋_GB2312" w:cs="仿宋_GB2312" w:hint="eastAsia"/>
            <w:bCs/>
          </w:rPr>
          <w:instrText xml:space="preserve"> PAGEREF _Toc92205176 \h </w:instrText>
        </w:r>
        <w:r>
          <w:rPr>
            <w:rFonts w:ascii="仿宋_GB2312" w:eastAsia="仿宋_GB2312" w:hAnsi="仿宋_GB2312" w:cs="仿宋_GB2312" w:hint="eastAsia"/>
            <w:bCs/>
          </w:rPr>
        </w:r>
        <w:r>
          <w:rPr>
            <w:rFonts w:ascii="仿宋_GB2312" w:eastAsia="仿宋_GB2312" w:hAnsi="仿宋_GB2312" w:cs="仿宋_GB2312" w:hint="eastAsia"/>
            <w:bCs/>
          </w:rPr>
          <w:fldChar w:fldCharType="separate"/>
        </w:r>
        <w:r w:rsidR="00C62030">
          <w:rPr>
            <w:rFonts w:ascii="仿宋_GB2312" w:eastAsia="仿宋_GB2312" w:hAnsi="仿宋_GB2312" w:cs="仿宋_GB2312" w:hint="eastAsia"/>
            <w:bCs/>
          </w:rPr>
          <w:t>38</w:t>
        </w:r>
        <w:r>
          <w:rPr>
            <w:rFonts w:ascii="仿宋_GB2312" w:eastAsia="仿宋_GB2312" w:hAnsi="仿宋_GB2312" w:cs="仿宋_GB2312" w:hint="eastAsia"/>
            <w:bCs/>
          </w:rPr>
          <w:fldChar w:fldCharType="end"/>
        </w:r>
      </w:hyperlink>
    </w:p>
    <w:p w:rsidR="004F2775" w:rsidRDefault="004F2775">
      <w:pPr>
        <w:pStyle w:val="30"/>
        <w:ind w:left="840"/>
        <w:rPr>
          <w:rFonts w:ascii="仿宋_GB2312" w:eastAsia="仿宋_GB2312" w:hAnsi="仿宋_GB2312" w:cs="仿宋_GB2312"/>
          <w:bCs/>
          <w:sz w:val="21"/>
          <w:szCs w:val="22"/>
        </w:rPr>
      </w:pPr>
      <w:hyperlink w:anchor="_Toc92205177" w:history="1">
        <w:r w:rsidR="00C62030">
          <w:rPr>
            <w:rStyle w:val="aa"/>
            <w:rFonts w:ascii="仿宋_GB2312" w:eastAsia="仿宋_GB2312" w:hAnsi="仿宋_GB2312" w:cs="仿宋_GB2312" w:hint="eastAsia"/>
            <w:bCs/>
          </w:rPr>
          <w:t>附录五广汉市机构养老服务设施现状分布图（</w:t>
        </w:r>
        <w:r w:rsidR="00C62030">
          <w:rPr>
            <w:rStyle w:val="aa"/>
            <w:rFonts w:ascii="仿宋_GB2312" w:eastAsia="仿宋_GB2312" w:hAnsi="仿宋_GB2312" w:cs="仿宋_GB2312" w:hint="eastAsia"/>
            <w:bCs/>
          </w:rPr>
          <w:t>2020</w:t>
        </w:r>
        <w:r w:rsidR="00C62030">
          <w:rPr>
            <w:rStyle w:val="aa"/>
            <w:rFonts w:ascii="仿宋_GB2312" w:eastAsia="仿宋_GB2312" w:hAnsi="仿宋_GB2312" w:cs="仿宋_GB2312" w:hint="eastAsia"/>
            <w:bCs/>
          </w:rPr>
          <w:t>年）</w:t>
        </w:r>
        <w:r w:rsidR="00C62030">
          <w:rPr>
            <w:rFonts w:ascii="仿宋_GB2312" w:eastAsia="仿宋_GB2312" w:hAnsi="仿宋_GB2312" w:cs="仿宋_GB2312" w:hint="eastAsia"/>
            <w:bCs/>
          </w:rPr>
          <w:tab/>
        </w:r>
        <w:r w:rsidR="00C62030">
          <w:rPr>
            <w:rFonts w:ascii="仿宋_GB2312" w:eastAsia="仿宋_GB2312" w:hAnsi="仿宋_GB2312" w:cs="仿宋_GB2312" w:hint="eastAsia"/>
            <w:bCs/>
          </w:rPr>
          <w:t>4</w:t>
        </w:r>
      </w:hyperlink>
      <w:r w:rsidR="00C62030">
        <w:rPr>
          <w:rFonts w:ascii="仿宋_GB2312" w:eastAsia="仿宋_GB2312" w:hAnsi="仿宋_GB2312" w:cs="仿宋_GB2312" w:hint="eastAsia"/>
          <w:bCs/>
        </w:rPr>
        <w:t>1</w:t>
      </w:r>
    </w:p>
    <w:p w:rsidR="004F2775" w:rsidRDefault="004F2775">
      <w:pPr>
        <w:pStyle w:val="30"/>
        <w:ind w:left="840"/>
        <w:rPr>
          <w:rFonts w:ascii="仿宋_GB2312" w:eastAsia="仿宋_GB2312" w:hAnsi="仿宋_GB2312" w:cs="仿宋_GB2312"/>
          <w:bCs/>
          <w:sz w:val="21"/>
          <w:szCs w:val="22"/>
        </w:rPr>
      </w:pPr>
      <w:hyperlink w:anchor="_Toc92205178" w:history="1">
        <w:r w:rsidR="00C62030">
          <w:rPr>
            <w:rStyle w:val="aa"/>
            <w:rFonts w:ascii="仿宋_GB2312" w:eastAsia="仿宋_GB2312" w:hAnsi="仿宋_GB2312" w:cs="仿宋_GB2312" w:hint="eastAsia"/>
            <w:bCs/>
          </w:rPr>
          <w:t>附录六广汉市机构养老服务设施规划布置图（</w:t>
        </w:r>
        <w:r w:rsidR="00C62030">
          <w:rPr>
            <w:rStyle w:val="aa"/>
            <w:rFonts w:ascii="仿宋_GB2312" w:eastAsia="仿宋_GB2312" w:hAnsi="仿宋_GB2312" w:cs="仿宋_GB2312" w:hint="eastAsia"/>
            <w:bCs/>
          </w:rPr>
          <w:t>2025</w:t>
        </w:r>
        <w:r w:rsidR="00C62030">
          <w:rPr>
            <w:rStyle w:val="aa"/>
            <w:rFonts w:ascii="仿宋_GB2312" w:eastAsia="仿宋_GB2312" w:hAnsi="仿宋_GB2312" w:cs="仿宋_GB2312" w:hint="eastAsia"/>
            <w:bCs/>
          </w:rPr>
          <w:t>年）</w:t>
        </w:r>
        <w:r w:rsidR="00C62030">
          <w:rPr>
            <w:rFonts w:ascii="仿宋_GB2312" w:eastAsia="仿宋_GB2312" w:hAnsi="仿宋_GB2312" w:cs="仿宋_GB2312" w:hint="eastAsia"/>
            <w:bCs/>
          </w:rPr>
          <w:tab/>
        </w:r>
        <w:r w:rsidR="00C62030">
          <w:rPr>
            <w:rFonts w:ascii="仿宋_GB2312" w:eastAsia="仿宋_GB2312" w:hAnsi="仿宋_GB2312" w:cs="仿宋_GB2312" w:hint="eastAsia"/>
            <w:bCs/>
          </w:rPr>
          <w:t>4</w:t>
        </w:r>
      </w:hyperlink>
      <w:r w:rsidR="00C62030">
        <w:rPr>
          <w:rFonts w:ascii="仿宋_GB2312" w:eastAsia="仿宋_GB2312" w:hAnsi="仿宋_GB2312" w:cs="仿宋_GB2312" w:hint="eastAsia"/>
          <w:bCs/>
        </w:rPr>
        <w:t>2</w:t>
      </w:r>
    </w:p>
    <w:p w:rsidR="004F2775" w:rsidRDefault="004F2775">
      <w:pPr>
        <w:pStyle w:val="30"/>
        <w:ind w:left="840"/>
        <w:rPr>
          <w:rFonts w:ascii="仿宋_GB2312" w:eastAsia="仿宋_GB2312" w:hAnsi="仿宋_GB2312" w:cs="仿宋_GB2312"/>
          <w:bCs/>
          <w:sz w:val="21"/>
          <w:szCs w:val="22"/>
        </w:rPr>
      </w:pPr>
      <w:hyperlink w:anchor="_Toc92205179" w:history="1">
        <w:r w:rsidR="00C62030">
          <w:rPr>
            <w:rStyle w:val="aa"/>
            <w:rFonts w:ascii="仿宋_GB2312" w:eastAsia="仿宋_GB2312" w:hAnsi="仿宋_GB2312" w:cs="仿宋_GB2312" w:hint="eastAsia"/>
            <w:bCs/>
          </w:rPr>
          <w:t>附录七广汉市社区养老服务综合体规划布置图（</w:t>
        </w:r>
        <w:r w:rsidR="00C62030">
          <w:rPr>
            <w:rStyle w:val="aa"/>
            <w:rFonts w:ascii="仿宋_GB2312" w:eastAsia="仿宋_GB2312" w:hAnsi="仿宋_GB2312" w:cs="仿宋_GB2312" w:hint="eastAsia"/>
            <w:bCs/>
          </w:rPr>
          <w:t>2025</w:t>
        </w:r>
        <w:r w:rsidR="00C62030">
          <w:rPr>
            <w:rStyle w:val="aa"/>
            <w:rFonts w:ascii="仿宋_GB2312" w:eastAsia="仿宋_GB2312" w:hAnsi="仿宋_GB2312" w:cs="仿宋_GB2312" w:hint="eastAsia"/>
            <w:bCs/>
          </w:rPr>
          <w:t>年）</w:t>
        </w:r>
        <w:r w:rsidR="00C62030">
          <w:rPr>
            <w:rFonts w:ascii="仿宋_GB2312" w:eastAsia="仿宋_GB2312" w:hAnsi="仿宋_GB2312" w:cs="仿宋_GB2312" w:hint="eastAsia"/>
            <w:bCs/>
          </w:rPr>
          <w:tab/>
        </w:r>
        <w:r w:rsidR="00C62030">
          <w:rPr>
            <w:rFonts w:ascii="仿宋_GB2312" w:eastAsia="仿宋_GB2312" w:hAnsi="仿宋_GB2312" w:cs="仿宋_GB2312" w:hint="eastAsia"/>
            <w:bCs/>
          </w:rPr>
          <w:t>4</w:t>
        </w:r>
      </w:hyperlink>
      <w:r w:rsidR="00C62030">
        <w:rPr>
          <w:rFonts w:ascii="仿宋_GB2312" w:eastAsia="仿宋_GB2312" w:hAnsi="仿宋_GB2312" w:cs="仿宋_GB2312" w:hint="eastAsia"/>
          <w:bCs/>
        </w:rPr>
        <w:t>3</w:t>
      </w:r>
    </w:p>
    <w:p w:rsidR="004F2775" w:rsidRDefault="004F2775">
      <w:pPr>
        <w:pStyle w:val="30"/>
        <w:ind w:left="840"/>
        <w:rPr>
          <w:rFonts w:eastAsia="仿宋_GB2312"/>
          <w:bCs/>
          <w:sz w:val="21"/>
          <w:szCs w:val="22"/>
        </w:rPr>
      </w:pPr>
      <w:hyperlink w:anchor="_Toc92205180" w:history="1">
        <w:r w:rsidR="00C62030">
          <w:rPr>
            <w:rStyle w:val="aa"/>
            <w:rFonts w:ascii="仿宋_GB2312" w:eastAsia="仿宋_GB2312" w:hAnsi="仿宋_GB2312" w:cs="仿宋_GB2312" w:hint="eastAsia"/>
            <w:bCs/>
          </w:rPr>
          <w:t>附录八广汉市其他社区养老服务设施规划布置图（</w:t>
        </w:r>
        <w:r w:rsidR="00C62030">
          <w:rPr>
            <w:rStyle w:val="aa"/>
            <w:rFonts w:ascii="仿宋_GB2312" w:eastAsia="仿宋_GB2312" w:hAnsi="仿宋_GB2312" w:cs="仿宋_GB2312" w:hint="eastAsia"/>
            <w:bCs/>
          </w:rPr>
          <w:t>2025</w:t>
        </w:r>
        <w:r w:rsidR="00C62030">
          <w:rPr>
            <w:rStyle w:val="aa"/>
            <w:rFonts w:ascii="仿宋_GB2312" w:eastAsia="仿宋_GB2312" w:hAnsi="仿宋_GB2312" w:cs="仿宋_GB2312" w:hint="eastAsia"/>
            <w:bCs/>
          </w:rPr>
          <w:t>）</w:t>
        </w:r>
        <w:r w:rsidR="00C62030">
          <w:rPr>
            <w:rFonts w:ascii="仿宋_GB2312" w:eastAsia="仿宋_GB2312" w:hAnsi="仿宋_GB2312" w:cs="仿宋_GB2312" w:hint="eastAsia"/>
            <w:bCs/>
          </w:rPr>
          <w:tab/>
        </w:r>
        <w:r w:rsidR="00C62030">
          <w:rPr>
            <w:rFonts w:ascii="仿宋_GB2312" w:eastAsia="仿宋_GB2312" w:hAnsi="仿宋_GB2312" w:cs="仿宋_GB2312" w:hint="eastAsia"/>
            <w:bCs/>
          </w:rPr>
          <w:t>4</w:t>
        </w:r>
      </w:hyperlink>
      <w:r w:rsidR="00C62030">
        <w:rPr>
          <w:rFonts w:ascii="仿宋_GB2312" w:eastAsia="仿宋_GB2312" w:hAnsi="仿宋_GB2312" w:cs="仿宋_GB2312" w:hint="eastAsia"/>
          <w:bCs/>
        </w:rPr>
        <w:t>4</w:t>
      </w:r>
    </w:p>
    <w:p w:rsidR="004F2775" w:rsidRDefault="004F2775">
      <w:pPr>
        <w:rPr>
          <w:rFonts w:ascii="Times New Roman" w:eastAsia="宋体" w:hAnsi="Times New Roman" w:cs="Times New Roman"/>
          <w:bCs/>
          <w:sz w:val="28"/>
          <w:szCs w:val="28"/>
        </w:rPr>
      </w:pPr>
      <w:r>
        <w:rPr>
          <w:rFonts w:ascii="Times New Roman" w:eastAsia="宋体" w:hAnsi="Times New Roman" w:cs="Times New Roman"/>
          <w:bCs/>
          <w:sz w:val="28"/>
          <w:szCs w:val="28"/>
        </w:rPr>
        <w:fldChar w:fldCharType="end"/>
      </w:r>
    </w:p>
    <w:p w:rsidR="004F2775" w:rsidRDefault="004F2775">
      <w:pPr>
        <w:pStyle w:val="2"/>
        <w:jc w:val="center"/>
        <w:rPr>
          <w:rFonts w:ascii="Times New Roman" w:eastAsia="黑体" w:hAnsi="Times New Roman" w:cs="Times New Roman"/>
          <w:b w:val="0"/>
        </w:rPr>
        <w:sectPr w:rsidR="004F2775">
          <w:footerReference w:type="default" r:id="rId10"/>
          <w:pgSz w:w="11906" w:h="16838"/>
          <w:pgMar w:top="1418" w:right="1274" w:bottom="1440" w:left="1800" w:header="851" w:footer="992" w:gutter="0"/>
          <w:pgNumType w:start="1"/>
          <w:cols w:space="425"/>
          <w:docGrid w:type="lines" w:linePitch="312"/>
        </w:sectPr>
      </w:pPr>
    </w:p>
    <w:p w:rsidR="004F2775" w:rsidRDefault="00C62030">
      <w:pPr>
        <w:pStyle w:val="2"/>
        <w:jc w:val="center"/>
        <w:rPr>
          <w:rFonts w:ascii="Times New Roman" w:eastAsia="黑体" w:hAnsi="Times New Roman" w:cs="Times New Roman"/>
          <w:b w:val="0"/>
          <w:bCs w:val="0"/>
        </w:rPr>
      </w:pPr>
      <w:bookmarkStart w:id="1" w:name="_Toc92205146"/>
      <w:r>
        <w:rPr>
          <w:rFonts w:ascii="Times New Roman" w:eastAsia="黑体" w:hAnsi="Times New Roman" w:cs="Times New Roman"/>
          <w:b w:val="0"/>
          <w:bCs w:val="0"/>
        </w:rPr>
        <w:lastRenderedPageBreak/>
        <w:t>第一章导则</w:t>
      </w:r>
      <w:bookmarkEnd w:id="1"/>
    </w:p>
    <w:p w:rsidR="004F2775" w:rsidRDefault="00C62030">
      <w:pPr>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为全面贯彻落实积极应对人口老龄化战略，科学应对广汉市日趋严峻的人口老龄化趋势，在保障人人享有基本养老服务基础上，全面建立居家社区机构相协调、医养康养相结合，主体多元、服务多样化、品质优良、区域</w:t>
      </w:r>
      <w:r w:rsidR="0044382F">
        <w:rPr>
          <w:rFonts w:ascii="仿宋_GB2312" w:eastAsia="仿宋_GB2312" w:hAnsi="仿宋_GB2312" w:cs="仿宋_GB2312" w:hint="eastAsia"/>
          <w:sz w:val="32"/>
          <w:szCs w:val="32"/>
        </w:rPr>
        <w:t>均衡、监管有力的高质量养老服务体系，更好满足人民群众日益增长的</w:t>
      </w:r>
      <w:r>
        <w:rPr>
          <w:rFonts w:ascii="仿宋_GB2312" w:eastAsia="仿宋_GB2312" w:hAnsi="仿宋_GB2312" w:cs="仿宋_GB2312" w:hint="eastAsia"/>
          <w:sz w:val="32"/>
          <w:szCs w:val="32"/>
        </w:rPr>
        <w:t>多层次、多样化养老服务需求，进一步推动养老服务供给结构优化、改善养老服务质量、释放养老服务消费潜力，显著提升老年人及其子女的获得感、幸福感与安全感。根据《国家积极应对人口老龄化中长期规划》、《国务院办公厅关于促进养老托育服务健康发展的意见》（国办发〔</w:t>
      </w:r>
      <w:r>
        <w:rPr>
          <w:rFonts w:ascii="仿宋_GB2312" w:eastAsia="仿宋_GB2312" w:hAnsi="仿宋_GB2312" w:cs="仿宋_GB2312" w:hint="eastAsia"/>
          <w:sz w:val="32"/>
          <w:szCs w:val="32"/>
        </w:rPr>
        <w:t>202</w:t>
      </w:r>
      <w:r>
        <w:rPr>
          <w:rFonts w:ascii="仿宋_GB2312" w:eastAsia="仿宋_GB2312" w:hAnsi="仿宋_GB2312" w:cs="仿宋_GB2312" w:hint="eastAsia"/>
          <w:sz w:val="32"/>
          <w:szCs w:val="32"/>
        </w:rPr>
        <w:t>0</w:t>
      </w: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52</w:t>
      </w:r>
      <w:r>
        <w:rPr>
          <w:rFonts w:ascii="仿宋_GB2312" w:eastAsia="仿宋_GB2312" w:hAnsi="仿宋_GB2312" w:cs="仿宋_GB2312" w:hint="eastAsia"/>
          <w:sz w:val="32"/>
          <w:szCs w:val="32"/>
        </w:rPr>
        <w:t>号）、《国务院办公厅关于推进养老服务发展的意见（国办发〔</w:t>
      </w:r>
      <w:r>
        <w:rPr>
          <w:rFonts w:ascii="仿宋_GB2312" w:eastAsia="仿宋_GB2312" w:hAnsi="仿宋_GB2312" w:cs="仿宋_GB2312" w:hint="eastAsia"/>
          <w:sz w:val="32"/>
          <w:szCs w:val="32"/>
        </w:rPr>
        <w:t>2019</w:t>
      </w: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5</w:t>
      </w:r>
      <w:r>
        <w:rPr>
          <w:rFonts w:ascii="仿宋_GB2312" w:eastAsia="仿宋_GB2312" w:hAnsi="仿宋_GB2312" w:cs="仿宋_GB2312" w:hint="eastAsia"/>
          <w:sz w:val="32"/>
          <w:szCs w:val="32"/>
        </w:rPr>
        <w:t>号）》和《四川省人民政府办公厅关于推进四川养老服务发展的实施意见（川办发〔</w:t>
      </w:r>
      <w:r>
        <w:rPr>
          <w:rFonts w:ascii="仿宋_GB2312" w:eastAsia="仿宋_GB2312" w:hAnsi="仿宋_GB2312" w:cs="仿宋_GB2312" w:hint="eastAsia"/>
          <w:sz w:val="32"/>
          <w:szCs w:val="32"/>
        </w:rPr>
        <w:t>2020</w:t>
      </w: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 xml:space="preserve">9 </w:t>
      </w:r>
      <w:r>
        <w:rPr>
          <w:rFonts w:ascii="仿宋_GB2312" w:eastAsia="仿宋_GB2312" w:hAnsi="仿宋_GB2312" w:cs="仿宋_GB2312" w:hint="eastAsia"/>
          <w:sz w:val="32"/>
          <w:szCs w:val="32"/>
        </w:rPr>
        <w:t>号）》等文件精神，结合广汉市实际，编制《广汉市“十四五”养老服务体系建设规划》（简称《规划》）。</w:t>
      </w:r>
    </w:p>
    <w:p w:rsidR="004F2775" w:rsidRDefault="00C62030">
      <w:pPr>
        <w:pStyle w:val="3"/>
        <w:jc w:val="center"/>
        <w:rPr>
          <w:rFonts w:ascii="Times New Roman" w:eastAsia="黑体" w:hAnsi="Times New Roman" w:cs="Times New Roman"/>
          <w:b w:val="0"/>
          <w:bCs w:val="0"/>
        </w:rPr>
      </w:pPr>
      <w:bookmarkStart w:id="2" w:name="_Toc92205147"/>
      <w:r>
        <w:rPr>
          <w:rFonts w:ascii="Times New Roman" w:eastAsia="黑体" w:hAnsi="Times New Roman" w:cs="Times New Roman"/>
          <w:b w:val="0"/>
          <w:bCs w:val="0"/>
        </w:rPr>
        <w:t>第一节规划领域</w:t>
      </w:r>
      <w:bookmarkEnd w:id="2"/>
    </w:p>
    <w:p w:rsidR="004F2775" w:rsidRDefault="00C62030">
      <w:pPr>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养老服务体系是指为满足老年人生活需求、提升老年人生活质量，面向全体老年人提供全方位服务支持所形成的系统，涵盖政府、社会所提供的有关服务的制度、政策、模式、机构、设施、功能等各种条件及其环境。</w:t>
      </w:r>
    </w:p>
    <w:p w:rsidR="004F2775" w:rsidRDefault="00C62030">
      <w:pPr>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根据《国务院办公厅关于推进养老服务发展的意见》指出“持</w:t>
      </w:r>
      <w:r>
        <w:rPr>
          <w:rFonts w:ascii="仿宋_GB2312" w:eastAsia="仿宋_GB2312" w:hAnsi="仿宋_GB2312" w:cs="仿宋_GB2312" w:hint="eastAsia"/>
          <w:sz w:val="32"/>
          <w:szCs w:val="32"/>
        </w:rPr>
        <w:lastRenderedPageBreak/>
        <w:t>续完善居家为基础、社区为依托、机构为补充、医养相结合的养老服务体系”，以及《四川省人民政府办公厅关于推进四川养老服务发展的实施意见》指出“在保障人人享有基本养老服务基础上，全面建立居家社区机构相协调、医养康养相结合的养老服务体系”，本规划所指的养老服务体系主要包括居家养老服务、社区养老服务、机构养老服务、农村养老服务、特殊老龄群体养老服务、医养结合服务、政策机制等保障机制方面的内容。</w:t>
      </w:r>
    </w:p>
    <w:p w:rsidR="004F2775" w:rsidRDefault="00C62030">
      <w:pPr>
        <w:pStyle w:val="3"/>
        <w:jc w:val="center"/>
        <w:rPr>
          <w:rFonts w:ascii="Times New Roman" w:eastAsia="黑体" w:hAnsi="Times New Roman" w:cs="Times New Roman"/>
          <w:b w:val="0"/>
          <w:bCs w:val="0"/>
        </w:rPr>
      </w:pPr>
      <w:bookmarkStart w:id="3" w:name="_Toc92205148"/>
      <w:r>
        <w:rPr>
          <w:rFonts w:ascii="Times New Roman" w:eastAsia="黑体" w:hAnsi="Times New Roman" w:cs="Times New Roman"/>
          <w:b w:val="0"/>
          <w:bCs w:val="0"/>
        </w:rPr>
        <w:t>第二节规划依据</w:t>
      </w:r>
      <w:bookmarkEnd w:id="3"/>
    </w:p>
    <w:p w:rsidR="004F2775" w:rsidRDefault="00C62030">
      <w:pPr>
        <w:ind w:firstLineChars="200" w:firstLine="640"/>
        <w:rPr>
          <w:rFonts w:ascii="Times New Roman" w:eastAsia="黑体" w:hAnsi="Times New Roman" w:cs="Times New Roman"/>
          <w:sz w:val="32"/>
          <w:szCs w:val="32"/>
        </w:rPr>
      </w:pPr>
      <w:r>
        <w:rPr>
          <w:rFonts w:ascii="Times New Roman" w:eastAsia="黑体" w:hAnsi="Times New Roman" w:cs="Times New Roman"/>
          <w:sz w:val="32"/>
          <w:szCs w:val="32"/>
        </w:rPr>
        <w:t>一、法律法规和标准规范</w:t>
      </w:r>
    </w:p>
    <w:p w:rsidR="004F2775" w:rsidRDefault="00C62030">
      <w:pPr>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1</w:t>
      </w: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《中华人民共和国老年人权益保障法》（</w:t>
      </w:r>
      <w:r>
        <w:rPr>
          <w:rFonts w:ascii="仿宋_GB2312" w:eastAsia="仿宋_GB2312" w:hAnsi="仿宋_GB2312" w:cs="仿宋_GB2312" w:hint="eastAsia"/>
          <w:sz w:val="32"/>
          <w:szCs w:val="32"/>
        </w:rPr>
        <w:t>2018</w:t>
      </w:r>
      <w:r>
        <w:rPr>
          <w:rFonts w:ascii="仿宋_GB2312" w:eastAsia="仿宋_GB2312" w:hAnsi="仿宋_GB2312" w:cs="仿宋_GB2312" w:hint="eastAsia"/>
          <w:sz w:val="32"/>
          <w:szCs w:val="32"/>
        </w:rPr>
        <w:t>年修订</w:t>
      </w: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w:t>
      </w:r>
    </w:p>
    <w:p w:rsidR="004F2775" w:rsidRDefault="00C62030">
      <w:pPr>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2</w:t>
      </w: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《四川省老年人权益保障条例》（</w:t>
      </w:r>
      <w:r>
        <w:rPr>
          <w:rFonts w:ascii="仿宋_GB2312" w:eastAsia="仿宋_GB2312" w:hAnsi="仿宋_GB2312" w:cs="仿宋_GB2312" w:hint="eastAsia"/>
          <w:sz w:val="32"/>
          <w:szCs w:val="32"/>
        </w:rPr>
        <w:t>2018</w:t>
      </w:r>
      <w:r>
        <w:rPr>
          <w:rFonts w:ascii="仿宋_GB2312" w:eastAsia="仿宋_GB2312" w:hAnsi="仿宋_GB2312" w:cs="仿宋_GB2312" w:hint="eastAsia"/>
          <w:sz w:val="32"/>
          <w:szCs w:val="32"/>
        </w:rPr>
        <w:t>年修订</w:t>
      </w: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w:t>
      </w:r>
    </w:p>
    <w:p w:rsidR="004F2775" w:rsidRDefault="00C62030">
      <w:pPr>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3</w:t>
      </w: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《城市居住区规划设计规范》（</w:t>
      </w:r>
      <w:r>
        <w:rPr>
          <w:rFonts w:ascii="仿宋_GB2312" w:eastAsia="仿宋_GB2312" w:hAnsi="仿宋_GB2312" w:cs="仿宋_GB2312" w:hint="eastAsia"/>
          <w:sz w:val="32"/>
          <w:szCs w:val="32"/>
        </w:rPr>
        <w:t>GB50180-2018)</w:t>
      </w:r>
      <w:r>
        <w:rPr>
          <w:rFonts w:ascii="仿宋_GB2312" w:eastAsia="仿宋_GB2312" w:hAnsi="仿宋_GB2312" w:cs="仿宋_GB2312" w:hint="eastAsia"/>
          <w:sz w:val="32"/>
          <w:szCs w:val="32"/>
        </w:rPr>
        <w:t>；</w:t>
      </w:r>
    </w:p>
    <w:p w:rsidR="004F2775" w:rsidRDefault="00C62030">
      <w:pPr>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4</w:t>
      </w: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《老年人照料设施建筑设计标准》（</w:t>
      </w:r>
      <w:r>
        <w:rPr>
          <w:rFonts w:ascii="仿宋_GB2312" w:eastAsia="仿宋_GB2312" w:hAnsi="仿宋_GB2312" w:cs="仿宋_GB2312" w:hint="eastAsia"/>
          <w:sz w:val="32"/>
          <w:szCs w:val="32"/>
        </w:rPr>
        <w:t>JGJ450-2018)</w:t>
      </w:r>
      <w:r>
        <w:rPr>
          <w:rFonts w:ascii="仿宋_GB2312" w:eastAsia="仿宋_GB2312" w:hAnsi="仿宋_GB2312" w:cs="仿宋_GB2312" w:hint="eastAsia"/>
          <w:sz w:val="32"/>
          <w:szCs w:val="32"/>
        </w:rPr>
        <w:t>；</w:t>
      </w:r>
    </w:p>
    <w:p w:rsidR="004F2775" w:rsidRDefault="00C62030">
      <w:pPr>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5</w:t>
      </w: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《城镇老年人设施规划规范》（</w:t>
      </w:r>
      <w:r>
        <w:rPr>
          <w:rFonts w:ascii="仿宋_GB2312" w:eastAsia="仿宋_GB2312" w:hAnsi="仿宋_GB2312" w:cs="仿宋_GB2312" w:hint="eastAsia"/>
          <w:sz w:val="32"/>
          <w:szCs w:val="32"/>
        </w:rPr>
        <w:t>GB50437-2007, 2019</w:t>
      </w:r>
      <w:r>
        <w:rPr>
          <w:rFonts w:ascii="仿宋_GB2312" w:eastAsia="仿宋_GB2312" w:hAnsi="仿宋_GB2312" w:cs="仿宋_GB2312" w:hint="eastAsia"/>
          <w:sz w:val="32"/>
          <w:szCs w:val="32"/>
        </w:rPr>
        <w:t>年修订</w:t>
      </w: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w:t>
      </w:r>
    </w:p>
    <w:p w:rsidR="004F2775" w:rsidRDefault="00C62030">
      <w:pPr>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6</w:t>
      </w: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《城市公共设施规划规范》（</w:t>
      </w:r>
      <w:r>
        <w:rPr>
          <w:rFonts w:ascii="仿宋_GB2312" w:eastAsia="仿宋_GB2312" w:hAnsi="仿宋_GB2312" w:cs="仿宋_GB2312" w:hint="eastAsia"/>
          <w:sz w:val="32"/>
          <w:szCs w:val="32"/>
        </w:rPr>
        <w:t>GB 50442-2008)</w:t>
      </w:r>
      <w:r>
        <w:rPr>
          <w:rFonts w:ascii="仿宋_GB2312" w:eastAsia="仿宋_GB2312" w:hAnsi="仿宋_GB2312" w:cs="仿宋_GB2312" w:hint="eastAsia"/>
          <w:sz w:val="32"/>
          <w:szCs w:val="32"/>
        </w:rPr>
        <w:t>；</w:t>
      </w:r>
    </w:p>
    <w:p w:rsidR="004F2775" w:rsidRDefault="00C62030">
      <w:pPr>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7</w:t>
      </w: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《养老机构管理办法》（</w:t>
      </w:r>
      <w:r>
        <w:rPr>
          <w:rFonts w:ascii="仿宋_GB2312" w:eastAsia="仿宋_GB2312" w:hAnsi="仿宋_GB2312" w:cs="仿宋_GB2312" w:hint="eastAsia"/>
          <w:sz w:val="32"/>
          <w:szCs w:val="32"/>
        </w:rPr>
        <w:t>2020</w:t>
      </w:r>
      <w:r>
        <w:rPr>
          <w:rFonts w:ascii="仿宋_GB2312" w:eastAsia="仿宋_GB2312" w:hAnsi="仿宋_GB2312" w:cs="仿宋_GB2312" w:hint="eastAsia"/>
          <w:sz w:val="32"/>
          <w:szCs w:val="32"/>
        </w:rPr>
        <w:t>年修订</w:t>
      </w: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w:t>
      </w:r>
    </w:p>
    <w:p w:rsidR="004F2775" w:rsidRDefault="00C62030">
      <w:pPr>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8</w:t>
      </w: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《特困人员供养服务设施（敬老院）建设标准》（建标</w:t>
      </w:r>
      <w:r>
        <w:rPr>
          <w:rFonts w:ascii="仿宋_GB2312" w:eastAsia="仿宋_GB2312" w:hAnsi="仿宋_GB2312" w:cs="仿宋_GB2312" w:hint="eastAsia"/>
          <w:sz w:val="32"/>
          <w:szCs w:val="32"/>
        </w:rPr>
        <w:t>184-2017)</w:t>
      </w:r>
      <w:r>
        <w:rPr>
          <w:rFonts w:ascii="仿宋_GB2312" w:eastAsia="仿宋_GB2312" w:hAnsi="仿宋_GB2312" w:cs="仿宋_GB2312" w:hint="eastAsia"/>
          <w:sz w:val="32"/>
          <w:szCs w:val="32"/>
        </w:rPr>
        <w:t>；</w:t>
      </w:r>
    </w:p>
    <w:p w:rsidR="004F2775" w:rsidRDefault="00C62030">
      <w:pPr>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9</w:t>
      </w: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《老年养护</w:t>
      </w:r>
      <w:r>
        <w:rPr>
          <w:rFonts w:ascii="仿宋_GB2312" w:eastAsia="仿宋_GB2312" w:hAnsi="仿宋_GB2312" w:cs="仿宋_GB2312" w:hint="eastAsia"/>
          <w:sz w:val="32"/>
          <w:szCs w:val="32"/>
        </w:rPr>
        <w:t>院建设标准》（建标</w:t>
      </w:r>
      <w:r>
        <w:rPr>
          <w:rFonts w:ascii="仿宋_GB2312" w:eastAsia="仿宋_GB2312" w:hAnsi="仿宋_GB2312" w:cs="仿宋_GB2312" w:hint="eastAsia"/>
          <w:sz w:val="32"/>
          <w:szCs w:val="32"/>
        </w:rPr>
        <w:t>144-2010)</w:t>
      </w:r>
      <w:r>
        <w:rPr>
          <w:rFonts w:ascii="仿宋_GB2312" w:eastAsia="仿宋_GB2312" w:hAnsi="仿宋_GB2312" w:cs="仿宋_GB2312" w:hint="eastAsia"/>
          <w:sz w:val="32"/>
          <w:szCs w:val="32"/>
        </w:rPr>
        <w:t>；</w:t>
      </w:r>
    </w:p>
    <w:p w:rsidR="004F2775" w:rsidRDefault="00C62030">
      <w:pPr>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10</w:t>
      </w: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《社区老年人日间照料中心建设标准》（建标</w:t>
      </w:r>
      <w:r>
        <w:rPr>
          <w:rFonts w:ascii="仿宋_GB2312" w:eastAsia="仿宋_GB2312" w:hAnsi="仿宋_GB2312" w:cs="仿宋_GB2312" w:hint="eastAsia"/>
          <w:sz w:val="32"/>
          <w:szCs w:val="32"/>
        </w:rPr>
        <w:t>143-2010)</w:t>
      </w:r>
      <w:r>
        <w:rPr>
          <w:rFonts w:ascii="仿宋_GB2312" w:eastAsia="仿宋_GB2312" w:hAnsi="仿宋_GB2312" w:cs="仿宋_GB2312" w:hint="eastAsia"/>
          <w:sz w:val="32"/>
          <w:szCs w:val="32"/>
        </w:rPr>
        <w:t>。</w:t>
      </w:r>
    </w:p>
    <w:p w:rsidR="004F2775" w:rsidRDefault="00C62030">
      <w:pPr>
        <w:ind w:firstLineChars="200" w:firstLine="640"/>
        <w:rPr>
          <w:rFonts w:ascii="Times New Roman" w:eastAsia="黑体" w:hAnsi="Times New Roman" w:cs="Times New Roman"/>
          <w:sz w:val="32"/>
          <w:szCs w:val="32"/>
        </w:rPr>
      </w:pPr>
      <w:r>
        <w:rPr>
          <w:rFonts w:ascii="Times New Roman" w:eastAsia="黑体" w:hAnsi="Times New Roman" w:cs="Times New Roman"/>
          <w:sz w:val="32"/>
          <w:szCs w:val="32"/>
        </w:rPr>
        <w:lastRenderedPageBreak/>
        <w:t>二、相关规划</w:t>
      </w:r>
    </w:p>
    <w:p w:rsidR="004F2775" w:rsidRDefault="00C62030">
      <w:pPr>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1</w:t>
      </w: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《国家积极应对人口老龄化中长期规划》；</w:t>
      </w:r>
    </w:p>
    <w:p w:rsidR="004F2775" w:rsidRDefault="00C62030">
      <w:pPr>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2</w:t>
      </w: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《四川省“十四五”规划和</w:t>
      </w:r>
      <w:r>
        <w:rPr>
          <w:rFonts w:ascii="仿宋_GB2312" w:eastAsia="仿宋_GB2312" w:hAnsi="仿宋_GB2312" w:cs="仿宋_GB2312" w:hint="eastAsia"/>
          <w:sz w:val="32"/>
          <w:szCs w:val="32"/>
        </w:rPr>
        <w:t>2035</w:t>
      </w:r>
      <w:r>
        <w:rPr>
          <w:rFonts w:ascii="仿宋_GB2312" w:eastAsia="仿宋_GB2312" w:hAnsi="仿宋_GB2312" w:cs="仿宋_GB2312" w:hint="eastAsia"/>
          <w:sz w:val="32"/>
          <w:szCs w:val="32"/>
        </w:rPr>
        <w:t>年远景目标纲要》；</w:t>
      </w:r>
    </w:p>
    <w:p w:rsidR="004F2775" w:rsidRDefault="00C62030">
      <w:pPr>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3</w:t>
      </w: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《四川省“十四五”养老服务发展规划》；</w:t>
      </w:r>
    </w:p>
    <w:p w:rsidR="004F2775" w:rsidRDefault="00C62030">
      <w:pPr>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4</w:t>
      </w: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《四川省医疗卫生与养老服务相结合发展规划（</w:t>
      </w:r>
      <w:r>
        <w:rPr>
          <w:rFonts w:ascii="仿宋_GB2312" w:eastAsia="仿宋_GB2312" w:hAnsi="仿宋_GB2312" w:cs="仿宋_GB2312" w:hint="eastAsia"/>
          <w:sz w:val="32"/>
          <w:szCs w:val="32"/>
        </w:rPr>
        <w:t>2018-2025</w:t>
      </w:r>
      <w:r>
        <w:rPr>
          <w:rFonts w:ascii="仿宋_GB2312" w:eastAsia="仿宋_GB2312" w:hAnsi="仿宋_GB2312" w:cs="仿宋_GB2312" w:hint="eastAsia"/>
          <w:sz w:val="32"/>
          <w:szCs w:val="32"/>
        </w:rPr>
        <w:t>年）》；</w:t>
      </w:r>
    </w:p>
    <w:p w:rsidR="004F2775" w:rsidRDefault="00C62030">
      <w:pPr>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5</w:t>
      </w: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《德阳市</w:t>
      </w:r>
      <w:r>
        <w:rPr>
          <w:rFonts w:ascii="仿宋_GB2312" w:eastAsia="仿宋_GB2312" w:hAnsi="仿宋_GB2312" w:cs="仿宋_GB2312" w:hint="eastAsia"/>
          <w:sz w:val="32"/>
          <w:szCs w:val="32"/>
        </w:rPr>
        <w:t xml:space="preserve"> </w:t>
      </w:r>
      <w:r>
        <w:rPr>
          <w:rFonts w:ascii="仿宋_GB2312" w:eastAsia="仿宋_GB2312" w:hAnsi="仿宋_GB2312" w:cs="仿宋_GB2312" w:hint="eastAsia"/>
          <w:sz w:val="32"/>
          <w:szCs w:val="32"/>
        </w:rPr>
        <w:t>“十四五”规划和</w:t>
      </w:r>
      <w:r>
        <w:rPr>
          <w:rFonts w:ascii="仿宋_GB2312" w:eastAsia="仿宋_GB2312" w:hAnsi="仿宋_GB2312" w:cs="仿宋_GB2312" w:hint="eastAsia"/>
          <w:sz w:val="32"/>
          <w:szCs w:val="32"/>
        </w:rPr>
        <w:t>2035</w:t>
      </w:r>
      <w:r>
        <w:rPr>
          <w:rFonts w:ascii="仿宋_GB2312" w:eastAsia="仿宋_GB2312" w:hAnsi="仿宋_GB2312" w:cs="仿宋_GB2312" w:hint="eastAsia"/>
          <w:sz w:val="32"/>
          <w:szCs w:val="32"/>
        </w:rPr>
        <w:t>年远景目标纲要》；</w:t>
      </w:r>
    </w:p>
    <w:p w:rsidR="004F2775" w:rsidRDefault="00C62030">
      <w:pPr>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6</w:t>
      </w: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《德阳市“十四五”养老服务体系建设规划》；</w:t>
      </w:r>
    </w:p>
    <w:p w:rsidR="004F2775" w:rsidRDefault="00C62030">
      <w:pPr>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7</w:t>
      </w: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《德阳市养老服务体系建设中长期规划</w:t>
      </w:r>
      <w:r>
        <w:rPr>
          <w:rFonts w:ascii="仿宋_GB2312" w:eastAsia="仿宋_GB2312" w:hAnsi="仿宋_GB2312" w:cs="仿宋_GB2312" w:hint="eastAsia"/>
          <w:sz w:val="32"/>
          <w:szCs w:val="32"/>
        </w:rPr>
        <w:t xml:space="preserve"> (2021-2030)</w:t>
      </w:r>
      <w:r>
        <w:rPr>
          <w:rFonts w:ascii="仿宋_GB2312" w:eastAsia="仿宋_GB2312" w:hAnsi="仿宋_GB2312" w:cs="仿宋_GB2312" w:hint="eastAsia"/>
          <w:sz w:val="32"/>
          <w:szCs w:val="32"/>
        </w:rPr>
        <w:t>》；</w:t>
      </w:r>
    </w:p>
    <w:p w:rsidR="004F2775" w:rsidRDefault="00C62030">
      <w:pPr>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8</w:t>
      </w: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《德阳市养老服务设施布点规划（</w:t>
      </w:r>
      <w:r>
        <w:rPr>
          <w:rFonts w:ascii="仿宋_GB2312" w:eastAsia="仿宋_GB2312" w:hAnsi="仿宋_GB2312" w:cs="仿宋_GB2312" w:hint="eastAsia"/>
          <w:sz w:val="32"/>
          <w:szCs w:val="32"/>
        </w:rPr>
        <w:t>2021-2025</w:t>
      </w:r>
      <w:r>
        <w:rPr>
          <w:rFonts w:ascii="仿宋_GB2312" w:eastAsia="仿宋_GB2312" w:hAnsi="仿宋_GB2312" w:cs="仿宋_GB2312" w:hint="eastAsia"/>
          <w:sz w:val="32"/>
          <w:szCs w:val="32"/>
        </w:rPr>
        <w:t>》；</w:t>
      </w:r>
    </w:p>
    <w:p w:rsidR="004F2775" w:rsidRDefault="00C62030">
      <w:pPr>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9</w:t>
      </w: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《广汉市“十四五”规划和</w:t>
      </w:r>
      <w:r>
        <w:rPr>
          <w:rFonts w:ascii="仿宋_GB2312" w:eastAsia="仿宋_GB2312" w:hAnsi="仿宋_GB2312" w:cs="仿宋_GB2312" w:hint="eastAsia"/>
          <w:sz w:val="32"/>
          <w:szCs w:val="32"/>
        </w:rPr>
        <w:t>2035</w:t>
      </w:r>
      <w:r>
        <w:rPr>
          <w:rFonts w:ascii="仿宋_GB2312" w:eastAsia="仿宋_GB2312" w:hAnsi="仿宋_GB2312" w:cs="仿宋_GB2312" w:hint="eastAsia"/>
          <w:sz w:val="32"/>
          <w:szCs w:val="32"/>
        </w:rPr>
        <w:t>年远景目标纲要》；</w:t>
      </w:r>
    </w:p>
    <w:p w:rsidR="004F2775" w:rsidRDefault="00C62030">
      <w:pPr>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10</w:t>
      </w: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《广汉市市域城镇体系规划及城市总体规划（</w:t>
      </w:r>
      <w:r>
        <w:rPr>
          <w:rFonts w:ascii="仿宋_GB2312" w:eastAsia="仿宋_GB2312" w:hAnsi="仿宋_GB2312" w:cs="仿宋_GB2312" w:hint="eastAsia"/>
          <w:sz w:val="32"/>
          <w:szCs w:val="32"/>
        </w:rPr>
        <w:t>2015-2030</w:t>
      </w:r>
      <w:r>
        <w:rPr>
          <w:rFonts w:ascii="仿宋_GB2312" w:eastAsia="仿宋_GB2312" w:hAnsi="仿宋_GB2312" w:cs="仿宋_GB2312" w:hint="eastAsia"/>
          <w:sz w:val="32"/>
          <w:szCs w:val="32"/>
        </w:rPr>
        <w:t>年）》。</w:t>
      </w:r>
    </w:p>
    <w:p w:rsidR="004F2775" w:rsidRDefault="00C62030">
      <w:pPr>
        <w:ind w:firstLineChars="200" w:firstLine="640"/>
        <w:rPr>
          <w:rFonts w:ascii="Times New Roman" w:eastAsia="黑体" w:hAnsi="Times New Roman" w:cs="Times New Roman"/>
          <w:sz w:val="32"/>
          <w:szCs w:val="32"/>
        </w:rPr>
      </w:pPr>
      <w:r>
        <w:rPr>
          <w:rFonts w:ascii="Times New Roman" w:eastAsia="黑体" w:hAnsi="Times New Roman" w:cs="Times New Roman"/>
          <w:sz w:val="32"/>
          <w:szCs w:val="32"/>
        </w:rPr>
        <w:t>三、相关政策</w:t>
      </w:r>
    </w:p>
    <w:p w:rsidR="004F2775" w:rsidRDefault="00C62030">
      <w:pPr>
        <w:ind w:firstLineChars="200" w:firstLine="640"/>
        <w:rPr>
          <w:rFonts w:ascii="Times New Roman" w:eastAsia="仿宋" w:hAnsi="Times New Roman" w:cs="Times New Roman"/>
          <w:sz w:val="32"/>
          <w:szCs w:val="32"/>
        </w:rPr>
      </w:pPr>
      <w:r>
        <w:rPr>
          <w:rFonts w:ascii="Times New Roman" w:eastAsia="仿宋" w:hAnsi="Times New Roman" w:cs="Times New Roman"/>
          <w:sz w:val="32"/>
          <w:szCs w:val="32"/>
        </w:rPr>
        <w:t>1</w:t>
      </w:r>
      <w:r>
        <w:rPr>
          <w:rFonts w:ascii="Times New Roman" w:eastAsia="仿宋" w:hAnsi="Times New Roman" w:cs="Times New Roman" w:hint="eastAsia"/>
          <w:sz w:val="32"/>
          <w:szCs w:val="32"/>
        </w:rPr>
        <w:t>.</w:t>
      </w:r>
      <w:r>
        <w:rPr>
          <w:rFonts w:ascii="Times New Roman" w:eastAsia="仿宋" w:hAnsi="Times New Roman" w:cs="Times New Roman"/>
          <w:sz w:val="32"/>
          <w:szCs w:val="32"/>
        </w:rPr>
        <w:t>《国务院办公厅关于推进养老服务发展的意见》（国办发〔</w:t>
      </w:r>
      <w:r>
        <w:rPr>
          <w:rFonts w:ascii="Times New Roman" w:eastAsia="仿宋" w:hAnsi="Times New Roman" w:cs="Times New Roman"/>
          <w:sz w:val="32"/>
          <w:szCs w:val="32"/>
        </w:rPr>
        <w:t>2019</w:t>
      </w:r>
      <w:r>
        <w:rPr>
          <w:rFonts w:ascii="Times New Roman" w:eastAsia="仿宋" w:hAnsi="Times New Roman" w:cs="Times New Roman"/>
          <w:sz w:val="32"/>
          <w:szCs w:val="32"/>
        </w:rPr>
        <w:t>〕</w:t>
      </w:r>
      <w:r>
        <w:rPr>
          <w:rFonts w:ascii="Times New Roman" w:eastAsia="仿宋" w:hAnsi="Times New Roman" w:cs="Times New Roman"/>
          <w:sz w:val="32"/>
          <w:szCs w:val="32"/>
        </w:rPr>
        <w:t>5</w:t>
      </w:r>
      <w:r>
        <w:rPr>
          <w:rFonts w:ascii="Times New Roman" w:eastAsia="仿宋" w:hAnsi="Times New Roman" w:cs="Times New Roman"/>
          <w:sz w:val="32"/>
          <w:szCs w:val="32"/>
        </w:rPr>
        <w:t>号）；</w:t>
      </w:r>
    </w:p>
    <w:p w:rsidR="004F2775" w:rsidRDefault="00C62030">
      <w:pPr>
        <w:ind w:firstLineChars="200" w:firstLine="640"/>
        <w:rPr>
          <w:rFonts w:ascii="Times New Roman" w:eastAsia="仿宋" w:hAnsi="Times New Roman" w:cs="Times New Roman"/>
          <w:sz w:val="32"/>
          <w:szCs w:val="32"/>
        </w:rPr>
      </w:pPr>
      <w:r>
        <w:rPr>
          <w:rFonts w:ascii="Times New Roman" w:eastAsia="仿宋" w:hAnsi="Times New Roman" w:cs="Times New Roman"/>
          <w:sz w:val="32"/>
          <w:szCs w:val="32"/>
        </w:rPr>
        <w:t>2</w:t>
      </w:r>
      <w:r>
        <w:rPr>
          <w:rFonts w:ascii="Times New Roman" w:eastAsia="仿宋" w:hAnsi="Times New Roman" w:cs="Times New Roman" w:hint="eastAsia"/>
          <w:sz w:val="32"/>
          <w:szCs w:val="32"/>
        </w:rPr>
        <w:t>.</w:t>
      </w:r>
      <w:r>
        <w:rPr>
          <w:rFonts w:ascii="Times New Roman" w:eastAsia="仿宋" w:hAnsi="Times New Roman" w:cs="Times New Roman"/>
          <w:sz w:val="32"/>
          <w:szCs w:val="32"/>
        </w:rPr>
        <w:t>《国务院办公厅关于全面放开养老服务市场提升养老服务质量的若干意见》（国办发〔</w:t>
      </w:r>
      <w:r>
        <w:rPr>
          <w:rFonts w:ascii="Times New Roman" w:eastAsia="仿宋" w:hAnsi="Times New Roman" w:cs="Times New Roman"/>
          <w:sz w:val="32"/>
          <w:szCs w:val="32"/>
        </w:rPr>
        <w:t>2016</w:t>
      </w:r>
      <w:r>
        <w:rPr>
          <w:rFonts w:ascii="Times New Roman" w:eastAsia="仿宋" w:hAnsi="Times New Roman" w:cs="Times New Roman"/>
          <w:sz w:val="32"/>
          <w:szCs w:val="32"/>
        </w:rPr>
        <w:t>〕</w:t>
      </w:r>
      <w:r>
        <w:rPr>
          <w:rFonts w:ascii="Times New Roman" w:eastAsia="仿宋" w:hAnsi="Times New Roman" w:cs="Times New Roman"/>
          <w:sz w:val="32"/>
          <w:szCs w:val="32"/>
        </w:rPr>
        <w:t>91</w:t>
      </w:r>
      <w:r>
        <w:rPr>
          <w:rFonts w:ascii="Times New Roman" w:eastAsia="仿宋" w:hAnsi="Times New Roman" w:cs="Times New Roman"/>
          <w:sz w:val="32"/>
          <w:szCs w:val="32"/>
        </w:rPr>
        <w:t>号</w:t>
      </w:r>
      <w:r>
        <w:rPr>
          <w:rFonts w:ascii="Times New Roman" w:eastAsia="仿宋" w:hAnsi="Times New Roman" w:cs="Times New Roman"/>
          <w:sz w:val="32"/>
          <w:szCs w:val="32"/>
        </w:rPr>
        <w:t>)</w:t>
      </w:r>
      <w:r>
        <w:rPr>
          <w:rFonts w:ascii="Times New Roman" w:eastAsia="仿宋" w:hAnsi="Times New Roman" w:cs="Times New Roman"/>
          <w:sz w:val="32"/>
          <w:szCs w:val="32"/>
        </w:rPr>
        <w:t>；</w:t>
      </w:r>
    </w:p>
    <w:p w:rsidR="004F2775" w:rsidRDefault="00C62030">
      <w:pPr>
        <w:ind w:firstLineChars="200" w:firstLine="640"/>
        <w:rPr>
          <w:rFonts w:ascii="Times New Roman" w:eastAsia="仿宋" w:hAnsi="Times New Roman" w:cs="Times New Roman"/>
          <w:sz w:val="32"/>
          <w:szCs w:val="32"/>
        </w:rPr>
      </w:pPr>
      <w:r>
        <w:rPr>
          <w:rFonts w:ascii="Times New Roman" w:eastAsia="仿宋" w:hAnsi="Times New Roman" w:cs="Times New Roman"/>
          <w:sz w:val="32"/>
          <w:szCs w:val="32"/>
        </w:rPr>
        <w:t>3</w:t>
      </w:r>
      <w:r>
        <w:rPr>
          <w:rFonts w:ascii="Times New Roman" w:eastAsia="仿宋" w:hAnsi="Times New Roman" w:cs="Times New Roman" w:hint="eastAsia"/>
          <w:sz w:val="32"/>
          <w:szCs w:val="32"/>
        </w:rPr>
        <w:t>.</w:t>
      </w:r>
      <w:r>
        <w:rPr>
          <w:rFonts w:ascii="Times New Roman" w:eastAsia="仿宋" w:hAnsi="Times New Roman" w:cs="Times New Roman"/>
          <w:sz w:val="32"/>
          <w:szCs w:val="32"/>
        </w:rPr>
        <w:t>《国务院关于加快发展养老服务业的若干意见》（国办发〔</w:t>
      </w:r>
      <w:r>
        <w:rPr>
          <w:rFonts w:ascii="Times New Roman" w:eastAsia="仿宋" w:hAnsi="Times New Roman" w:cs="Times New Roman"/>
          <w:sz w:val="32"/>
          <w:szCs w:val="32"/>
        </w:rPr>
        <w:t>2013</w:t>
      </w:r>
      <w:r>
        <w:rPr>
          <w:rFonts w:ascii="Times New Roman" w:eastAsia="仿宋" w:hAnsi="Times New Roman" w:cs="Times New Roman"/>
          <w:sz w:val="32"/>
          <w:szCs w:val="32"/>
        </w:rPr>
        <w:t>〕</w:t>
      </w:r>
      <w:r>
        <w:rPr>
          <w:rFonts w:ascii="Times New Roman" w:eastAsia="仿宋" w:hAnsi="Times New Roman" w:cs="Times New Roman"/>
          <w:sz w:val="32"/>
          <w:szCs w:val="32"/>
        </w:rPr>
        <w:t xml:space="preserve"> 35 </w:t>
      </w:r>
      <w:r>
        <w:rPr>
          <w:rFonts w:ascii="Times New Roman" w:eastAsia="仿宋" w:hAnsi="Times New Roman" w:cs="Times New Roman"/>
          <w:sz w:val="32"/>
          <w:szCs w:val="32"/>
        </w:rPr>
        <w:t>号</w:t>
      </w:r>
      <w:r>
        <w:rPr>
          <w:rFonts w:ascii="Times New Roman" w:eastAsia="仿宋" w:hAnsi="Times New Roman" w:cs="Times New Roman"/>
          <w:sz w:val="32"/>
          <w:szCs w:val="32"/>
        </w:rPr>
        <w:t>)</w:t>
      </w:r>
      <w:r>
        <w:rPr>
          <w:rFonts w:ascii="Times New Roman" w:eastAsia="仿宋" w:hAnsi="Times New Roman" w:cs="Times New Roman"/>
          <w:sz w:val="32"/>
          <w:szCs w:val="32"/>
        </w:rPr>
        <w:t>；</w:t>
      </w:r>
    </w:p>
    <w:p w:rsidR="004F2775" w:rsidRDefault="00C62030">
      <w:pPr>
        <w:ind w:firstLineChars="200" w:firstLine="640"/>
        <w:rPr>
          <w:rFonts w:ascii="Times New Roman" w:eastAsia="仿宋" w:hAnsi="Times New Roman" w:cs="Times New Roman"/>
          <w:sz w:val="32"/>
          <w:szCs w:val="32"/>
        </w:rPr>
      </w:pPr>
      <w:r>
        <w:rPr>
          <w:rFonts w:ascii="Times New Roman" w:eastAsia="仿宋" w:hAnsi="Times New Roman" w:cs="Times New Roman"/>
          <w:sz w:val="32"/>
          <w:szCs w:val="32"/>
        </w:rPr>
        <w:t>4</w:t>
      </w:r>
      <w:r>
        <w:rPr>
          <w:rFonts w:ascii="Times New Roman" w:eastAsia="仿宋" w:hAnsi="Times New Roman" w:cs="Times New Roman" w:hint="eastAsia"/>
          <w:sz w:val="32"/>
          <w:szCs w:val="32"/>
        </w:rPr>
        <w:t>.</w:t>
      </w:r>
      <w:r>
        <w:rPr>
          <w:rFonts w:ascii="Times New Roman" w:eastAsia="仿宋" w:hAnsi="Times New Roman" w:cs="Times New Roman"/>
          <w:sz w:val="32"/>
          <w:szCs w:val="32"/>
        </w:rPr>
        <w:t>《国务院关于加快发展康复辅助器具产业的若干意</w:t>
      </w:r>
      <w:r>
        <w:rPr>
          <w:rFonts w:ascii="Times New Roman" w:eastAsia="仿宋" w:hAnsi="Times New Roman" w:cs="Times New Roman"/>
          <w:sz w:val="32"/>
          <w:szCs w:val="32"/>
        </w:rPr>
        <w:t>见》（国发</w:t>
      </w:r>
      <w:r>
        <w:rPr>
          <w:rFonts w:ascii="Times New Roman" w:eastAsia="仿宋" w:hAnsi="Times New Roman" w:cs="Times New Roman"/>
          <w:sz w:val="32"/>
          <w:szCs w:val="32"/>
        </w:rPr>
        <w:t xml:space="preserve"> [2016]60 </w:t>
      </w:r>
      <w:r>
        <w:rPr>
          <w:rFonts w:ascii="Times New Roman" w:eastAsia="仿宋" w:hAnsi="Times New Roman" w:cs="Times New Roman"/>
          <w:sz w:val="32"/>
          <w:szCs w:val="32"/>
        </w:rPr>
        <w:t>号）；</w:t>
      </w:r>
    </w:p>
    <w:p w:rsidR="004F2775" w:rsidRDefault="00C62030">
      <w:pPr>
        <w:ind w:firstLineChars="200" w:firstLine="640"/>
        <w:rPr>
          <w:rFonts w:ascii="Times New Roman" w:eastAsia="仿宋" w:hAnsi="Times New Roman" w:cs="Times New Roman"/>
          <w:sz w:val="32"/>
          <w:szCs w:val="32"/>
        </w:rPr>
      </w:pPr>
      <w:r>
        <w:rPr>
          <w:rFonts w:ascii="Times New Roman" w:eastAsia="仿宋" w:hAnsi="Times New Roman" w:cs="Times New Roman"/>
          <w:sz w:val="32"/>
          <w:szCs w:val="32"/>
        </w:rPr>
        <w:lastRenderedPageBreak/>
        <w:t>5</w:t>
      </w:r>
      <w:r>
        <w:rPr>
          <w:rFonts w:ascii="Times New Roman" w:eastAsia="仿宋" w:hAnsi="Times New Roman" w:cs="Times New Roman" w:hint="eastAsia"/>
          <w:sz w:val="32"/>
          <w:szCs w:val="32"/>
        </w:rPr>
        <w:t>.</w:t>
      </w:r>
      <w:r>
        <w:rPr>
          <w:rFonts w:ascii="Times New Roman" w:eastAsia="仿宋" w:hAnsi="Times New Roman" w:cs="Times New Roman"/>
          <w:sz w:val="32"/>
          <w:szCs w:val="32"/>
        </w:rPr>
        <w:t>《民政部关于进一步扩大养老服务供给促进养老服务消费的实施意见》（民发〔</w:t>
      </w:r>
      <w:r>
        <w:rPr>
          <w:rFonts w:ascii="Times New Roman" w:eastAsia="仿宋" w:hAnsi="Times New Roman" w:cs="Times New Roman"/>
          <w:sz w:val="32"/>
          <w:szCs w:val="32"/>
        </w:rPr>
        <w:t>2019</w:t>
      </w:r>
      <w:r>
        <w:rPr>
          <w:rFonts w:ascii="Times New Roman" w:eastAsia="仿宋" w:hAnsi="Times New Roman" w:cs="Times New Roman"/>
          <w:sz w:val="32"/>
          <w:szCs w:val="32"/>
        </w:rPr>
        <w:t>〕</w:t>
      </w:r>
      <w:r>
        <w:rPr>
          <w:rFonts w:ascii="Times New Roman" w:eastAsia="仿宋" w:hAnsi="Times New Roman" w:cs="Times New Roman"/>
          <w:sz w:val="32"/>
          <w:szCs w:val="32"/>
        </w:rPr>
        <w:t>88</w:t>
      </w:r>
      <w:r>
        <w:rPr>
          <w:rFonts w:ascii="Times New Roman" w:eastAsia="仿宋" w:hAnsi="Times New Roman" w:cs="Times New Roman"/>
          <w:sz w:val="32"/>
          <w:szCs w:val="32"/>
        </w:rPr>
        <w:t>号）；</w:t>
      </w:r>
    </w:p>
    <w:p w:rsidR="004F2775" w:rsidRDefault="00C62030">
      <w:pPr>
        <w:ind w:firstLineChars="200" w:firstLine="640"/>
        <w:rPr>
          <w:rFonts w:ascii="Times New Roman" w:eastAsia="仿宋" w:hAnsi="Times New Roman" w:cs="Times New Roman"/>
          <w:sz w:val="32"/>
          <w:szCs w:val="32"/>
        </w:rPr>
      </w:pPr>
      <w:r>
        <w:rPr>
          <w:rFonts w:ascii="Times New Roman" w:eastAsia="仿宋" w:hAnsi="Times New Roman" w:cs="Times New Roman"/>
          <w:sz w:val="32"/>
          <w:szCs w:val="32"/>
        </w:rPr>
        <w:t>6</w:t>
      </w:r>
      <w:r>
        <w:rPr>
          <w:rFonts w:ascii="Times New Roman" w:eastAsia="仿宋" w:hAnsi="Times New Roman" w:cs="Times New Roman" w:hint="eastAsia"/>
          <w:sz w:val="32"/>
          <w:szCs w:val="32"/>
        </w:rPr>
        <w:t>.</w:t>
      </w:r>
      <w:r>
        <w:rPr>
          <w:rFonts w:ascii="Times New Roman" w:eastAsia="仿宋" w:hAnsi="Times New Roman" w:cs="Times New Roman"/>
          <w:sz w:val="32"/>
          <w:szCs w:val="32"/>
        </w:rPr>
        <w:t>《关于鼓励民间资本参与养老服务业发展的实施意见》（民发〔</w:t>
      </w:r>
      <w:r>
        <w:rPr>
          <w:rFonts w:ascii="Times New Roman" w:eastAsia="仿宋" w:hAnsi="Times New Roman" w:cs="Times New Roman"/>
          <w:sz w:val="32"/>
          <w:szCs w:val="32"/>
        </w:rPr>
        <w:t>2015</w:t>
      </w:r>
      <w:r>
        <w:rPr>
          <w:rFonts w:ascii="Times New Roman" w:eastAsia="仿宋" w:hAnsi="Times New Roman" w:cs="Times New Roman"/>
          <w:sz w:val="32"/>
          <w:szCs w:val="32"/>
        </w:rPr>
        <w:t>〕</w:t>
      </w:r>
      <w:r>
        <w:rPr>
          <w:rFonts w:ascii="Times New Roman" w:eastAsia="仿宋" w:hAnsi="Times New Roman" w:cs="Times New Roman"/>
          <w:sz w:val="32"/>
          <w:szCs w:val="32"/>
        </w:rPr>
        <w:t xml:space="preserve"> 33 </w:t>
      </w:r>
      <w:r>
        <w:rPr>
          <w:rFonts w:ascii="Times New Roman" w:eastAsia="仿宋" w:hAnsi="Times New Roman" w:cs="Times New Roman"/>
          <w:sz w:val="32"/>
          <w:szCs w:val="32"/>
        </w:rPr>
        <w:t>号</w:t>
      </w:r>
      <w:r>
        <w:rPr>
          <w:rFonts w:ascii="Times New Roman" w:eastAsia="仿宋" w:hAnsi="Times New Roman" w:cs="Times New Roman"/>
          <w:sz w:val="32"/>
          <w:szCs w:val="32"/>
        </w:rPr>
        <w:t>)</w:t>
      </w:r>
      <w:r>
        <w:rPr>
          <w:rFonts w:ascii="Times New Roman" w:eastAsia="仿宋" w:hAnsi="Times New Roman" w:cs="Times New Roman"/>
          <w:sz w:val="32"/>
          <w:szCs w:val="32"/>
        </w:rPr>
        <w:t>；</w:t>
      </w:r>
    </w:p>
    <w:p w:rsidR="004F2775" w:rsidRDefault="00C62030">
      <w:pPr>
        <w:ind w:firstLineChars="200" w:firstLine="640"/>
        <w:rPr>
          <w:rFonts w:ascii="Times New Roman" w:eastAsia="仿宋" w:hAnsi="Times New Roman" w:cs="Times New Roman"/>
          <w:sz w:val="32"/>
          <w:szCs w:val="32"/>
        </w:rPr>
      </w:pPr>
      <w:r>
        <w:rPr>
          <w:rFonts w:ascii="Times New Roman" w:eastAsia="仿宋" w:hAnsi="Times New Roman" w:cs="Times New Roman"/>
          <w:sz w:val="32"/>
          <w:szCs w:val="32"/>
        </w:rPr>
        <w:t>7</w:t>
      </w:r>
      <w:r>
        <w:rPr>
          <w:rFonts w:ascii="Times New Roman" w:eastAsia="仿宋" w:hAnsi="Times New Roman" w:cs="Times New Roman" w:hint="eastAsia"/>
          <w:sz w:val="32"/>
          <w:szCs w:val="32"/>
        </w:rPr>
        <w:t>.</w:t>
      </w:r>
      <w:r>
        <w:rPr>
          <w:rFonts w:ascii="Times New Roman" w:eastAsia="仿宋" w:hAnsi="Times New Roman" w:cs="Times New Roman"/>
          <w:sz w:val="32"/>
          <w:szCs w:val="32"/>
        </w:rPr>
        <w:t>《关于支持整合改造闲置社会资源发展养老服务的通知》（民发</w:t>
      </w:r>
      <w:r>
        <w:rPr>
          <w:rFonts w:ascii="Times New Roman" w:eastAsia="仿宋" w:hAnsi="Times New Roman" w:cs="Times New Roman"/>
          <w:sz w:val="32"/>
          <w:szCs w:val="32"/>
        </w:rPr>
        <w:t xml:space="preserve"> [2016]179 </w:t>
      </w:r>
      <w:r>
        <w:rPr>
          <w:rFonts w:ascii="Times New Roman" w:eastAsia="仿宋" w:hAnsi="Times New Roman" w:cs="Times New Roman"/>
          <w:sz w:val="32"/>
          <w:szCs w:val="32"/>
        </w:rPr>
        <w:t>号）；</w:t>
      </w:r>
    </w:p>
    <w:p w:rsidR="004F2775" w:rsidRDefault="00C62030">
      <w:pPr>
        <w:ind w:firstLineChars="200" w:firstLine="640"/>
        <w:rPr>
          <w:rFonts w:ascii="Times New Roman" w:eastAsia="仿宋" w:hAnsi="Times New Roman" w:cs="Times New Roman"/>
          <w:sz w:val="32"/>
          <w:szCs w:val="32"/>
        </w:rPr>
      </w:pPr>
      <w:r>
        <w:rPr>
          <w:rFonts w:ascii="Times New Roman" w:eastAsia="仿宋" w:hAnsi="Times New Roman" w:cs="Times New Roman"/>
          <w:sz w:val="32"/>
          <w:szCs w:val="32"/>
        </w:rPr>
        <w:t>8</w:t>
      </w:r>
      <w:r>
        <w:rPr>
          <w:rFonts w:ascii="Times New Roman" w:eastAsia="仿宋" w:hAnsi="Times New Roman" w:cs="Times New Roman" w:hint="eastAsia"/>
          <w:sz w:val="32"/>
          <w:szCs w:val="32"/>
        </w:rPr>
        <w:t>.</w:t>
      </w:r>
      <w:r>
        <w:rPr>
          <w:rFonts w:ascii="Times New Roman" w:eastAsia="仿宋" w:hAnsi="Times New Roman" w:cs="Times New Roman"/>
          <w:sz w:val="32"/>
          <w:szCs w:val="32"/>
        </w:rPr>
        <w:t>《自然资源部关于加强规划和用地保障支持养老服务发展的指导意见》（自然资规〔</w:t>
      </w:r>
      <w:r>
        <w:rPr>
          <w:rFonts w:ascii="Times New Roman" w:eastAsia="仿宋" w:hAnsi="Times New Roman" w:cs="Times New Roman"/>
          <w:sz w:val="32"/>
          <w:szCs w:val="32"/>
        </w:rPr>
        <w:t>2019</w:t>
      </w:r>
      <w:r>
        <w:rPr>
          <w:rFonts w:ascii="Times New Roman" w:eastAsia="仿宋" w:hAnsi="Times New Roman" w:cs="Times New Roman"/>
          <w:sz w:val="32"/>
          <w:szCs w:val="32"/>
        </w:rPr>
        <w:t>〕</w:t>
      </w:r>
      <w:r>
        <w:rPr>
          <w:rFonts w:ascii="Times New Roman" w:eastAsia="仿宋" w:hAnsi="Times New Roman" w:cs="Times New Roman"/>
          <w:sz w:val="32"/>
          <w:szCs w:val="32"/>
        </w:rPr>
        <w:t>3</w:t>
      </w:r>
      <w:r>
        <w:rPr>
          <w:rFonts w:ascii="Times New Roman" w:eastAsia="仿宋" w:hAnsi="Times New Roman" w:cs="Times New Roman"/>
          <w:sz w:val="32"/>
          <w:szCs w:val="32"/>
        </w:rPr>
        <w:t>号）；</w:t>
      </w:r>
    </w:p>
    <w:p w:rsidR="004F2775" w:rsidRDefault="00C62030">
      <w:pPr>
        <w:ind w:firstLineChars="200" w:firstLine="640"/>
        <w:rPr>
          <w:rFonts w:ascii="Times New Roman" w:eastAsia="仿宋" w:hAnsi="Times New Roman" w:cs="Times New Roman"/>
          <w:sz w:val="32"/>
          <w:szCs w:val="32"/>
        </w:rPr>
      </w:pPr>
      <w:r>
        <w:rPr>
          <w:rFonts w:ascii="Times New Roman" w:eastAsia="仿宋" w:hAnsi="Times New Roman" w:cs="Times New Roman"/>
          <w:sz w:val="32"/>
          <w:szCs w:val="32"/>
        </w:rPr>
        <w:t>9</w:t>
      </w:r>
      <w:r>
        <w:rPr>
          <w:rFonts w:ascii="Times New Roman" w:eastAsia="仿宋" w:hAnsi="Times New Roman" w:cs="Times New Roman" w:hint="eastAsia"/>
          <w:sz w:val="32"/>
          <w:szCs w:val="32"/>
        </w:rPr>
        <w:t>.</w:t>
      </w:r>
      <w:r>
        <w:rPr>
          <w:rFonts w:ascii="Times New Roman" w:eastAsia="仿宋" w:hAnsi="Times New Roman" w:cs="Times New Roman"/>
          <w:sz w:val="32"/>
          <w:szCs w:val="32"/>
        </w:rPr>
        <w:t>《养老服务设施用地指导意见》（国土资厅发〔</w:t>
      </w:r>
      <w:r>
        <w:rPr>
          <w:rFonts w:ascii="Times New Roman" w:eastAsia="仿宋" w:hAnsi="Times New Roman" w:cs="Times New Roman"/>
          <w:sz w:val="32"/>
          <w:szCs w:val="32"/>
        </w:rPr>
        <w:t>2014</w:t>
      </w:r>
      <w:r>
        <w:rPr>
          <w:rFonts w:ascii="Times New Roman" w:eastAsia="仿宋" w:hAnsi="Times New Roman" w:cs="Times New Roman"/>
          <w:sz w:val="32"/>
          <w:szCs w:val="32"/>
        </w:rPr>
        <w:t>〕</w:t>
      </w:r>
      <w:r>
        <w:rPr>
          <w:rFonts w:ascii="Times New Roman" w:eastAsia="仿宋" w:hAnsi="Times New Roman" w:cs="Times New Roman"/>
          <w:sz w:val="32"/>
          <w:szCs w:val="32"/>
        </w:rPr>
        <w:t>11</w:t>
      </w:r>
      <w:r>
        <w:rPr>
          <w:rFonts w:ascii="Times New Roman" w:eastAsia="仿宋" w:hAnsi="Times New Roman" w:cs="Times New Roman"/>
          <w:sz w:val="32"/>
          <w:szCs w:val="32"/>
        </w:rPr>
        <w:t>号</w:t>
      </w:r>
      <w:r>
        <w:rPr>
          <w:rFonts w:ascii="Times New Roman" w:eastAsia="仿宋" w:hAnsi="Times New Roman" w:cs="Times New Roman"/>
          <w:sz w:val="32"/>
          <w:szCs w:val="32"/>
        </w:rPr>
        <w:t>)</w:t>
      </w:r>
      <w:r>
        <w:rPr>
          <w:rFonts w:ascii="Times New Roman" w:eastAsia="仿宋" w:hAnsi="Times New Roman" w:cs="Times New Roman"/>
          <w:sz w:val="32"/>
          <w:szCs w:val="32"/>
        </w:rPr>
        <w:t>；</w:t>
      </w:r>
    </w:p>
    <w:p w:rsidR="004F2775" w:rsidRDefault="00C62030">
      <w:pPr>
        <w:ind w:firstLineChars="200" w:firstLine="640"/>
        <w:rPr>
          <w:rFonts w:ascii="Times New Roman" w:eastAsia="仿宋" w:hAnsi="Times New Roman" w:cs="Times New Roman"/>
          <w:sz w:val="32"/>
          <w:szCs w:val="32"/>
        </w:rPr>
      </w:pPr>
      <w:r>
        <w:rPr>
          <w:rFonts w:ascii="Times New Roman" w:eastAsia="仿宋" w:hAnsi="Times New Roman" w:cs="Times New Roman"/>
          <w:sz w:val="32"/>
          <w:szCs w:val="32"/>
        </w:rPr>
        <w:t>10</w:t>
      </w:r>
      <w:r>
        <w:rPr>
          <w:rFonts w:ascii="Times New Roman" w:eastAsia="仿宋" w:hAnsi="Times New Roman" w:cs="Times New Roman" w:hint="eastAsia"/>
          <w:sz w:val="32"/>
          <w:szCs w:val="32"/>
        </w:rPr>
        <w:t>.</w:t>
      </w:r>
      <w:r>
        <w:rPr>
          <w:rFonts w:ascii="Times New Roman" w:eastAsia="仿宋" w:hAnsi="Times New Roman" w:cs="Times New Roman"/>
          <w:sz w:val="32"/>
          <w:szCs w:val="32"/>
        </w:rPr>
        <w:t>《四川省人民政府办公厅关于推进四川养老服务发展的实施意见》（川办发〔</w:t>
      </w:r>
      <w:r>
        <w:rPr>
          <w:rFonts w:ascii="Times New Roman" w:eastAsia="仿宋" w:hAnsi="Times New Roman" w:cs="Times New Roman"/>
          <w:sz w:val="32"/>
          <w:szCs w:val="32"/>
        </w:rPr>
        <w:t>2020</w:t>
      </w:r>
      <w:r>
        <w:rPr>
          <w:rFonts w:ascii="Times New Roman" w:eastAsia="仿宋" w:hAnsi="Times New Roman" w:cs="Times New Roman"/>
          <w:sz w:val="32"/>
          <w:szCs w:val="32"/>
        </w:rPr>
        <w:t>〕</w:t>
      </w:r>
      <w:r>
        <w:rPr>
          <w:rFonts w:ascii="Times New Roman" w:eastAsia="仿宋" w:hAnsi="Times New Roman" w:cs="Times New Roman"/>
          <w:sz w:val="32"/>
          <w:szCs w:val="32"/>
        </w:rPr>
        <w:t>9</w:t>
      </w:r>
      <w:r>
        <w:rPr>
          <w:rFonts w:ascii="Times New Roman" w:eastAsia="仿宋" w:hAnsi="Times New Roman" w:cs="Times New Roman"/>
          <w:sz w:val="32"/>
          <w:szCs w:val="32"/>
        </w:rPr>
        <w:t>号）；</w:t>
      </w:r>
    </w:p>
    <w:p w:rsidR="004F2775" w:rsidRDefault="00C62030">
      <w:pPr>
        <w:ind w:firstLineChars="200" w:firstLine="640"/>
        <w:rPr>
          <w:rFonts w:ascii="Times New Roman" w:eastAsia="仿宋" w:hAnsi="Times New Roman" w:cs="Times New Roman"/>
          <w:sz w:val="32"/>
          <w:szCs w:val="32"/>
        </w:rPr>
      </w:pPr>
      <w:r>
        <w:rPr>
          <w:rFonts w:ascii="Times New Roman" w:eastAsia="仿宋" w:hAnsi="Times New Roman" w:cs="Times New Roman"/>
          <w:sz w:val="32"/>
          <w:szCs w:val="32"/>
        </w:rPr>
        <w:t>11</w:t>
      </w:r>
      <w:r>
        <w:rPr>
          <w:rFonts w:ascii="Times New Roman" w:eastAsia="仿宋" w:hAnsi="Times New Roman" w:cs="Times New Roman" w:hint="eastAsia"/>
          <w:sz w:val="32"/>
          <w:szCs w:val="32"/>
        </w:rPr>
        <w:t>.</w:t>
      </w:r>
      <w:r>
        <w:rPr>
          <w:rFonts w:ascii="Times New Roman" w:eastAsia="仿宋" w:hAnsi="Times New Roman" w:cs="Times New Roman"/>
          <w:sz w:val="32"/>
          <w:szCs w:val="32"/>
        </w:rPr>
        <w:t>《四川省人民政府办公厅关于全面放开养老服务市场提升养老服务质量的实施意见》（川办发〔</w:t>
      </w:r>
      <w:r>
        <w:rPr>
          <w:rFonts w:ascii="Times New Roman" w:eastAsia="仿宋" w:hAnsi="Times New Roman" w:cs="Times New Roman"/>
          <w:sz w:val="32"/>
          <w:szCs w:val="32"/>
        </w:rPr>
        <w:t>2018</w:t>
      </w:r>
      <w:r>
        <w:rPr>
          <w:rFonts w:ascii="Times New Roman" w:eastAsia="仿宋" w:hAnsi="Times New Roman" w:cs="Times New Roman"/>
          <w:sz w:val="32"/>
          <w:szCs w:val="32"/>
        </w:rPr>
        <w:t>〕</w:t>
      </w:r>
      <w:r>
        <w:rPr>
          <w:rFonts w:ascii="Times New Roman" w:eastAsia="仿宋" w:hAnsi="Times New Roman" w:cs="Times New Roman"/>
          <w:sz w:val="32"/>
          <w:szCs w:val="32"/>
        </w:rPr>
        <w:t>5</w:t>
      </w:r>
      <w:r>
        <w:rPr>
          <w:rFonts w:ascii="Times New Roman" w:eastAsia="仿宋" w:hAnsi="Times New Roman" w:cs="Times New Roman"/>
          <w:sz w:val="32"/>
          <w:szCs w:val="32"/>
        </w:rPr>
        <w:t>号）；</w:t>
      </w:r>
    </w:p>
    <w:p w:rsidR="004F2775" w:rsidRDefault="00C62030">
      <w:pPr>
        <w:ind w:firstLineChars="200" w:firstLine="640"/>
        <w:rPr>
          <w:rFonts w:ascii="Times New Roman" w:eastAsia="仿宋" w:hAnsi="Times New Roman" w:cs="Times New Roman"/>
          <w:sz w:val="32"/>
          <w:szCs w:val="32"/>
        </w:rPr>
      </w:pPr>
      <w:r>
        <w:rPr>
          <w:rFonts w:ascii="Times New Roman" w:eastAsia="仿宋" w:hAnsi="Times New Roman" w:cs="Times New Roman"/>
          <w:sz w:val="32"/>
          <w:szCs w:val="32"/>
        </w:rPr>
        <w:t>12</w:t>
      </w:r>
      <w:r>
        <w:rPr>
          <w:rFonts w:ascii="Times New Roman" w:eastAsia="仿宋" w:hAnsi="Times New Roman" w:cs="Times New Roman" w:hint="eastAsia"/>
          <w:sz w:val="32"/>
          <w:szCs w:val="32"/>
        </w:rPr>
        <w:t>.</w:t>
      </w:r>
      <w:r>
        <w:rPr>
          <w:rFonts w:ascii="Times New Roman" w:eastAsia="仿宋" w:hAnsi="Times New Roman" w:cs="Times New Roman"/>
          <w:sz w:val="32"/>
          <w:szCs w:val="32"/>
        </w:rPr>
        <w:t>德阳市人民政府办公室关于印发《德阳养老服务发展重点任务清单》的通知（德办发〔</w:t>
      </w:r>
      <w:r>
        <w:rPr>
          <w:rFonts w:ascii="Times New Roman" w:eastAsia="仿宋" w:hAnsi="Times New Roman" w:cs="Times New Roman"/>
          <w:sz w:val="32"/>
          <w:szCs w:val="32"/>
        </w:rPr>
        <w:t>2020</w:t>
      </w:r>
      <w:r>
        <w:rPr>
          <w:rFonts w:ascii="Times New Roman" w:eastAsia="仿宋" w:hAnsi="Times New Roman" w:cs="Times New Roman"/>
          <w:sz w:val="32"/>
          <w:szCs w:val="32"/>
        </w:rPr>
        <w:t>〕</w:t>
      </w:r>
      <w:r>
        <w:rPr>
          <w:rFonts w:ascii="Times New Roman" w:eastAsia="仿宋" w:hAnsi="Times New Roman" w:cs="Times New Roman"/>
          <w:sz w:val="32"/>
          <w:szCs w:val="32"/>
        </w:rPr>
        <w:t>40</w:t>
      </w:r>
      <w:r>
        <w:rPr>
          <w:rFonts w:ascii="Times New Roman" w:eastAsia="仿宋" w:hAnsi="Times New Roman" w:cs="Times New Roman"/>
          <w:sz w:val="32"/>
          <w:szCs w:val="32"/>
        </w:rPr>
        <w:t>号）。</w:t>
      </w:r>
    </w:p>
    <w:p w:rsidR="004F2775" w:rsidRDefault="00C62030">
      <w:pPr>
        <w:pStyle w:val="3"/>
        <w:jc w:val="center"/>
        <w:rPr>
          <w:rFonts w:ascii="Times New Roman" w:eastAsia="黑体" w:hAnsi="Times New Roman" w:cs="Times New Roman"/>
          <w:b w:val="0"/>
          <w:bCs w:val="0"/>
        </w:rPr>
      </w:pPr>
      <w:bookmarkStart w:id="4" w:name="_Toc92205149"/>
      <w:r>
        <w:rPr>
          <w:rFonts w:ascii="Times New Roman" w:eastAsia="黑体" w:hAnsi="Times New Roman" w:cs="Times New Roman"/>
          <w:b w:val="0"/>
          <w:bCs w:val="0"/>
        </w:rPr>
        <w:t>第三节规划期限</w:t>
      </w:r>
      <w:bookmarkEnd w:id="4"/>
    </w:p>
    <w:p w:rsidR="004F2775" w:rsidRDefault="00C62030">
      <w:pPr>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2021-2025</w:t>
      </w:r>
      <w:r>
        <w:rPr>
          <w:rFonts w:ascii="仿宋_GB2312" w:eastAsia="仿宋_GB2312" w:hAnsi="仿宋_GB2312" w:cs="仿宋_GB2312" w:hint="eastAsia"/>
          <w:sz w:val="32"/>
          <w:szCs w:val="32"/>
        </w:rPr>
        <w:t>年。 </w:t>
      </w:r>
    </w:p>
    <w:p w:rsidR="004F2775" w:rsidRDefault="00C62030">
      <w:pPr>
        <w:pStyle w:val="2"/>
        <w:jc w:val="center"/>
        <w:rPr>
          <w:rFonts w:ascii="Times New Roman" w:eastAsia="黑体" w:hAnsi="Times New Roman" w:cs="Times New Roman"/>
          <w:b w:val="0"/>
          <w:bCs w:val="0"/>
        </w:rPr>
      </w:pPr>
      <w:bookmarkStart w:id="5" w:name="_Toc92205150"/>
      <w:r>
        <w:rPr>
          <w:rFonts w:ascii="Times New Roman" w:eastAsia="黑体" w:hAnsi="Times New Roman" w:cs="Times New Roman"/>
          <w:b w:val="0"/>
          <w:bCs w:val="0"/>
        </w:rPr>
        <w:lastRenderedPageBreak/>
        <w:t>第二章规划背景</w:t>
      </w:r>
      <w:bookmarkEnd w:id="5"/>
    </w:p>
    <w:p w:rsidR="004F2775" w:rsidRDefault="00C62030">
      <w:pPr>
        <w:pStyle w:val="3"/>
        <w:jc w:val="center"/>
        <w:rPr>
          <w:rFonts w:ascii="Times New Roman" w:eastAsia="黑体" w:hAnsi="Times New Roman" w:cs="Times New Roman"/>
          <w:b w:val="0"/>
          <w:bCs w:val="0"/>
        </w:rPr>
      </w:pPr>
      <w:bookmarkStart w:id="6" w:name="_Toc92205151"/>
      <w:r>
        <w:rPr>
          <w:rFonts w:ascii="Times New Roman" w:eastAsia="黑体" w:hAnsi="Times New Roman" w:cs="Times New Roman"/>
          <w:b w:val="0"/>
          <w:bCs w:val="0"/>
        </w:rPr>
        <w:t>第一节</w:t>
      </w:r>
      <w:r>
        <w:rPr>
          <w:rFonts w:ascii="Times New Roman" w:eastAsia="黑体" w:hAnsi="Times New Roman" w:cs="Times New Roman"/>
          <w:b w:val="0"/>
          <w:bCs w:val="0"/>
        </w:rPr>
        <w:t>“</w:t>
      </w:r>
      <w:r>
        <w:rPr>
          <w:rFonts w:ascii="Times New Roman" w:eastAsia="黑体" w:hAnsi="Times New Roman" w:cs="Times New Roman"/>
          <w:b w:val="0"/>
          <w:bCs w:val="0"/>
        </w:rPr>
        <w:t>十三五</w:t>
      </w:r>
      <w:r>
        <w:rPr>
          <w:rFonts w:ascii="Times New Roman" w:eastAsia="黑体" w:hAnsi="Times New Roman" w:cs="Times New Roman"/>
          <w:b w:val="0"/>
          <w:bCs w:val="0"/>
        </w:rPr>
        <w:t>”</w:t>
      </w:r>
      <w:r>
        <w:rPr>
          <w:rFonts w:ascii="Times New Roman" w:eastAsia="黑体" w:hAnsi="Times New Roman" w:cs="Times New Roman"/>
          <w:b w:val="0"/>
          <w:bCs w:val="0"/>
        </w:rPr>
        <w:t>时期发展现状</w:t>
      </w:r>
      <w:bookmarkEnd w:id="6"/>
    </w:p>
    <w:p w:rsidR="004F2775" w:rsidRDefault="00C62030">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“十三五”期间，广汉市深入贯彻落实《四川省人民政府关于加快发展养老服务业的实施意见》（川府发〔</w:t>
      </w:r>
      <w:r>
        <w:rPr>
          <w:rFonts w:ascii="仿宋_GB2312" w:eastAsia="仿宋_GB2312" w:hAnsi="仿宋_GB2312" w:cs="仿宋_GB2312" w:hint="eastAsia"/>
          <w:sz w:val="32"/>
          <w:szCs w:val="32"/>
        </w:rPr>
        <w:t>2014</w:t>
      </w: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 xml:space="preserve">8 </w:t>
      </w:r>
      <w:r>
        <w:rPr>
          <w:rFonts w:ascii="仿宋_GB2312" w:eastAsia="仿宋_GB2312" w:hAnsi="仿宋_GB2312" w:cs="仿宋_GB2312" w:hint="eastAsia"/>
          <w:sz w:val="32"/>
          <w:szCs w:val="32"/>
        </w:rPr>
        <w:t>号）、《四川省</w:t>
      </w:r>
      <w:r>
        <w:rPr>
          <w:rFonts w:ascii="仿宋_GB2312" w:eastAsia="仿宋_GB2312" w:hAnsi="仿宋_GB2312" w:cs="仿宋_GB2312" w:hint="eastAsia"/>
          <w:sz w:val="32"/>
          <w:szCs w:val="32"/>
        </w:rPr>
        <w:t>人民政府关于印发四川省“十三五”老龄事业发展和养老体系建设规划的通知》（川府发〔</w:t>
      </w:r>
      <w:r>
        <w:rPr>
          <w:rFonts w:ascii="仿宋_GB2312" w:eastAsia="仿宋_GB2312" w:hAnsi="仿宋_GB2312" w:cs="仿宋_GB2312" w:hint="eastAsia"/>
          <w:sz w:val="32"/>
          <w:szCs w:val="32"/>
        </w:rPr>
        <w:t>2017</w:t>
      </w: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55</w:t>
      </w:r>
      <w:r>
        <w:rPr>
          <w:rFonts w:ascii="仿宋_GB2312" w:eastAsia="仿宋_GB2312" w:hAnsi="仿宋_GB2312" w:cs="仿宋_GB2312" w:hint="eastAsia"/>
          <w:sz w:val="32"/>
          <w:szCs w:val="32"/>
        </w:rPr>
        <w:t>号）、《德阳市人民政府办公室关于进一步加快发展养老服务业的通知》（德办发〔</w:t>
      </w:r>
      <w:r>
        <w:rPr>
          <w:rFonts w:ascii="仿宋_GB2312" w:eastAsia="仿宋_GB2312" w:hAnsi="仿宋_GB2312" w:cs="仿宋_GB2312" w:hint="eastAsia"/>
          <w:sz w:val="32"/>
          <w:szCs w:val="32"/>
        </w:rPr>
        <w:t>2014</w:t>
      </w: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25</w:t>
      </w:r>
      <w:r>
        <w:rPr>
          <w:rFonts w:ascii="仿宋_GB2312" w:eastAsia="仿宋_GB2312" w:hAnsi="仿宋_GB2312" w:cs="仿宋_GB2312" w:hint="eastAsia"/>
          <w:sz w:val="32"/>
          <w:szCs w:val="32"/>
        </w:rPr>
        <w:t>号），广汉市加快推进养老服务业发展，印发了《广汉市人民政府办公室关于进一步加快发展养老服务业的通知》（广府发〔</w:t>
      </w:r>
      <w:r>
        <w:rPr>
          <w:rFonts w:ascii="仿宋_GB2312" w:eastAsia="仿宋_GB2312" w:hAnsi="仿宋_GB2312" w:cs="仿宋_GB2312" w:hint="eastAsia"/>
          <w:sz w:val="32"/>
          <w:szCs w:val="32"/>
        </w:rPr>
        <w:t>2016</w:t>
      </w: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36</w:t>
      </w:r>
      <w:r>
        <w:rPr>
          <w:rFonts w:ascii="仿宋_GB2312" w:eastAsia="仿宋_GB2312" w:hAnsi="仿宋_GB2312" w:cs="仿宋_GB2312" w:hint="eastAsia"/>
          <w:sz w:val="32"/>
          <w:szCs w:val="32"/>
        </w:rPr>
        <w:t>号）文件，明确了十三五期间广汉市养老服务体系建设指导思想、发展目标、总体规划、政策措施等。</w:t>
      </w:r>
    </w:p>
    <w:p w:rsidR="004F2775" w:rsidRDefault="00C62030">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广汉市养老服务体系建设以</w:t>
      </w:r>
      <w:r>
        <w:rPr>
          <w:rFonts w:ascii="仿宋_GB2312" w:eastAsia="仿宋_GB2312" w:hAnsi="仿宋_GB2312" w:cs="仿宋_GB2312" w:hint="eastAsia"/>
          <w:bCs/>
          <w:sz w:val="32"/>
          <w:szCs w:val="32"/>
        </w:rPr>
        <w:t>补齐结构性养老服务短板满足老年群体层次多元化养老服务需求为出发点，</w:t>
      </w:r>
      <w:r>
        <w:rPr>
          <w:rFonts w:ascii="仿宋_GB2312" w:eastAsia="仿宋_GB2312" w:hAnsi="仿宋_GB2312" w:cs="仿宋_GB2312" w:hint="eastAsia"/>
          <w:sz w:val="32"/>
          <w:szCs w:val="32"/>
        </w:rPr>
        <w:t>大力推进城乡养老服务设施</w:t>
      </w:r>
      <w:r>
        <w:rPr>
          <w:rFonts w:ascii="仿宋_GB2312" w:eastAsia="仿宋_GB2312" w:hAnsi="仿宋_GB2312" w:cs="仿宋_GB2312" w:hint="eastAsia"/>
          <w:sz w:val="32"/>
          <w:szCs w:val="32"/>
        </w:rPr>
        <w:t>建设，鼓励支持社会力量参与养老服务业发展，狠抓养老服务质量提升，初步建立起以居家养老为基础、社区养老</w:t>
      </w:r>
      <w:r>
        <w:rPr>
          <w:rFonts w:ascii="仿宋_GB2312" w:eastAsia="仿宋_GB2312" w:hAnsi="仿宋_GB2312" w:cs="仿宋_GB2312" w:hint="eastAsia"/>
          <w:color w:val="000000" w:themeColor="text1"/>
          <w:sz w:val="32"/>
          <w:szCs w:val="32"/>
        </w:rPr>
        <w:t>为依托、机构养老为支撑、医养相结合的“</w:t>
      </w:r>
      <w:r>
        <w:rPr>
          <w:rFonts w:ascii="仿宋_GB2312" w:eastAsia="仿宋_GB2312" w:hAnsi="仿宋_GB2312" w:cs="仿宋_GB2312" w:hint="eastAsia"/>
          <w:color w:val="000000" w:themeColor="text1"/>
          <w:sz w:val="32"/>
          <w:szCs w:val="32"/>
        </w:rPr>
        <w:t>9073</w:t>
      </w:r>
      <w:r>
        <w:rPr>
          <w:rFonts w:ascii="仿宋_GB2312" w:eastAsia="仿宋_GB2312" w:hAnsi="仿宋_GB2312" w:cs="仿宋_GB2312" w:hint="eastAsia"/>
          <w:color w:val="000000" w:themeColor="text1"/>
          <w:sz w:val="32"/>
          <w:szCs w:val="32"/>
        </w:rPr>
        <w:t>”养老服务体系，老年群体</w:t>
      </w:r>
      <w:r>
        <w:rPr>
          <w:rFonts w:ascii="仿宋_GB2312" w:eastAsia="仿宋_GB2312" w:hAnsi="仿宋_GB2312" w:cs="仿宋_GB2312" w:hint="eastAsia"/>
          <w:color w:val="000000" w:themeColor="text1"/>
          <w:sz w:val="32"/>
          <w:szCs w:val="32"/>
        </w:rPr>
        <w:t>90%</w:t>
      </w:r>
      <w:r>
        <w:rPr>
          <w:rFonts w:ascii="仿宋_GB2312" w:eastAsia="仿宋_GB2312" w:hAnsi="仿宋_GB2312" w:cs="仿宋_GB2312" w:hint="eastAsia"/>
          <w:color w:val="000000" w:themeColor="text1"/>
          <w:sz w:val="32"/>
          <w:szCs w:val="32"/>
        </w:rPr>
        <w:t>居家养老，</w:t>
      </w:r>
      <w:r>
        <w:rPr>
          <w:rFonts w:ascii="仿宋_GB2312" w:eastAsia="仿宋_GB2312" w:hAnsi="仿宋_GB2312" w:cs="仿宋_GB2312" w:hint="eastAsia"/>
          <w:color w:val="000000" w:themeColor="text1"/>
          <w:sz w:val="32"/>
          <w:szCs w:val="32"/>
        </w:rPr>
        <w:t>7%</w:t>
      </w:r>
      <w:r>
        <w:rPr>
          <w:rFonts w:ascii="仿宋_GB2312" w:eastAsia="仿宋_GB2312" w:hAnsi="仿宋_GB2312" w:cs="仿宋_GB2312" w:hint="eastAsia"/>
          <w:color w:val="000000" w:themeColor="text1"/>
          <w:sz w:val="32"/>
          <w:szCs w:val="32"/>
        </w:rPr>
        <w:t>社区养老，</w:t>
      </w:r>
      <w:r>
        <w:rPr>
          <w:rFonts w:ascii="仿宋_GB2312" w:eastAsia="仿宋_GB2312" w:hAnsi="仿宋_GB2312" w:cs="仿宋_GB2312" w:hint="eastAsia"/>
          <w:color w:val="000000" w:themeColor="text1"/>
          <w:sz w:val="32"/>
          <w:szCs w:val="32"/>
        </w:rPr>
        <w:t>3%</w:t>
      </w:r>
      <w:r>
        <w:rPr>
          <w:rFonts w:ascii="仿宋_GB2312" w:eastAsia="仿宋_GB2312" w:hAnsi="仿宋_GB2312" w:cs="仿宋_GB2312" w:hint="eastAsia"/>
          <w:color w:val="000000" w:themeColor="text1"/>
          <w:sz w:val="32"/>
          <w:szCs w:val="32"/>
        </w:rPr>
        <w:t>机构养老服务，逐步形</w:t>
      </w:r>
      <w:r>
        <w:rPr>
          <w:rFonts w:ascii="仿宋_GB2312" w:eastAsia="仿宋_GB2312" w:hAnsi="仿宋_GB2312" w:cs="仿宋_GB2312" w:hint="eastAsia"/>
          <w:sz w:val="32"/>
          <w:szCs w:val="32"/>
        </w:rPr>
        <w:t>成社区“</w:t>
      </w:r>
      <w:r>
        <w:rPr>
          <w:rFonts w:ascii="仿宋_GB2312" w:eastAsia="仿宋_GB2312" w:hAnsi="仿宋_GB2312" w:cs="仿宋_GB2312" w:hint="eastAsia"/>
          <w:sz w:val="32"/>
          <w:szCs w:val="32"/>
        </w:rPr>
        <w:t>15</w:t>
      </w:r>
      <w:r>
        <w:rPr>
          <w:rFonts w:ascii="仿宋_GB2312" w:eastAsia="仿宋_GB2312" w:hAnsi="仿宋_GB2312" w:cs="仿宋_GB2312" w:hint="eastAsia"/>
          <w:sz w:val="32"/>
          <w:szCs w:val="32"/>
        </w:rPr>
        <w:t>分钟”养老圈。</w:t>
      </w:r>
      <w:bookmarkStart w:id="7" w:name="_Hlk86481836"/>
      <w:r>
        <w:rPr>
          <w:rFonts w:ascii="仿宋_GB2312" w:eastAsia="仿宋_GB2312" w:hAnsi="仿宋_GB2312" w:cs="仿宋_GB2312" w:hint="eastAsia"/>
          <w:sz w:val="32"/>
          <w:szCs w:val="32"/>
        </w:rPr>
        <w:t>到十三五末，全市建成养老机构达</w:t>
      </w:r>
      <w:r>
        <w:rPr>
          <w:rFonts w:ascii="仿宋_GB2312" w:eastAsia="仿宋_GB2312" w:hAnsi="仿宋_GB2312" w:cs="仿宋_GB2312" w:hint="eastAsia"/>
          <w:sz w:val="32"/>
          <w:szCs w:val="32"/>
        </w:rPr>
        <w:t>22</w:t>
      </w:r>
      <w:r>
        <w:rPr>
          <w:rFonts w:ascii="仿宋_GB2312" w:eastAsia="仿宋_GB2312" w:hAnsi="仿宋_GB2312" w:cs="仿宋_GB2312" w:hint="eastAsia"/>
          <w:sz w:val="32"/>
          <w:szCs w:val="32"/>
        </w:rPr>
        <w:t>个，机构养老床位达</w:t>
      </w:r>
      <w:r>
        <w:rPr>
          <w:rFonts w:ascii="仿宋_GB2312" w:eastAsia="仿宋_GB2312" w:hAnsi="仿宋_GB2312" w:cs="仿宋_GB2312" w:hint="eastAsia"/>
          <w:sz w:val="32"/>
          <w:szCs w:val="32"/>
        </w:rPr>
        <w:t>2208</w:t>
      </w:r>
      <w:r>
        <w:rPr>
          <w:rFonts w:ascii="仿宋_GB2312" w:eastAsia="仿宋_GB2312" w:hAnsi="仿宋_GB2312" w:cs="仿宋_GB2312" w:hint="eastAsia"/>
          <w:sz w:val="32"/>
          <w:szCs w:val="32"/>
        </w:rPr>
        <w:t>张，其中民办养老机构</w:t>
      </w:r>
      <w:r>
        <w:rPr>
          <w:rFonts w:ascii="仿宋_GB2312" w:eastAsia="仿宋_GB2312" w:hAnsi="仿宋_GB2312" w:cs="仿宋_GB2312" w:hint="eastAsia"/>
          <w:sz w:val="32"/>
          <w:szCs w:val="32"/>
        </w:rPr>
        <w:t>4</w:t>
      </w:r>
      <w:r>
        <w:rPr>
          <w:rFonts w:ascii="仿宋_GB2312" w:eastAsia="仿宋_GB2312" w:hAnsi="仿宋_GB2312" w:cs="仿宋_GB2312" w:hint="eastAsia"/>
          <w:sz w:val="32"/>
          <w:szCs w:val="32"/>
        </w:rPr>
        <w:t>个，养老床位</w:t>
      </w:r>
      <w:r>
        <w:rPr>
          <w:rFonts w:ascii="仿宋_GB2312" w:eastAsia="仿宋_GB2312" w:hAnsi="仿宋_GB2312" w:cs="仿宋_GB2312" w:hint="eastAsia"/>
          <w:sz w:val="32"/>
          <w:szCs w:val="32"/>
        </w:rPr>
        <w:t>426</w:t>
      </w:r>
      <w:r>
        <w:rPr>
          <w:rFonts w:ascii="仿宋_GB2312" w:eastAsia="仿宋_GB2312" w:hAnsi="仿宋_GB2312" w:cs="仿宋_GB2312" w:hint="eastAsia"/>
          <w:sz w:val="32"/>
          <w:szCs w:val="32"/>
        </w:rPr>
        <w:t>张。</w:t>
      </w:r>
    </w:p>
    <w:p w:rsidR="004F2775" w:rsidRDefault="00C62030">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十三五期间，广汉市大力实施公办养老机构床位提升改造，进一步改善公办养老机构基础条件，改造床位</w:t>
      </w:r>
      <w:r>
        <w:rPr>
          <w:rFonts w:ascii="仿宋_GB2312" w:eastAsia="仿宋_GB2312" w:hAnsi="仿宋_GB2312" w:cs="仿宋_GB2312" w:hint="eastAsia"/>
          <w:sz w:val="32"/>
          <w:szCs w:val="32"/>
        </w:rPr>
        <w:t>1782</w:t>
      </w:r>
      <w:r>
        <w:rPr>
          <w:rFonts w:ascii="仿宋_GB2312" w:eastAsia="仿宋_GB2312" w:hAnsi="仿宋_GB2312" w:cs="仿宋_GB2312" w:hint="eastAsia"/>
          <w:sz w:val="32"/>
          <w:szCs w:val="32"/>
        </w:rPr>
        <w:t>张，护理型床位</w:t>
      </w:r>
      <w:r>
        <w:rPr>
          <w:rFonts w:ascii="仿宋_GB2312" w:eastAsia="仿宋_GB2312" w:hAnsi="仿宋_GB2312" w:cs="仿宋_GB2312" w:hint="eastAsia"/>
          <w:sz w:val="32"/>
          <w:szCs w:val="32"/>
        </w:rPr>
        <w:t>333</w:t>
      </w:r>
      <w:r>
        <w:rPr>
          <w:rFonts w:ascii="仿宋_GB2312" w:eastAsia="仿宋_GB2312" w:hAnsi="仿宋_GB2312" w:cs="仿宋_GB2312" w:hint="eastAsia"/>
          <w:sz w:val="32"/>
          <w:szCs w:val="32"/>
        </w:rPr>
        <w:t>张，占比达</w:t>
      </w:r>
      <w:r>
        <w:rPr>
          <w:rFonts w:ascii="仿宋_GB2312" w:eastAsia="仿宋_GB2312" w:hAnsi="仿宋_GB2312" w:cs="仿宋_GB2312" w:hint="eastAsia"/>
          <w:sz w:val="32"/>
          <w:szCs w:val="32"/>
        </w:rPr>
        <w:t>18.69%</w:t>
      </w:r>
      <w:r>
        <w:rPr>
          <w:rFonts w:ascii="仿宋_GB2312" w:eastAsia="仿宋_GB2312" w:hAnsi="仿宋_GB2312" w:cs="仿宋_GB2312" w:hint="eastAsia"/>
          <w:sz w:val="32"/>
          <w:szCs w:val="32"/>
        </w:rPr>
        <w:t>。</w:t>
      </w:r>
      <w:bookmarkEnd w:id="7"/>
      <w:r>
        <w:rPr>
          <w:rFonts w:ascii="仿宋_GB2312" w:eastAsia="仿宋_GB2312" w:hAnsi="仿宋_GB2312" w:cs="仿宋_GB2312" w:hint="eastAsia"/>
          <w:sz w:val="32"/>
          <w:szCs w:val="32"/>
        </w:rPr>
        <w:t>持续开展养老</w:t>
      </w:r>
      <w:r>
        <w:rPr>
          <w:rFonts w:ascii="仿宋_GB2312" w:eastAsia="仿宋_GB2312" w:hAnsi="仿宋_GB2312" w:cs="仿宋_GB2312" w:hint="eastAsia"/>
          <w:sz w:val="32"/>
          <w:szCs w:val="32"/>
        </w:rPr>
        <w:t>院服务质量建设专</w:t>
      </w:r>
      <w:r>
        <w:rPr>
          <w:rFonts w:ascii="仿宋_GB2312" w:eastAsia="仿宋_GB2312" w:hAnsi="仿宋_GB2312" w:cs="仿宋_GB2312" w:hint="eastAsia"/>
          <w:sz w:val="32"/>
          <w:szCs w:val="32"/>
        </w:rPr>
        <w:lastRenderedPageBreak/>
        <w:t>项行动，服务质量和体系更加规范完善，服务能力水平显著提升。</w:t>
      </w:r>
      <w:bookmarkStart w:id="8" w:name="_Hlk86481849"/>
      <w:r>
        <w:rPr>
          <w:rFonts w:ascii="仿宋_GB2312" w:eastAsia="仿宋_GB2312" w:hAnsi="仿宋_GB2312" w:cs="仿宋_GB2312" w:hint="eastAsia"/>
          <w:sz w:val="32"/>
          <w:szCs w:val="32"/>
        </w:rPr>
        <w:t>建成医养结合养老机构</w:t>
      </w:r>
      <w:r>
        <w:rPr>
          <w:rFonts w:ascii="仿宋_GB2312" w:eastAsia="仿宋_GB2312" w:hAnsi="仿宋_GB2312" w:cs="仿宋_GB2312" w:hint="eastAsia"/>
          <w:sz w:val="32"/>
          <w:szCs w:val="32"/>
        </w:rPr>
        <w:t>1</w:t>
      </w:r>
      <w:r>
        <w:rPr>
          <w:rFonts w:ascii="仿宋_GB2312" w:eastAsia="仿宋_GB2312" w:hAnsi="仿宋_GB2312" w:cs="仿宋_GB2312" w:hint="eastAsia"/>
          <w:sz w:val="32"/>
          <w:szCs w:val="32"/>
        </w:rPr>
        <w:t>个，可用于养老床位</w:t>
      </w:r>
      <w:r>
        <w:rPr>
          <w:rFonts w:ascii="仿宋_GB2312" w:eastAsia="仿宋_GB2312" w:hAnsi="仿宋_GB2312" w:cs="仿宋_GB2312" w:hint="eastAsia"/>
          <w:sz w:val="32"/>
          <w:szCs w:val="32"/>
        </w:rPr>
        <w:t>120</w:t>
      </w:r>
      <w:r>
        <w:rPr>
          <w:rFonts w:ascii="仿宋_GB2312" w:eastAsia="仿宋_GB2312" w:hAnsi="仿宋_GB2312" w:cs="仿宋_GB2312" w:hint="eastAsia"/>
          <w:sz w:val="32"/>
          <w:szCs w:val="32"/>
        </w:rPr>
        <w:t>张。创新探索建成社区养老服务综合体</w:t>
      </w:r>
      <w:r>
        <w:rPr>
          <w:rFonts w:ascii="仿宋_GB2312" w:eastAsia="仿宋_GB2312" w:hAnsi="仿宋_GB2312" w:cs="仿宋_GB2312" w:hint="eastAsia"/>
          <w:sz w:val="32"/>
          <w:szCs w:val="32"/>
        </w:rPr>
        <w:t>1</w:t>
      </w:r>
      <w:r>
        <w:rPr>
          <w:rFonts w:ascii="仿宋_GB2312" w:eastAsia="仿宋_GB2312" w:hAnsi="仿宋_GB2312" w:cs="仿宋_GB2312" w:hint="eastAsia"/>
          <w:sz w:val="32"/>
          <w:szCs w:val="32"/>
        </w:rPr>
        <w:t>个，满足老人“</w:t>
      </w:r>
      <w:r>
        <w:rPr>
          <w:rFonts w:ascii="仿宋_GB2312" w:eastAsia="仿宋_GB2312" w:hAnsi="仿宋_GB2312" w:cs="仿宋_GB2312" w:hint="eastAsia"/>
          <w:sz w:val="32"/>
          <w:szCs w:val="32"/>
        </w:rPr>
        <w:t>15</w:t>
      </w:r>
      <w:r>
        <w:rPr>
          <w:rFonts w:ascii="仿宋_GB2312" w:eastAsia="仿宋_GB2312" w:hAnsi="仿宋_GB2312" w:cs="仿宋_GB2312" w:hint="eastAsia"/>
          <w:sz w:val="32"/>
          <w:szCs w:val="32"/>
        </w:rPr>
        <w:t>分钟”养老圈需求。建成城乡社区日间照料中心</w:t>
      </w:r>
      <w:r>
        <w:rPr>
          <w:rFonts w:ascii="仿宋_GB2312" w:eastAsia="仿宋_GB2312" w:hAnsi="仿宋_GB2312" w:cs="仿宋_GB2312" w:hint="eastAsia"/>
          <w:sz w:val="32"/>
          <w:szCs w:val="32"/>
        </w:rPr>
        <w:t>59</w:t>
      </w:r>
      <w:r>
        <w:rPr>
          <w:rFonts w:ascii="仿宋_GB2312" w:eastAsia="仿宋_GB2312" w:hAnsi="仿宋_GB2312" w:cs="仿宋_GB2312" w:hint="eastAsia"/>
          <w:sz w:val="32"/>
          <w:szCs w:val="32"/>
        </w:rPr>
        <w:t>个，农村幸福院</w:t>
      </w:r>
      <w:r>
        <w:rPr>
          <w:rFonts w:ascii="仿宋_GB2312" w:eastAsia="仿宋_GB2312" w:hAnsi="仿宋_GB2312" w:cs="仿宋_GB2312" w:hint="eastAsia"/>
          <w:sz w:val="32"/>
          <w:szCs w:val="32"/>
        </w:rPr>
        <w:t>56</w:t>
      </w:r>
      <w:r>
        <w:rPr>
          <w:rFonts w:ascii="仿宋_GB2312" w:eastAsia="仿宋_GB2312" w:hAnsi="仿宋_GB2312" w:cs="仿宋_GB2312" w:hint="eastAsia"/>
          <w:sz w:val="32"/>
          <w:szCs w:val="32"/>
        </w:rPr>
        <w:t>个，健全完善城乡社区养老服务设施，规范了运营管理。居家养老服务有序开展，五年来，持续为全市</w:t>
      </w:r>
      <w:r>
        <w:rPr>
          <w:rFonts w:ascii="仿宋_GB2312" w:eastAsia="仿宋_GB2312" w:hAnsi="仿宋_GB2312" w:cs="仿宋_GB2312" w:hint="eastAsia"/>
          <w:sz w:val="32"/>
          <w:szCs w:val="32"/>
        </w:rPr>
        <w:t>3.2</w:t>
      </w:r>
      <w:r>
        <w:rPr>
          <w:rFonts w:ascii="仿宋_GB2312" w:eastAsia="仿宋_GB2312" w:hAnsi="仿宋_GB2312" w:cs="仿宋_GB2312" w:hint="eastAsia"/>
          <w:sz w:val="32"/>
          <w:szCs w:val="32"/>
        </w:rPr>
        <w:t>万名困难老人提供居家养老服务。加强养老人才队伍建设，持续培训养老护理人员</w:t>
      </w:r>
      <w:r>
        <w:rPr>
          <w:rFonts w:ascii="仿宋_GB2312" w:eastAsia="仿宋_GB2312" w:hAnsi="仿宋_GB2312" w:cs="仿宋_GB2312" w:hint="eastAsia"/>
          <w:sz w:val="32"/>
          <w:szCs w:val="32"/>
        </w:rPr>
        <w:t>500</w:t>
      </w:r>
      <w:r>
        <w:rPr>
          <w:rFonts w:ascii="仿宋_GB2312" w:eastAsia="仿宋_GB2312" w:hAnsi="仿宋_GB2312" w:cs="仿宋_GB2312" w:hint="eastAsia"/>
          <w:sz w:val="32"/>
          <w:szCs w:val="32"/>
        </w:rPr>
        <w:t>余人次。</w:t>
      </w:r>
    </w:p>
    <w:p w:rsidR="004F2775" w:rsidRDefault="00C62030">
      <w:pPr>
        <w:pStyle w:val="3"/>
        <w:jc w:val="center"/>
        <w:rPr>
          <w:rFonts w:ascii="Times New Roman" w:eastAsia="黑体" w:hAnsi="Times New Roman" w:cs="Times New Roman"/>
          <w:b w:val="0"/>
          <w:bCs w:val="0"/>
        </w:rPr>
      </w:pPr>
      <w:bookmarkStart w:id="9" w:name="_Toc92205152"/>
      <w:bookmarkEnd w:id="8"/>
      <w:r>
        <w:rPr>
          <w:rFonts w:ascii="Times New Roman" w:eastAsia="黑体" w:hAnsi="Times New Roman" w:cs="Times New Roman"/>
          <w:b w:val="0"/>
          <w:bCs w:val="0"/>
        </w:rPr>
        <w:t>第二节</w:t>
      </w:r>
      <w:r>
        <w:rPr>
          <w:rFonts w:ascii="Times New Roman" w:eastAsia="黑体" w:hAnsi="Times New Roman" w:cs="Times New Roman"/>
          <w:b w:val="0"/>
          <w:bCs w:val="0"/>
        </w:rPr>
        <w:t>“</w:t>
      </w:r>
      <w:r>
        <w:rPr>
          <w:rFonts w:ascii="Times New Roman" w:eastAsia="黑体" w:hAnsi="Times New Roman" w:cs="Times New Roman"/>
          <w:b w:val="0"/>
          <w:bCs w:val="0"/>
        </w:rPr>
        <w:t>十四五</w:t>
      </w:r>
      <w:r>
        <w:rPr>
          <w:rFonts w:ascii="Times New Roman" w:eastAsia="黑体" w:hAnsi="Times New Roman" w:cs="Times New Roman"/>
          <w:b w:val="0"/>
          <w:bCs w:val="0"/>
        </w:rPr>
        <w:t>”</w:t>
      </w:r>
      <w:r>
        <w:rPr>
          <w:rFonts w:ascii="Times New Roman" w:eastAsia="黑体" w:hAnsi="Times New Roman" w:cs="Times New Roman"/>
          <w:b w:val="0"/>
          <w:bCs w:val="0"/>
        </w:rPr>
        <w:t>时期面临形势</w:t>
      </w:r>
      <w:bookmarkEnd w:id="9"/>
    </w:p>
    <w:p w:rsidR="004F2775" w:rsidRDefault="00C62030">
      <w:pPr>
        <w:spacing w:line="560" w:lineRule="exact"/>
        <w:ind w:firstLineChars="200" w:firstLine="640"/>
        <w:rPr>
          <w:rFonts w:ascii="Times New Roman" w:eastAsia="黑体" w:hAnsi="Times New Roman" w:cs="Times New Roman"/>
          <w:color w:val="000000" w:themeColor="text1"/>
          <w:sz w:val="32"/>
          <w:szCs w:val="32"/>
        </w:rPr>
      </w:pPr>
      <w:r>
        <w:rPr>
          <w:rFonts w:ascii="Times New Roman" w:eastAsia="黑体" w:hAnsi="Times New Roman" w:cs="Times New Roman"/>
          <w:bCs/>
          <w:color w:val="000000" w:themeColor="text1"/>
          <w:sz w:val="32"/>
          <w:szCs w:val="32"/>
        </w:rPr>
        <w:t>一、</w:t>
      </w:r>
      <w:r>
        <w:rPr>
          <w:rFonts w:ascii="Times New Roman" w:eastAsia="黑体" w:hAnsi="Times New Roman" w:cs="Times New Roman" w:hint="eastAsia"/>
          <w:color w:val="000000" w:themeColor="text1"/>
          <w:sz w:val="32"/>
          <w:szCs w:val="32"/>
        </w:rPr>
        <w:t>老龄化形势严峻</w:t>
      </w:r>
      <w:bookmarkStart w:id="10" w:name="_Hlk86482681"/>
    </w:p>
    <w:p w:rsidR="004F2775" w:rsidRDefault="00C62030">
      <w:pPr>
        <w:spacing w:line="560" w:lineRule="exact"/>
        <w:ind w:firstLineChars="200" w:firstLine="640"/>
        <w:rPr>
          <w:rFonts w:ascii="仿宋_GB2312" w:eastAsia="仿宋_GB2312" w:hAnsi="仿宋_GB2312" w:cs="仿宋_GB2312"/>
          <w:sz w:val="32"/>
          <w:szCs w:val="32"/>
        </w:rPr>
      </w:pPr>
      <w:r>
        <w:rPr>
          <w:rFonts w:ascii="楷体" w:eastAsia="楷体" w:hAnsi="楷体" w:cs="楷体" w:hint="eastAsia"/>
          <w:bCs/>
          <w:sz w:val="32"/>
          <w:szCs w:val="32"/>
        </w:rPr>
        <w:t>（一）老龄人口占比大，已经进入深度老龄化社会。</w:t>
      </w:r>
      <w:r>
        <w:rPr>
          <w:rFonts w:ascii="仿宋_GB2312" w:eastAsia="仿宋_GB2312" w:hAnsi="仿宋_GB2312" w:cs="仿宋_GB2312" w:hint="eastAsia"/>
          <w:sz w:val="32"/>
          <w:szCs w:val="32"/>
        </w:rPr>
        <w:t>2020</w:t>
      </w:r>
      <w:r>
        <w:rPr>
          <w:rFonts w:ascii="仿宋_GB2312" w:eastAsia="仿宋_GB2312" w:hAnsi="仿宋_GB2312" w:cs="仿宋_GB2312" w:hint="eastAsia"/>
          <w:sz w:val="32"/>
          <w:szCs w:val="32"/>
        </w:rPr>
        <w:t>年底，广汉市户籍人口为</w:t>
      </w:r>
      <w:r>
        <w:rPr>
          <w:rFonts w:ascii="仿宋_GB2312" w:eastAsia="仿宋_GB2312" w:hAnsi="仿宋_GB2312" w:cs="仿宋_GB2312" w:hint="eastAsia"/>
          <w:sz w:val="32"/>
          <w:szCs w:val="32"/>
        </w:rPr>
        <w:t>59.67</w:t>
      </w:r>
      <w:r>
        <w:rPr>
          <w:rFonts w:ascii="仿宋_GB2312" w:eastAsia="仿宋_GB2312" w:hAnsi="仿宋_GB2312" w:cs="仿宋_GB2312" w:hint="eastAsia"/>
          <w:sz w:val="32"/>
          <w:szCs w:val="32"/>
        </w:rPr>
        <w:t>万人，其中</w:t>
      </w:r>
      <w:r>
        <w:rPr>
          <w:rFonts w:ascii="仿宋_GB2312" w:eastAsia="仿宋_GB2312" w:hAnsi="仿宋_GB2312" w:cs="仿宋_GB2312" w:hint="eastAsia"/>
          <w:sz w:val="32"/>
          <w:szCs w:val="32"/>
        </w:rPr>
        <w:t>60</w:t>
      </w:r>
      <w:r>
        <w:rPr>
          <w:rFonts w:ascii="仿宋_GB2312" w:eastAsia="仿宋_GB2312" w:hAnsi="仿宋_GB2312" w:cs="仿宋_GB2312" w:hint="eastAsia"/>
          <w:sz w:val="32"/>
          <w:szCs w:val="32"/>
        </w:rPr>
        <w:t>周岁（含</w:t>
      </w:r>
      <w:r>
        <w:rPr>
          <w:rFonts w:ascii="仿宋_GB2312" w:eastAsia="仿宋_GB2312" w:hAnsi="仿宋_GB2312" w:cs="仿宋_GB2312" w:hint="eastAsia"/>
          <w:sz w:val="32"/>
          <w:szCs w:val="32"/>
        </w:rPr>
        <w:t>60</w:t>
      </w:r>
      <w:r>
        <w:rPr>
          <w:rFonts w:ascii="仿宋_GB2312" w:eastAsia="仿宋_GB2312" w:hAnsi="仿宋_GB2312" w:cs="仿宋_GB2312" w:hint="eastAsia"/>
          <w:sz w:val="32"/>
          <w:szCs w:val="32"/>
        </w:rPr>
        <w:t>周岁）以上老年人人口</w:t>
      </w:r>
      <w:r>
        <w:rPr>
          <w:rFonts w:ascii="仿宋_GB2312" w:eastAsia="仿宋_GB2312" w:hAnsi="仿宋_GB2312" w:cs="仿宋_GB2312" w:hint="eastAsia"/>
          <w:sz w:val="32"/>
          <w:szCs w:val="32"/>
        </w:rPr>
        <w:t>14.82</w:t>
      </w:r>
      <w:r>
        <w:rPr>
          <w:rFonts w:ascii="仿宋_GB2312" w:eastAsia="仿宋_GB2312" w:hAnsi="仿宋_GB2312" w:cs="仿宋_GB2312" w:hint="eastAsia"/>
          <w:sz w:val="32"/>
          <w:szCs w:val="32"/>
        </w:rPr>
        <w:t>万人，占总人口的</w:t>
      </w:r>
      <w:r>
        <w:rPr>
          <w:rFonts w:ascii="仿宋_GB2312" w:eastAsia="仿宋_GB2312" w:hAnsi="仿宋_GB2312" w:cs="仿宋_GB2312" w:hint="eastAsia"/>
          <w:sz w:val="32"/>
          <w:szCs w:val="32"/>
        </w:rPr>
        <w:t>24.83%</w:t>
      </w:r>
      <w:r>
        <w:rPr>
          <w:rFonts w:ascii="仿宋_GB2312" w:eastAsia="仿宋_GB2312" w:hAnsi="仿宋_GB2312" w:cs="仿宋_GB2312" w:hint="eastAsia"/>
          <w:sz w:val="32"/>
          <w:szCs w:val="32"/>
        </w:rPr>
        <w:t>；</w:t>
      </w:r>
      <w:bookmarkStart w:id="11" w:name="_Hlk86485870"/>
      <w:bookmarkEnd w:id="10"/>
      <w:r>
        <w:rPr>
          <w:rFonts w:ascii="仿宋_GB2312" w:eastAsia="仿宋_GB2312" w:hAnsi="仿宋_GB2312" w:cs="仿宋_GB2312" w:hint="eastAsia"/>
          <w:sz w:val="32"/>
          <w:szCs w:val="32"/>
        </w:rPr>
        <w:t>65</w:t>
      </w:r>
      <w:r>
        <w:rPr>
          <w:rFonts w:ascii="仿宋_GB2312" w:eastAsia="仿宋_GB2312" w:hAnsi="仿宋_GB2312" w:cs="仿宋_GB2312" w:hint="eastAsia"/>
          <w:sz w:val="32"/>
          <w:szCs w:val="32"/>
        </w:rPr>
        <w:t>岁（含</w:t>
      </w:r>
      <w:r>
        <w:rPr>
          <w:rFonts w:ascii="仿宋_GB2312" w:eastAsia="仿宋_GB2312" w:hAnsi="仿宋_GB2312" w:cs="仿宋_GB2312" w:hint="eastAsia"/>
          <w:sz w:val="32"/>
          <w:szCs w:val="32"/>
        </w:rPr>
        <w:t>65</w:t>
      </w:r>
      <w:r>
        <w:rPr>
          <w:rFonts w:ascii="仿宋_GB2312" w:eastAsia="仿宋_GB2312" w:hAnsi="仿宋_GB2312" w:cs="仿宋_GB2312" w:hint="eastAsia"/>
          <w:sz w:val="32"/>
          <w:szCs w:val="32"/>
        </w:rPr>
        <w:t>周岁）以上人口为</w:t>
      </w:r>
      <w:r>
        <w:rPr>
          <w:rFonts w:ascii="仿宋_GB2312" w:eastAsia="仿宋_GB2312" w:hAnsi="仿宋_GB2312" w:cs="仿宋_GB2312" w:hint="eastAsia"/>
          <w:sz w:val="32"/>
          <w:szCs w:val="32"/>
        </w:rPr>
        <w:t>12</w:t>
      </w:r>
      <w:r>
        <w:rPr>
          <w:rFonts w:ascii="仿宋_GB2312" w:eastAsia="仿宋_GB2312" w:hAnsi="仿宋_GB2312" w:cs="仿宋_GB2312" w:hint="eastAsia"/>
          <w:sz w:val="32"/>
          <w:szCs w:val="32"/>
        </w:rPr>
        <w:t>万人，占广汉市总人口的</w:t>
      </w:r>
      <w:r>
        <w:rPr>
          <w:rFonts w:ascii="仿宋_GB2312" w:eastAsia="仿宋_GB2312" w:hAnsi="仿宋_GB2312" w:cs="仿宋_GB2312" w:hint="eastAsia"/>
          <w:sz w:val="32"/>
          <w:szCs w:val="32"/>
        </w:rPr>
        <w:t>20.07%</w:t>
      </w:r>
      <w:r>
        <w:rPr>
          <w:rFonts w:ascii="仿宋_GB2312" w:eastAsia="仿宋_GB2312" w:hAnsi="仿宋_GB2312" w:cs="仿宋_GB2312" w:hint="eastAsia"/>
          <w:sz w:val="32"/>
          <w:szCs w:val="32"/>
        </w:rPr>
        <w:t>。</w:t>
      </w:r>
      <w:bookmarkEnd w:id="11"/>
      <w:r>
        <w:rPr>
          <w:rFonts w:ascii="仿宋_GB2312" w:eastAsia="仿宋_GB2312" w:hAnsi="仿宋_GB2312" w:cs="仿宋_GB2312" w:hint="eastAsia"/>
          <w:sz w:val="32"/>
          <w:szCs w:val="32"/>
        </w:rPr>
        <w:t>按照国际通行划分标准，当一个国家或地区</w:t>
      </w:r>
      <w:r>
        <w:rPr>
          <w:rFonts w:ascii="仿宋_GB2312" w:eastAsia="仿宋_GB2312" w:hAnsi="仿宋_GB2312" w:cs="仿宋_GB2312" w:hint="eastAsia"/>
          <w:sz w:val="32"/>
          <w:szCs w:val="32"/>
        </w:rPr>
        <w:t>60</w:t>
      </w:r>
      <w:r>
        <w:rPr>
          <w:rFonts w:ascii="仿宋_GB2312" w:eastAsia="仿宋_GB2312" w:hAnsi="仿宋_GB2312" w:cs="仿宋_GB2312" w:hint="eastAsia"/>
          <w:sz w:val="32"/>
          <w:szCs w:val="32"/>
        </w:rPr>
        <w:t>岁以上老年人口占人口总数的</w:t>
      </w:r>
      <w:r>
        <w:rPr>
          <w:rFonts w:ascii="仿宋_GB2312" w:eastAsia="仿宋_GB2312" w:hAnsi="仿宋_GB2312" w:cs="仿宋_GB2312" w:hint="eastAsia"/>
          <w:sz w:val="32"/>
          <w:szCs w:val="32"/>
        </w:rPr>
        <w:t>10%</w:t>
      </w:r>
      <w:r>
        <w:rPr>
          <w:rFonts w:ascii="仿宋_GB2312" w:eastAsia="仿宋_GB2312" w:hAnsi="仿宋_GB2312" w:cs="仿宋_GB2312" w:hint="eastAsia"/>
          <w:sz w:val="32"/>
          <w:szCs w:val="32"/>
        </w:rPr>
        <w:t>，或</w:t>
      </w:r>
      <w:r>
        <w:rPr>
          <w:rFonts w:ascii="仿宋_GB2312" w:eastAsia="仿宋_GB2312" w:hAnsi="仿宋_GB2312" w:cs="仿宋_GB2312" w:hint="eastAsia"/>
          <w:sz w:val="32"/>
          <w:szCs w:val="32"/>
        </w:rPr>
        <w:t>65</w:t>
      </w:r>
      <w:r>
        <w:rPr>
          <w:rFonts w:ascii="仿宋_GB2312" w:eastAsia="仿宋_GB2312" w:hAnsi="仿宋_GB2312" w:cs="仿宋_GB2312" w:hint="eastAsia"/>
          <w:sz w:val="32"/>
          <w:szCs w:val="32"/>
        </w:rPr>
        <w:t>岁以上老年人口占人口总数的</w:t>
      </w:r>
      <w:r>
        <w:rPr>
          <w:rFonts w:ascii="仿宋_GB2312" w:eastAsia="仿宋_GB2312" w:hAnsi="仿宋_GB2312" w:cs="仿宋_GB2312" w:hint="eastAsia"/>
          <w:sz w:val="32"/>
          <w:szCs w:val="32"/>
        </w:rPr>
        <w:t>7%</w:t>
      </w:r>
      <w:r>
        <w:rPr>
          <w:rFonts w:ascii="仿宋_GB2312" w:eastAsia="仿宋_GB2312" w:hAnsi="仿宋_GB2312" w:cs="仿宋_GB2312" w:hint="eastAsia"/>
          <w:sz w:val="32"/>
          <w:szCs w:val="32"/>
        </w:rPr>
        <w:t>，即意味着这个国家或地区进入老龄化社会，</w:t>
      </w:r>
      <w:r>
        <w:rPr>
          <w:rFonts w:ascii="仿宋_GB2312" w:eastAsia="仿宋_GB2312" w:hAnsi="仿宋_GB2312" w:cs="仿宋_GB2312" w:hint="eastAsia"/>
          <w:sz w:val="32"/>
          <w:szCs w:val="32"/>
        </w:rPr>
        <w:t>65</w:t>
      </w:r>
      <w:r>
        <w:rPr>
          <w:rFonts w:ascii="仿宋_GB2312" w:eastAsia="仿宋_GB2312" w:hAnsi="仿宋_GB2312" w:cs="仿宋_GB2312" w:hint="eastAsia"/>
          <w:sz w:val="32"/>
          <w:szCs w:val="32"/>
        </w:rPr>
        <w:t>岁以上老年人口占人口总数若达到</w:t>
      </w:r>
      <w:r>
        <w:rPr>
          <w:rFonts w:ascii="仿宋_GB2312" w:eastAsia="仿宋_GB2312" w:hAnsi="仿宋_GB2312" w:cs="仿宋_GB2312" w:hint="eastAsia"/>
          <w:sz w:val="32"/>
          <w:szCs w:val="32"/>
        </w:rPr>
        <w:t>14%</w:t>
      </w:r>
      <w:r>
        <w:rPr>
          <w:rFonts w:ascii="仿宋_GB2312" w:eastAsia="仿宋_GB2312" w:hAnsi="仿宋_GB2312" w:cs="仿宋_GB2312" w:hint="eastAsia"/>
          <w:sz w:val="32"/>
          <w:szCs w:val="32"/>
        </w:rPr>
        <w:t>，为深度老龄化，超过</w:t>
      </w:r>
      <w:r>
        <w:rPr>
          <w:rFonts w:ascii="仿宋_GB2312" w:eastAsia="仿宋_GB2312" w:hAnsi="仿宋_GB2312" w:cs="仿宋_GB2312" w:hint="eastAsia"/>
          <w:sz w:val="32"/>
          <w:szCs w:val="32"/>
        </w:rPr>
        <w:t>20%</w:t>
      </w:r>
      <w:r>
        <w:rPr>
          <w:rFonts w:ascii="仿宋_GB2312" w:eastAsia="仿宋_GB2312" w:hAnsi="仿宋_GB2312" w:cs="仿宋_GB2312" w:hint="eastAsia"/>
          <w:sz w:val="32"/>
          <w:szCs w:val="32"/>
        </w:rPr>
        <w:t>，则进入超老龄化社会。所以广汉市目前已经进入超老龄化</w:t>
      </w:r>
      <w:r>
        <w:rPr>
          <w:rFonts w:ascii="仿宋_GB2312" w:eastAsia="仿宋_GB2312" w:hAnsi="仿宋_GB2312" w:cs="仿宋_GB2312" w:hint="eastAsia"/>
          <w:sz w:val="32"/>
          <w:szCs w:val="32"/>
        </w:rPr>
        <w:t>社会，养老问题已成为重要的民生问题。</w:t>
      </w:r>
    </w:p>
    <w:p w:rsidR="004F2775" w:rsidRDefault="00C62030">
      <w:pPr>
        <w:spacing w:line="560" w:lineRule="exact"/>
        <w:ind w:firstLineChars="200" w:firstLine="640"/>
        <w:rPr>
          <w:rFonts w:ascii="仿宋_GB2312" w:eastAsia="仿宋_GB2312" w:hAnsi="仿宋_GB2312" w:cs="仿宋_GB2312"/>
          <w:sz w:val="32"/>
          <w:szCs w:val="32"/>
        </w:rPr>
      </w:pPr>
      <w:r>
        <w:rPr>
          <w:rFonts w:ascii="楷体" w:eastAsia="楷体" w:hAnsi="楷体" w:cs="楷体" w:hint="eastAsia"/>
          <w:bCs/>
          <w:sz w:val="32"/>
          <w:szCs w:val="32"/>
        </w:rPr>
        <w:t>（二）老龄人口空间分布差异大，驻地镇高度集聚。</w:t>
      </w:r>
      <w:r>
        <w:rPr>
          <w:rFonts w:ascii="仿宋_GB2312" w:eastAsia="仿宋_GB2312" w:hAnsi="仿宋_GB2312" w:cs="仿宋_GB2312" w:hint="eastAsia"/>
          <w:sz w:val="32"/>
          <w:szCs w:val="32"/>
        </w:rPr>
        <w:t>从全市老龄化率情况分析，广汉市老龄化率从高到低大致可分为四个梯队分布。老龄化率最高的第一梯队为驻地镇（老城区）雒城街道，居民人口相对密集，老龄化率高达</w:t>
      </w:r>
      <w:r>
        <w:rPr>
          <w:rFonts w:ascii="仿宋_GB2312" w:eastAsia="仿宋_GB2312" w:hAnsi="仿宋_GB2312" w:cs="仿宋_GB2312" w:hint="eastAsia"/>
          <w:sz w:val="32"/>
          <w:szCs w:val="32"/>
        </w:rPr>
        <w:t>27.03%</w:t>
      </w:r>
      <w:r>
        <w:rPr>
          <w:rFonts w:ascii="仿宋_GB2312" w:eastAsia="仿宋_GB2312" w:hAnsi="仿宋_GB2312" w:cs="仿宋_GB2312" w:hint="eastAsia"/>
          <w:sz w:val="32"/>
          <w:szCs w:val="32"/>
        </w:rPr>
        <w:t>；老龄化率第二梯队</w:t>
      </w:r>
      <w:r>
        <w:rPr>
          <w:rFonts w:ascii="仿宋_GB2312" w:eastAsia="仿宋_GB2312" w:hAnsi="仿宋_GB2312" w:cs="仿宋_GB2312" w:hint="eastAsia"/>
          <w:sz w:val="32"/>
          <w:szCs w:val="32"/>
        </w:rPr>
        <w:lastRenderedPageBreak/>
        <w:t>为高坪镇、金轮镇、金鱼镇等</w:t>
      </w:r>
      <w:r>
        <w:rPr>
          <w:rFonts w:ascii="仿宋_GB2312" w:eastAsia="仿宋_GB2312" w:hAnsi="仿宋_GB2312" w:cs="仿宋_GB2312" w:hint="eastAsia"/>
          <w:sz w:val="32"/>
          <w:szCs w:val="32"/>
        </w:rPr>
        <w:t>3</w:t>
      </w:r>
      <w:r>
        <w:rPr>
          <w:rFonts w:ascii="仿宋_GB2312" w:eastAsia="仿宋_GB2312" w:hAnsi="仿宋_GB2312" w:cs="仿宋_GB2312" w:hint="eastAsia"/>
          <w:sz w:val="32"/>
          <w:szCs w:val="32"/>
        </w:rPr>
        <w:t>个镇，平均老龄化率达</w:t>
      </w:r>
      <w:r>
        <w:rPr>
          <w:rFonts w:ascii="仿宋_GB2312" w:eastAsia="仿宋_GB2312" w:hAnsi="仿宋_GB2312" w:cs="仿宋_GB2312" w:hint="eastAsia"/>
          <w:sz w:val="32"/>
          <w:szCs w:val="32"/>
        </w:rPr>
        <w:t>25.39%</w:t>
      </w:r>
      <w:r>
        <w:rPr>
          <w:rFonts w:ascii="仿宋_GB2312" w:eastAsia="仿宋_GB2312" w:hAnsi="仿宋_GB2312" w:cs="仿宋_GB2312" w:hint="eastAsia"/>
          <w:sz w:val="32"/>
          <w:szCs w:val="32"/>
        </w:rPr>
        <w:t>；老龄化率第三梯队为三星堆镇、南丰镇、连山镇、小汉镇、三水镇、向阳镇等</w:t>
      </w:r>
      <w:r>
        <w:rPr>
          <w:rFonts w:ascii="仿宋_GB2312" w:eastAsia="仿宋_GB2312" w:hAnsi="仿宋_GB2312" w:cs="仿宋_GB2312" w:hint="eastAsia"/>
          <w:sz w:val="32"/>
          <w:szCs w:val="32"/>
        </w:rPr>
        <w:t>6</w:t>
      </w:r>
      <w:r>
        <w:rPr>
          <w:rFonts w:ascii="仿宋_GB2312" w:eastAsia="仿宋_GB2312" w:hAnsi="仿宋_GB2312" w:cs="仿宋_GB2312" w:hint="eastAsia"/>
          <w:sz w:val="32"/>
          <w:szCs w:val="32"/>
        </w:rPr>
        <w:t>个镇，平均老龄化率达</w:t>
      </w:r>
      <w:r>
        <w:rPr>
          <w:rFonts w:ascii="仿宋_GB2312" w:eastAsia="仿宋_GB2312" w:hAnsi="仿宋_GB2312" w:cs="仿宋_GB2312" w:hint="eastAsia"/>
          <w:sz w:val="32"/>
          <w:szCs w:val="32"/>
        </w:rPr>
        <w:t>24.48%</w:t>
      </w:r>
      <w:r>
        <w:rPr>
          <w:rFonts w:ascii="仿宋_GB2312" w:eastAsia="仿宋_GB2312" w:hAnsi="仿宋_GB2312" w:cs="仿宋_GB2312" w:hint="eastAsia"/>
          <w:sz w:val="32"/>
          <w:szCs w:val="32"/>
        </w:rPr>
        <w:t>；老龄化率最低第四梯队为金雁街道、汉州街道等</w:t>
      </w:r>
      <w:r>
        <w:rPr>
          <w:rFonts w:ascii="仿宋_GB2312" w:eastAsia="仿宋_GB2312" w:hAnsi="仿宋_GB2312" w:cs="仿宋_GB2312" w:hint="eastAsia"/>
          <w:sz w:val="32"/>
          <w:szCs w:val="32"/>
        </w:rPr>
        <w:t>2</w:t>
      </w:r>
      <w:r>
        <w:rPr>
          <w:rFonts w:ascii="仿宋_GB2312" w:eastAsia="仿宋_GB2312" w:hAnsi="仿宋_GB2312" w:cs="仿宋_GB2312" w:hint="eastAsia"/>
          <w:sz w:val="32"/>
          <w:szCs w:val="32"/>
        </w:rPr>
        <w:t>个街道，平均老龄化率达</w:t>
      </w:r>
      <w:r>
        <w:rPr>
          <w:rFonts w:ascii="仿宋_GB2312" w:eastAsia="仿宋_GB2312" w:hAnsi="仿宋_GB2312" w:cs="仿宋_GB2312" w:hint="eastAsia"/>
          <w:sz w:val="32"/>
          <w:szCs w:val="32"/>
        </w:rPr>
        <w:t>23.23%</w:t>
      </w:r>
      <w:r>
        <w:rPr>
          <w:rFonts w:ascii="仿宋_GB2312" w:eastAsia="仿宋_GB2312" w:hAnsi="仿宋_GB2312" w:cs="仿宋_GB2312" w:hint="eastAsia"/>
          <w:sz w:val="32"/>
          <w:szCs w:val="32"/>
        </w:rPr>
        <w:t>。老</w:t>
      </w:r>
      <w:r>
        <w:rPr>
          <w:rFonts w:ascii="仿宋_GB2312" w:eastAsia="仿宋_GB2312" w:hAnsi="仿宋_GB2312" w:cs="仿宋_GB2312" w:hint="eastAsia"/>
          <w:sz w:val="32"/>
          <w:szCs w:val="32"/>
        </w:rPr>
        <w:t>龄化率最高雒城街道比老龄化率最低金雁街道高了</w:t>
      </w:r>
      <w:r>
        <w:rPr>
          <w:rFonts w:ascii="仿宋_GB2312" w:eastAsia="仿宋_GB2312" w:hAnsi="仿宋_GB2312" w:cs="仿宋_GB2312" w:hint="eastAsia"/>
          <w:sz w:val="32"/>
          <w:szCs w:val="32"/>
        </w:rPr>
        <w:t>5</w:t>
      </w:r>
      <w:r>
        <w:rPr>
          <w:rFonts w:ascii="仿宋_GB2312" w:eastAsia="仿宋_GB2312" w:hAnsi="仿宋_GB2312" w:cs="仿宋_GB2312" w:hint="eastAsia"/>
          <w:sz w:val="32"/>
          <w:szCs w:val="32"/>
        </w:rPr>
        <w:t>个百分点，所以驻地镇（老城区）养老服务设施配套面临巨大挑战。</w:t>
      </w:r>
    </w:p>
    <w:p w:rsidR="004F2775" w:rsidRDefault="00C62030">
      <w:pPr>
        <w:spacing w:line="360" w:lineRule="auto"/>
        <w:jc w:val="center"/>
        <w:rPr>
          <w:rFonts w:ascii="仿宋_GB2312" w:eastAsia="仿宋_GB2312" w:hAnsi="仿宋_GB2312" w:cs="仿宋_GB2312"/>
          <w:b/>
          <w:sz w:val="28"/>
          <w:szCs w:val="28"/>
        </w:rPr>
      </w:pPr>
      <w:bookmarkStart w:id="12" w:name="_Hlk86526492"/>
      <w:r>
        <w:rPr>
          <w:rFonts w:ascii="仿宋_GB2312" w:eastAsia="仿宋_GB2312" w:hAnsi="仿宋_GB2312" w:cs="仿宋_GB2312" w:hint="eastAsia"/>
          <w:b/>
          <w:sz w:val="28"/>
          <w:szCs w:val="28"/>
        </w:rPr>
        <w:t>表</w:t>
      </w:r>
      <w:r>
        <w:rPr>
          <w:rFonts w:ascii="仿宋_GB2312" w:eastAsia="仿宋_GB2312" w:hAnsi="仿宋_GB2312" w:cs="仿宋_GB2312" w:hint="eastAsia"/>
          <w:b/>
          <w:sz w:val="28"/>
          <w:szCs w:val="28"/>
        </w:rPr>
        <w:t>1</w:t>
      </w:r>
      <w:r>
        <w:rPr>
          <w:rFonts w:ascii="仿宋_GB2312" w:eastAsia="仿宋_GB2312" w:hAnsi="仿宋_GB2312" w:cs="仿宋_GB2312" w:hint="eastAsia"/>
          <w:b/>
          <w:sz w:val="28"/>
          <w:szCs w:val="28"/>
        </w:rPr>
        <w:t>广汉市各镇（街道）老龄人口现状统计数据（</w:t>
      </w:r>
      <w:r>
        <w:rPr>
          <w:rFonts w:ascii="仿宋_GB2312" w:eastAsia="仿宋_GB2312" w:hAnsi="仿宋_GB2312" w:cs="仿宋_GB2312" w:hint="eastAsia"/>
          <w:b/>
          <w:sz w:val="28"/>
          <w:szCs w:val="28"/>
        </w:rPr>
        <w:t xml:space="preserve">2020 </w:t>
      </w:r>
      <w:r>
        <w:rPr>
          <w:rFonts w:ascii="仿宋_GB2312" w:eastAsia="仿宋_GB2312" w:hAnsi="仿宋_GB2312" w:cs="仿宋_GB2312" w:hint="eastAsia"/>
          <w:b/>
          <w:sz w:val="28"/>
          <w:szCs w:val="28"/>
        </w:rPr>
        <w:t>年</w:t>
      </w:r>
      <w:r>
        <w:rPr>
          <w:rFonts w:ascii="仿宋_GB2312" w:eastAsia="仿宋_GB2312" w:hAnsi="仿宋_GB2312" w:cs="仿宋_GB2312" w:hint="eastAsia"/>
          <w:b/>
          <w:sz w:val="28"/>
          <w:szCs w:val="28"/>
        </w:rPr>
        <w:t>12</w:t>
      </w:r>
      <w:r>
        <w:rPr>
          <w:rFonts w:ascii="仿宋_GB2312" w:eastAsia="仿宋_GB2312" w:hAnsi="仿宋_GB2312" w:cs="仿宋_GB2312" w:hint="eastAsia"/>
          <w:b/>
          <w:sz w:val="28"/>
          <w:szCs w:val="28"/>
        </w:rPr>
        <w:t>月）</w:t>
      </w:r>
      <w:bookmarkEnd w:id="12"/>
    </w:p>
    <w:tbl>
      <w:tblPr>
        <w:tblStyle w:val="a9"/>
        <w:tblW w:w="0" w:type="auto"/>
        <w:jc w:val="center"/>
        <w:tblLook w:val="04A0"/>
      </w:tblPr>
      <w:tblGrid>
        <w:gridCol w:w="2073"/>
        <w:gridCol w:w="2363"/>
        <w:gridCol w:w="2112"/>
        <w:gridCol w:w="1970"/>
      </w:tblGrid>
      <w:tr w:rsidR="004F2775">
        <w:trPr>
          <w:trHeight w:val="174"/>
          <w:jc w:val="center"/>
        </w:trPr>
        <w:tc>
          <w:tcPr>
            <w:tcW w:w="2073" w:type="dxa"/>
            <w:tcBorders>
              <w:right w:val="single" w:sz="4" w:space="0" w:color="auto"/>
            </w:tcBorders>
            <w:vAlign w:val="center"/>
          </w:tcPr>
          <w:p w:rsidR="004F2775" w:rsidRDefault="00C62030">
            <w:pPr>
              <w:spacing w:line="540" w:lineRule="exact"/>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区</w:t>
            </w:r>
            <w:r>
              <w:rPr>
                <w:rFonts w:ascii="仿宋_GB2312" w:eastAsia="仿宋_GB2312" w:hAnsi="仿宋_GB2312" w:cs="仿宋_GB2312" w:hint="eastAsia"/>
                <w:sz w:val="28"/>
                <w:szCs w:val="28"/>
              </w:rPr>
              <w:t xml:space="preserve"> </w:t>
            </w:r>
            <w:r>
              <w:rPr>
                <w:rFonts w:ascii="仿宋_GB2312" w:eastAsia="仿宋_GB2312" w:hAnsi="仿宋_GB2312" w:cs="仿宋_GB2312" w:hint="eastAsia"/>
                <w:sz w:val="28"/>
                <w:szCs w:val="28"/>
              </w:rPr>
              <w:t>域</w:t>
            </w:r>
          </w:p>
        </w:tc>
        <w:tc>
          <w:tcPr>
            <w:tcW w:w="2363" w:type="dxa"/>
            <w:tcBorders>
              <w:left w:val="single" w:sz="4" w:space="0" w:color="auto"/>
            </w:tcBorders>
            <w:vAlign w:val="center"/>
          </w:tcPr>
          <w:p w:rsidR="004F2775" w:rsidRDefault="00C62030">
            <w:pPr>
              <w:spacing w:line="540" w:lineRule="exact"/>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辖区内总人口数（人）</w:t>
            </w:r>
          </w:p>
        </w:tc>
        <w:tc>
          <w:tcPr>
            <w:tcW w:w="2112" w:type="dxa"/>
            <w:vAlign w:val="center"/>
          </w:tcPr>
          <w:p w:rsidR="004F2775" w:rsidRDefault="00C62030">
            <w:pPr>
              <w:spacing w:line="540" w:lineRule="exact"/>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 xml:space="preserve">60 </w:t>
            </w:r>
            <w:r>
              <w:rPr>
                <w:rFonts w:ascii="仿宋_GB2312" w:eastAsia="仿宋_GB2312" w:hAnsi="仿宋_GB2312" w:cs="仿宋_GB2312" w:hint="eastAsia"/>
                <w:sz w:val="28"/>
                <w:szCs w:val="28"/>
              </w:rPr>
              <w:t>周岁及以上人口数（人）</w:t>
            </w:r>
          </w:p>
        </w:tc>
        <w:tc>
          <w:tcPr>
            <w:tcW w:w="1970" w:type="dxa"/>
            <w:vAlign w:val="center"/>
          </w:tcPr>
          <w:p w:rsidR="004F2775" w:rsidRDefault="00C62030">
            <w:pPr>
              <w:spacing w:line="540" w:lineRule="exact"/>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老龄化率</w:t>
            </w:r>
            <w:r>
              <w:rPr>
                <w:rFonts w:ascii="仿宋_GB2312" w:eastAsia="仿宋_GB2312" w:hAnsi="仿宋_GB2312" w:cs="仿宋_GB2312" w:hint="eastAsia"/>
                <w:sz w:val="28"/>
                <w:szCs w:val="28"/>
              </w:rPr>
              <w:t xml:space="preserve">  </w:t>
            </w: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w:t>
            </w:r>
          </w:p>
        </w:tc>
      </w:tr>
      <w:tr w:rsidR="004F2775">
        <w:trPr>
          <w:trHeight w:val="90"/>
          <w:jc w:val="center"/>
        </w:trPr>
        <w:tc>
          <w:tcPr>
            <w:tcW w:w="2073" w:type="dxa"/>
            <w:tcBorders>
              <w:bottom w:val="single" w:sz="4" w:space="0" w:color="auto"/>
              <w:right w:val="single" w:sz="4" w:space="0" w:color="auto"/>
            </w:tcBorders>
            <w:vAlign w:val="center"/>
          </w:tcPr>
          <w:p w:rsidR="004F2775" w:rsidRDefault="00C62030">
            <w:pPr>
              <w:spacing w:line="540" w:lineRule="exact"/>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雒城街道</w:t>
            </w:r>
          </w:p>
        </w:tc>
        <w:tc>
          <w:tcPr>
            <w:tcW w:w="2363" w:type="dxa"/>
            <w:tcBorders>
              <w:left w:val="single" w:sz="4" w:space="0" w:color="auto"/>
              <w:bottom w:val="single" w:sz="4" w:space="0" w:color="auto"/>
            </w:tcBorders>
            <w:vAlign w:val="center"/>
          </w:tcPr>
          <w:p w:rsidR="004F2775" w:rsidRDefault="00C62030">
            <w:pPr>
              <w:spacing w:line="540" w:lineRule="exact"/>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88871</w:t>
            </w:r>
          </w:p>
        </w:tc>
        <w:tc>
          <w:tcPr>
            <w:tcW w:w="2112" w:type="dxa"/>
            <w:tcBorders>
              <w:bottom w:val="single" w:sz="4" w:space="0" w:color="auto"/>
            </w:tcBorders>
            <w:vAlign w:val="center"/>
          </w:tcPr>
          <w:p w:rsidR="004F2775" w:rsidRDefault="00C62030">
            <w:pPr>
              <w:spacing w:line="540" w:lineRule="exact"/>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24026</w:t>
            </w:r>
          </w:p>
        </w:tc>
        <w:tc>
          <w:tcPr>
            <w:tcW w:w="1970" w:type="dxa"/>
            <w:tcBorders>
              <w:bottom w:val="single" w:sz="4" w:space="0" w:color="auto"/>
            </w:tcBorders>
            <w:vAlign w:val="center"/>
          </w:tcPr>
          <w:p w:rsidR="004F2775" w:rsidRDefault="00C62030">
            <w:pPr>
              <w:spacing w:line="540" w:lineRule="exact"/>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27.03%</w:t>
            </w:r>
          </w:p>
        </w:tc>
      </w:tr>
      <w:tr w:rsidR="004F2775">
        <w:trPr>
          <w:trHeight w:val="90"/>
          <w:jc w:val="center"/>
        </w:trPr>
        <w:tc>
          <w:tcPr>
            <w:tcW w:w="2073" w:type="dxa"/>
            <w:tcBorders>
              <w:top w:val="single" w:sz="4" w:space="0" w:color="auto"/>
              <w:bottom w:val="single" w:sz="4" w:space="0" w:color="auto"/>
              <w:right w:val="single" w:sz="4" w:space="0" w:color="auto"/>
            </w:tcBorders>
            <w:vAlign w:val="center"/>
          </w:tcPr>
          <w:p w:rsidR="004F2775" w:rsidRDefault="00C62030">
            <w:pPr>
              <w:spacing w:line="540" w:lineRule="exact"/>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金雁街道</w:t>
            </w:r>
          </w:p>
        </w:tc>
        <w:tc>
          <w:tcPr>
            <w:tcW w:w="2363" w:type="dxa"/>
            <w:tcBorders>
              <w:top w:val="single" w:sz="4" w:space="0" w:color="auto"/>
              <w:left w:val="single" w:sz="4" w:space="0" w:color="auto"/>
              <w:bottom w:val="single" w:sz="4" w:space="0" w:color="auto"/>
            </w:tcBorders>
            <w:vAlign w:val="center"/>
          </w:tcPr>
          <w:p w:rsidR="004F2775" w:rsidRDefault="00C62030">
            <w:pPr>
              <w:spacing w:line="540" w:lineRule="exact"/>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36721</w:t>
            </w:r>
          </w:p>
        </w:tc>
        <w:tc>
          <w:tcPr>
            <w:tcW w:w="2112" w:type="dxa"/>
            <w:tcBorders>
              <w:top w:val="single" w:sz="4" w:space="0" w:color="auto"/>
              <w:bottom w:val="single" w:sz="4" w:space="0" w:color="auto"/>
            </w:tcBorders>
            <w:vAlign w:val="center"/>
          </w:tcPr>
          <w:p w:rsidR="004F2775" w:rsidRDefault="00C62030">
            <w:pPr>
              <w:spacing w:line="540" w:lineRule="exact"/>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8042</w:t>
            </w:r>
          </w:p>
        </w:tc>
        <w:tc>
          <w:tcPr>
            <w:tcW w:w="1970" w:type="dxa"/>
            <w:tcBorders>
              <w:top w:val="single" w:sz="4" w:space="0" w:color="auto"/>
              <w:bottom w:val="single" w:sz="4" w:space="0" w:color="auto"/>
            </w:tcBorders>
            <w:vAlign w:val="center"/>
          </w:tcPr>
          <w:p w:rsidR="004F2775" w:rsidRDefault="00C62030">
            <w:pPr>
              <w:spacing w:line="540" w:lineRule="exact"/>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21.9%</w:t>
            </w:r>
          </w:p>
        </w:tc>
      </w:tr>
      <w:tr w:rsidR="004F2775">
        <w:trPr>
          <w:trHeight w:val="90"/>
          <w:jc w:val="center"/>
        </w:trPr>
        <w:tc>
          <w:tcPr>
            <w:tcW w:w="2073" w:type="dxa"/>
            <w:tcBorders>
              <w:top w:val="single" w:sz="4" w:space="0" w:color="auto"/>
              <w:bottom w:val="single" w:sz="4" w:space="0" w:color="auto"/>
              <w:right w:val="single" w:sz="4" w:space="0" w:color="auto"/>
            </w:tcBorders>
            <w:vAlign w:val="center"/>
          </w:tcPr>
          <w:p w:rsidR="004F2775" w:rsidRDefault="00C62030">
            <w:pPr>
              <w:spacing w:line="540" w:lineRule="exact"/>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汉州街道</w:t>
            </w:r>
          </w:p>
        </w:tc>
        <w:tc>
          <w:tcPr>
            <w:tcW w:w="2363" w:type="dxa"/>
            <w:tcBorders>
              <w:top w:val="single" w:sz="4" w:space="0" w:color="auto"/>
              <w:left w:val="single" w:sz="4" w:space="0" w:color="auto"/>
              <w:bottom w:val="single" w:sz="4" w:space="0" w:color="auto"/>
            </w:tcBorders>
            <w:vAlign w:val="center"/>
          </w:tcPr>
          <w:p w:rsidR="004F2775" w:rsidRDefault="00C62030">
            <w:pPr>
              <w:spacing w:line="540" w:lineRule="exact"/>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71264</w:t>
            </w:r>
          </w:p>
        </w:tc>
        <w:tc>
          <w:tcPr>
            <w:tcW w:w="2112" w:type="dxa"/>
            <w:tcBorders>
              <w:top w:val="single" w:sz="4" w:space="0" w:color="auto"/>
              <w:bottom w:val="single" w:sz="4" w:space="0" w:color="auto"/>
            </w:tcBorders>
            <w:vAlign w:val="center"/>
          </w:tcPr>
          <w:p w:rsidR="004F2775" w:rsidRDefault="00C62030">
            <w:pPr>
              <w:spacing w:line="540" w:lineRule="exact"/>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17043</w:t>
            </w:r>
          </w:p>
        </w:tc>
        <w:tc>
          <w:tcPr>
            <w:tcW w:w="1970" w:type="dxa"/>
            <w:tcBorders>
              <w:top w:val="single" w:sz="4" w:space="0" w:color="auto"/>
              <w:bottom w:val="single" w:sz="4" w:space="0" w:color="auto"/>
            </w:tcBorders>
            <w:vAlign w:val="center"/>
          </w:tcPr>
          <w:p w:rsidR="004F2775" w:rsidRDefault="00C62030">
            <w:pPr>
              <w:spacing w:line="540" w:lineRule="exact"/>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23.91%</w:t>
            </w:r>
          </w:p>
        </w:tc>
      </w:tr>
      <w:tr w:rsidR="004F2775">
        <w:trPr>
          <w:trHeight w:val="90"/>
          <w:jc w:val="center"/>
        </w:trPr>
        <w:tc>
          <w:tcPr>
            <w:tcW w:w="2073" w:type="dxa"/>
            <w:tcBorders>
              <w:top w:val="single" w:sz="4" w:space="0" w:color="auto"/>
              <w:right w:val="single" w:sz="4" w:space="0" w:color="auto"/>
            </w:tcBorders>
            <w:vAlign w:val="center"/>
          </w:tcPr>
          <w:p w:rsidR="004F2775" w:rsidRDefault="00C62030">
            <w:pPr>
              <w:spacing w:line="540" w:lineRule="exact"/>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三星堆镇</w:t>
            </w:r>
          </w:p>
        </w:tc>
        <w:tc>
          <w:tcPr>
            <w:tcW w:w="2363" w:type="dxa"/>
            <w:tcBorders>
              <w:top w:val="single" w:sz="4" w:space="0" w:color="auto"/>
              <w:left w:val="single" w:sz="4" w:space="0" w:color="auto"/>
            </w:tcBorders>
            <w:vAlign w:val="center"/>
          </w:tcPr>
          <w:p w:rsidR="004F2775" w:rsidRDefault="00C62030">
            <w:pPr>
              <w:spacing w:line="540" w:lineRule="exact"/>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52556</w:t>
            </w:r>
          </w:p>
        </w:tc>
        <w:tc>
          <w:tcPr>
            <w:tcW w:w="2112" w:type="dxa"/>
            <w:tcBorders>
              <w:top w:val="single" w:sz="4" w:space="0" w:color="auto"/>
            </w:tcBorders>
            <w:vAlign w:val="center"/>
          </w:tcPr>
          <w:p w:rsidR="004F2775" w:rsidRDefault="00C62030">
            <w:pPr>
              <w:spacing w:line="540" w:lineRule="exact"/>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12842</w:t>
            </w:r>
          </w:p>
        </w:tc>
        <w:tc>
          <w:tcPr>
            <w:tcW w:w="1970" w:type="dxa"/>
            <w:tcBorders>
              <w:top w:val="single" w:sz="4" w:space="0" w:color="auto"/>
            </w:tcBorders>
            <w:vAlign w:val="center"/>
          </w:tcPr>
          <w:p w:rsidR="004F2775" w:rsidRDefault="00C62030">
            <w:pPr>
              <w:spacing w:line="540" w:lineRule="exact"/>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24.43%</w:t>
            </w:r>
          </w:p>
        </w:tc>
      </w:tr>
      <w:tr w:rsidR="004F2775">
        <w:trPr>
          <w:trHeight w:val="90"/>
          <w:jc w:val="center"/>
        </w:trPr>
        <w:tc>
          <w:tcPr>
            <w:tcW w:w="2073" w:type="dxa"/>
            <w:tcBorders>
              <w:right w:val="single" w:sz="4" w:space="0" w:color="auto"/>
            </w:tcBorders>
            <w:vAlign w:val="center"/>
          </w:tcPr>
          <w:p w:rsidR="004F2775" w:rsidRDefault="00C62030">
            <w:pPr>
              <w:spacing w:line="540" w:lineRule="exact"/>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高坪镇</w:t>
            </w:r>
          </w:p>
        </w:tc>
        <w:tc>
          <w:tcPr>
            <w:tcW w:w="2363" w:type="dxa"/>
            <w:tcBorders>
              <w:left w:val="single" w:sz="4" w:space="0" w:color="auto"/>
            </w:tcBorders>
            <w:vAlign w:val="center"/>
          </w:tcPr>
          <w:p w:rsidR="004F2775" w:rsidRDefault="00C62030">
            <w:pPr>
              <w:spacing w:line="540" w:lineRule="exact"/>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40793</w:t>
            </w:r>
          </w:p>
        </w:tc>
        <w:tc>
          <w:tcPr>
            <w:tcW w:w="2112" w:type="dxa"/>
            <w:vAlign w:val="center"/>
          </w:tcPr>
          <w:p w:rsidR="004F2775" w:rsidRDefault="00C62030">
            <w:pPr>
              <w:spacing w:line="540" w:lineRule="exact"/>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10476</w:t>
            </w:r>
          </w:p>
        </w:tc>
        <w:tc>
          <w:tcPr>
            <w:tcW w:w="1970" w:type="dxa"/>
            <w:vAlign w:val="center"/>
          </w:tcPr>
          <w:p w:rsidR="004F2775" w:rsidRDefault="00C62030">
            <w:pPr>
              <w:spacing w:line="540" w:lineRule="exact"/>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25.68%</w:t>
            </w:r>
          </w:p>
        </w:tc>
      </w:tr>
      <w:tr w:rsidR="004F2775">
        <w:trPr>
          <w:trHeight w:val="90"/>
          <w:jc w:val="center"/>
        </w:trPr>
        <w:tc>
          <w:tcPr>
            <w:tcW w:w="2073" w:type="dxa"/>
            <w:tcBorders>
              <w:right w:val="single" w:sz="4" w:space="0" w:color="auto"/>
            </w:tcBorders>
            <w:vAlign w:val="center"/>
          </w:tcPr>
          <w:p w:rsidR="004F2775" w:rsidRDefault="00C62030">
            <w:pPr>
              <w:spacing w:line="540" w:lineRule="exact"/>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南丰镇</w:t>
            </w:r>
          </w:p>
        </w:tc>
        <w:tc>
          <w:tcPr>
            <w:tcW w:w="2363" w:type="dxa"/>
            <w:tcBorders>
              <w:left w:val="single" w:sz="4" w:space="0" w:color="auto"/>
            </w:tcBorders>
            <w:vAlign w:val="center"/>
          </w:tcPr>
          <w:p w:rsidR="004F2775" w:rsidRDefault="00C62030">
            <w:pPr>
              <w:spacing w:line="540" w:lineRule="exact"/>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35423</w:t>
            </w:r>
          </w:p>
        </w:tc>
        <w:tc>
          <w:tcPr>
            <w:tcW w:w="2112" w:type="dxa"/>
            <w:vAlign w:val="center"/>
          </w:tcPr>
          <w:p w:rsidR="004F2775" w:rsidRDefault="00C62030">
            <w:pPr>
              <w:spacing w:line="540" w:lineRule="exact"/>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8738</w:t>
            </w:r>
          </w:p>
        </w:tc>
        <w:tc>
          <w:tcPr>
            <w:tcW w:w="1970" w:type="dxa"/>
            <w:vAlign w:val="center"/>
          </w:tcPr>
          <w:p w:rsidR="004F2775" w:rsidRDefault="00C62030">
            <w:pPr>
              <w:spacing w:line="540" w:lineRule="exact"/>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24.66%</w:t>
            </w:r>
          </w:p>
        </w:tc>
      </w:tr>
      <w:tr w:rsidR="004F2775">
        <w:trPr>
          <w:trHeight w:val="90"/>
          <w:jc w:val="center"/>
        </w:trPr>
        <w:tc>
          <w:tcPr>
            <w:tcW w:w="2073" w:type="dxa"/>
            <w:tcBorders>
              <w:right w:val="single" w:sz="4" w:space="0" w:color="auto"/>
            </w:tcBorders>
            <w:vAlign w:val="center"/>
          </w:tcPr>
          <w:p w:rsidR="004F2775" w:rsidRDefault="00C62030">
            <w:pPr>
              <w:spacing w:line="540" w:lineRule="exact"/>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金轮镇</w:t>
            </w:r>
          </w:p>
        </w:tc>
        <w:tc>
          <w:tcPr>
            <w:tcW w:w="2363" w:type="dxa"/>
            <w:tcBorders>
              <w:left w:val="single" w:sz="4" w:space="0" w:color="auto"/>
            </w:tcBorders>
            <w:vAlign w:val="center"/>
          </w:tcPr>
          <w:p w:rsidR="004F2775" w:rsidRDefault="00C62030">
            <w:pPr>
              <w:spacing w:line="540" w:lineRule="exact"/>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45761</w:t>
            </w:r>
          </w:p>
        </w:tc>
        <w:tc>
          <w:tcPr>
            <w:tcW w:w="2112" w:type="dxa"/>
            <w:vAlign w:val="center"/>
          </w:tcPr>
          <w:p w:rsidR="004F2775" w:rsidRDefault="00C62030">
            <w:pPr>
              <w:spacing w:line="540" w:lineRule="exact"/>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11647</w:t>
            </w:r>
          </w:p>
        </w:tc>
        <w:tc>
          <w:tcPr>
            <w:tcW w:w="1970" w:type="dxa"/>
            <w:vAlign w:val="center"/>
          </w:tcPr>
          <w:p w:rsidR="004F2775" w:rsidRDefault="00C62030">
            <w:pPr>
              <w:spacing w:line="540" w:lineRule="exact"/>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25.45%</w:t>
            </w:r>
          </w:p>
        </w:tc>
      </w:tr>
      <w:tr w:rsidR="004F2775">
        <w:trPr>
          <w:trHeight w:val="90"/>
          <w:jc w:val="center"/>
        </w:trPr>
        <w:tc>
          <w:tcPr>
            <w:tcW w:w="2073" w:type="dxa"/>
            <w:tcBorders>
              <w:right w:val="single" w:sz="4" w:space="0" w:color="auto"/>
            </w:tcBorders>
            <w:vAlign w:val="center"/>
          </w:tcPr>
          <w:p w:rsidR="004F2775" w:rsidRDefault="00C62030">
            <w:pPr>
              <w:spacing w:line="540" w:lineRule="exact"/>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连山镇</w:t>
            </w:r>
          </w:p>
        </w:tc>
        <w:tc>
          <w:tcPr>
            <w:tcW w:w="2363" w:type="dxa"/>
            <w:tcBorders>
              <w:left w:val="single" w:sz="4" w:space="0" w:color="auto"/>
            </w:tcBorders>
            <w:vAlign w:val="center"/>
          </w:tcPr>
          <w:p w:rsidR="004F2775" w:rsidRDefault="00C62030">
            <w:pPr>
              <w:spacing w:line="540" w:lineRule="exact"/>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58089</w:t>
            </w:r>
          </w:p>
        </w:tc>
        <w:tc>
          <w:tcPr>
            <w:tcW w:w="2112" w:type="dxa"/>
            <w:vAlign w:val="center"/>
          </w:tcPr>
          <w:p w:rsidR="004F2775" w:rsidRDefault="00C62030">
            <w:pPr>
              <w:spacing w:line="540" w:lineRule="exact"/>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14242</w:t>
            </w:r>
          </w:p>
        </w:tc>
        <w:tc>
          <w:tcPr>
            <w:tcW w:w="1970" w:type="dxa"/>
            <w:vAlign w:val="center"/>
          </w:tcPr>
          <w:p w:rsidR="004F2775" w:rsidRDefault="00C62030">
            <w:pPr>
              <w:spacing w:line="540" w:lineRule="exact"/>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24.51%</w:t>
            </w:r>
          </w:p>
        </w:tc>
      </w:tr>
      <w:tr w:rsidR="004F2775">
        <w:trPr>
          <w:trHeight w:val="90"/>
          <w:jc w:val="center"/>
        </w:trPr>
        <w:tc>
          <w:tcPr>
            <w:tcW w:w="2073" w:type="dxa"/>
            <w:tcBorders>
              <w:right w:val="single" w:sz="4" w:space="0" w:color="auto"/>
            </w:tcBorders>
            <w:vAlign w:val="center"/>
          </w:tcPr>
          <w:p w:rsidR="004F2775" w:rsidRDefault="00C62030">
            <w:pPr>
              <w:spacing w:line="540" w:lineRule="exact"/>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金鱼镇</w:t>
            </w:r>
          </w:p>
        </w:tc>
        <w:tc>
          <w:tcPr>
            <w:tcW w:w="2363" w:type="dxa"/>
            <w:tcBorders>
              <w:left w:val="single" w:sz="4" w:space="0" w:color="auto"/>
            </w:tcBorders>
            <w:vAlign w:val="center"/>
          </w:tcPr>
          <w:p w:rsidR="004F2775" w:rsidRDefault="00C62030">
            <w:pPr>
              <w:spacing w:line="540" w:lineRule="exact"/>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44640</w:t>
            </w:r>
          </w:p>
        </w:tc>
        <w:tc>
          <w:tcPr>
            <w:tcW w:w="2112" w:type="dxa"/>
            <w:vAlign w:val="center"/>
          </w:tcPr>
          <w:p w:rsidR="004F2775" w:rsidRDefault="00C62030">
            <w:pPr>
              <w:spacing w:line="540" w:lineRule="exact"/>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11198</w:t>
            </w:r>
          </w:p>
        </w:tc>
        <w:tc>
          <w:tcPr>
            <w:tcW w:w="1970" w:type="dxa"/>
            <w:vAlign w:val="center"/>
          </w:tcPr>
          <w:p w:rsidR="004F2775" w:rsidRDefault="00C62030">
            <w:pPr>
              <w:spacing w:line="540" w:lineRule="exact"/>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25.08%</w:t>
            </w:r>
          </w:p>
        </w:tc>
      </w:tr>
      <w:tr w:rsidR="004F2775">
        <w:trPr>
          <w:trHeight w:val="90"/>
          <w:jc w:val="center"/>
        </w:trPr>
        <w:tc>
          <w:tcPr>
            <w:tcW w:w="2073" w:type="dxa"/>
            <w:tcBorders>
              <w:bottom w:val="single" w:sz="4" w:space="0" w:color="auto"/>
              <w:right w:val="single" w:sz="4" w:space="0" w:color="auto"/>
            </w:tcBorders>
            <w:vAlign w:val="center"/>
          </w:tcPr>
          <w:p w:rsidR="004F2775" w:rsidRDefault="00C62030">
            <w:pPr>
              <w:spacing w:line="540" w:lineRule="exact"/>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小汉镇</w:t>
            </w:r>
          </w:p>
        </w:tc>
        <w:tc>
          <w:tcPr>
            <w:tcW w:w="2363" w:type="dxa"/>
            <w:tcBorders>
              <w:left w:val="single" w:sz="4" w:space="0" w:color="auto"/>
              <w:bottom w:val="single" w:sz="4" w:space="0" w:color="auto"/>
            </w:tcBorders>
            <w:vAlign w:val="center"/>
          </w:tcPr>
          <w:p w:rsidR="004F2775" w:rsidRDefault="00C62030">
            <w:pPr>
              <w:spacing w:line="540" w:lineRule="exact"/>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45785</w:t>
            </w:r>
          </w:p>
        </w:tc>
        <w:tc>
          <w:tcPr>
            <w:tcW w:w="2112" w:type="dxa"/>
            <w:tcBorders>
              <w:bottom w:val="single" w:sz="4" w:space="0" w:color="auto"/>
            </w:tcBorders>
            <w:vAlign w:val="center"/>
          </w:tcPr>
          <w:p w:rsidR="004F2775" w:rsidRDefault="00C62030">
            <w:pPr>
              <w:spacing w:line="540" w:lineRule="exact"/>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11009</w:t>
            </w:r>
          </w:p>
        </w:tc>
        <w:tc>
          <w:tcPr>
            <w:tcW w:w="1970" w:type="dxa"/>
            <w:tcBorders>
              <w:bottom w:val="single" w:sz="4" w:space="0" w:color="auto"/>
            </w:tcBorders>
            <w:vAlign w:val="center"/>
          </w:tcPr>
          <w:p w:rsidR="004F2775" w:rsidRDefault="00C62030">
            <w:pPr>
              <w:spacing w:line="540" w:lineRule="exact"/>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24.04%</w:t>
            </w:r>
          </w:p>
        </w:tc>
      </w:tr>
      <w:tr w:rsidR="004F2775">
        <w:trPr>
          <w:trHeight w:val="90"/>
          <w:jc w:val="center"/>
        </w:trPr>
        <w:tc>
          <w:tcPr>
            <w:tcW w:w="2073" w:type="dxa"/>
            <w:tcBorders>
              <w:top w:val="single" w:sz="4" w:space="0" w:color="auto"/>
              <w:bottom w:val="single" w:sz="4" w:space="0" w:color="auto"/>
              <w:right w:val="single" w:sz="4" w:space="0" w:color="auto"/>
            </w:tcBorders>
            <w:vAlign w:val="center"/>
          </w:tcPr>
          <w:p w:rsidR="004F2775" w:rsidRDefault="00C62030">
            <w:pPr>
              <w:spacing w:line="540" w:lineRule="exact"/>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三水镇</w:t>
            </w:r>
          </w:p>
        </w:tc>
        <w:tc>
          <w:tcPr>
            <w:tcW w:w="2363" w:type="dxa"/>
            <w:tcBorders>
              <w:top w:val="single" w:sz="4" w:space="0" w:color="auto"/>
              <w:left w:val="single" w:sz="4" w:space="0" w:color="auto"/>
              <w:bottom w:val="single" w:sz="4" w:space="0" w:color="auto"/>
            </w:tcBorders>
            <w:vAlign w:val="center"/>
          </w:tcPr>
          <w:p w:rsidR="004F2775" w:rsidRDefault="00C62030">
            <w:pPr>
              <w:spacing w:line="540" w:lineRule="exact"/>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42375</w:t>
            </w:r>
          </w:p>
        </w:tc>
        <w:tc>
          <w:tcPr>
            <w:tcW w:w="2112" w:type="dxa"/>
            <w:tcBorders>
              <w:top w:val="single" w:sz="4" w:space="0" w:color="auto"/>
              <w:bottom w:val="single" w:sz="4" w:space="0" w:color="auto"/>
            </w:tcBorders>
            <w:vAlign w:val="center"/>
          </w:tcPr>
          <w:p w:rsidR="004F2775" w:rsidRDefault="00C62030">
            <w:pPr>
              <w:spacing w:line="540" w:lineRule="exact"/>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10584</w:t>
            </w:r>
          </w:p>
        </w:tc>
        <w:tc>
          <w:tcPr>
            <w:tcW w:w="1970" w:type="dxa"/>
            <w:tcBorders>
              <w:top w:val="single" w:sz="4" w:space="0" w:color="auto"/>
              <w:bottom w:val="single" w:sz="4" w:space="0" w:color="auto"/>
            </w:tcBorders>
            <w:vAlign w:val="center"/>
          </w:tcPr>
          <w:p w:rsidR="004F2775" w:rsidRDefault="00C62030">
            <w:pPr>
              <w:spacing w:line="540" w:lineRule="exact"/>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24.97%</w:t>
            </w:r>
          </w:p>
        </w:tc>
      </w:tr>
      <w:tr w:rsidR="004F2775">
        <w:trPr>
          <w:trHeight w:val="90"/>
          <w:jc w:val="center"/>
        </w:trPr>
        <w:tc>
          <w:tcPr>
            <w:tcW w:w="2073" w:type="dxa"/>
            <w:tcBorders>
              <w:top w:val="single" w:sz="4" w:space="0" w:color="auto"/>
              <w:bottom w:val="single" w:sz="4" w:space="0" w:color="auto"/>
              <w:right w:val="single" w:sz="4" w:space="0" w:color="auto"/>
            </w:tcBorders>
            <w:vAlign w:val="center"/>
          </w:tcPr>
          <w:p w:rsidR="004F2775" w:rsidRDefault="00C62030">
            <w:pPr>
              <w:spacing w:line="540" w:lineRule="exact"/>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向阳镇</w:t>
            </w:r>
          </w:p>
        </w:tc>
        <w:tc>
          <w:tcPr>
            <w:tcW w:w="2363" w:type="dxa"/>
            <w:tcBorders>
              <w:top w:val="single" w:sz="4" w:space="0" w:color="auto"/>
              <w:left w:val="single" w:sz="4" w:space="0" w:color="auto"/>
              <w:bottom w:val="single" w:sz="4" w:space="0" w:color="auto"/>
            </w:tcBorders>
            <w:vAlign w:val="center"/>
          </w:tcPr>
          <w:p w:rsidR="004F2775" w:rsidRDefault="00C62030">
            <w:pPr>
              <w:spacing w:line="540" w:lineRule="exact"/>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34390</w:t>
            </w:r>
          </w:p>
        </w:tc>
        <w:tc>
          <w:tcPr>
            <w:tcW w:w="2112" w:type="dxa"/>
            <w:tcBorders>
              <w:top w:val="single" w:sz="4" w:space="0" w:color="auto"/>
              <w:bottom w:val="single" w:sz="4" w:space="0" w:color="auto"/>
            </w:tcBorders>
            <w:vAlign w:val="center"/>
          </w:tcPr>
          <w:p w:rsidR="004F2775" w:rsidRDefault="00C62030">
            <w:pPr>
              <w:spacing w:line="540" w:lineRule="exact"/>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8363</w:t>
            </w:r>
          </w:p>
        </w:tc>
        <w:tc>
          <w:tcPr>
            <w:tcW w:w="1970" w:type="dxa"/>
            <w:tcBorders>
              <w:top w:val="single" w:sz="4" w:space="0" w:color="auto"/>
              <w:bottom w:val="single" w:sz="4" w:space="0" w:color="auto"/>
            </w:tcBorders>
            <w:vAlign w:val="center"/>
          </w:tcPr>
          <w:p w:rsidR="004F2775" w:rsidRDefault="00C62030">
            <w:pPr>
              <w:spacing w:line="540" w:lineRule="exact"/>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24.31%</w:t>
            </w:r>
          </w:p>
        </w:tc>
      </w:tr>
      <w:tr w:rsidR="004F2775">
        <w:trPr>
          <w:trHeight w:val="90"/>
          <w:jc w:val="center"/>
        </w:trPr>
        <w:tc>
          <w:tcPr>
            <w:tcW w:w="2073" w:type="dxa"/>
            <w:tcBorders>
              <w:top w:val="single" w:sz="4" w:space="0" w:color="auto"/>
              <w:right w:val="single" w:sz="4" w:space="0" w:color="auto"/>
            </w:tcBorders>
            <w:vAlign w:val="center"/>
          </w:tcPr>
          <w:p w:rsidR="004F2775" w:rsidRDefault="00C62030">
            <w:pPr>
              <w:spacing w:line="540" w:lineRule="exact"/>
              <w:jc w:val="center"/>
              <w:rPr>
                <w:rFonts w:ascii="仿宋_GB2312" w:eastAsia="仿宋_GB2312" w:hAnsi="仿宋_GB2312" w:cs="仿宋_GB2312"/>
                <w:sz w:val="32"/>
                <w:szCs w:val="32"/>
              </w:rPr>
            </w:pPr>
            <w:r>
              <w:rPr>
                <w:rFonts w:ascii="仿宋_GB2312" w:eastAsia="仿宋_GB2312" w:hAnsi="仿宋_GB2312" w:cs="仿宋_GB2312" w:hint="eastAsia"/>
                <w:sz w:val="32"/>
                <w:szCs w:val="32"/>
              </w:rPr>
              <w:t>合计</w:t>
            </w:r>
          </w:p>
        </w:tc>
        <w:tc>
          <w:tcPr>
            <w:tcW w:w="2363" w:type="dxa"/>
            <w:tcBorders>
              <w:top w:val="single" w:sz="4" w:space="0" w:color="auto"/>
              <w:left w:val="single" w:sz="4" w:space="0" w:color="auto"/>
            </w:tcBorders>
            <w:vAlign w:val="center"/>
          </w:tcPr>
          <w:p w:rsidR="004F2775" w:rsidRDefault="00C62030">
            <w:pPr>
              <w:spacing w:line="540" w:lineRule="exact"/>
              <w:jc w:val="center"/>
              <w:rPr>
                <w:rFonts w:ascii="仿宋_GB2312" w:eastAsia="仿宋_GB2312" w:hAnsi="仿宋_GB2312" w:cs="仿宋_GB2312"/>
                <w:sz w:val="32"/>
                <w:szCs w:val="32"/>
              </w:rPr>
            </w:pPr>
            <w:r>
              <w:rPr>
                <w:rFonts w:ascii="仿宋_GB2312" w:eastAsia="仿宋_GB2312" w:hAnsi="仿宋_GB2312" w:cs="仿宋_GB2312" w:hint="eastAsia"/>
                <w:sz w:val="32"/>
                <w:szCs w:val="32"/>
              </w:rPr>
              <w:t>596668</w:t>
            </w:r>
          </w:p>
        </w:tc>
        <w:tc>
          <w:tcPr>
            <w:tcW w:w="2112" w:type="dxa"/>
            <w:tcBorders>
              <w:top w:val="single" w:sz="4" w:space="0" w:color="auto"/>
            </w:tcBorders>
            <w:vAlign w:val="center"/>
          </w:tcPr>
          <w:p w:rsidR="004F2775" w:rsidRDefault="00C62030">
            <w:pPr>
              <w:spacing w:line="540" w:lineRule="exact"/>
              <w:jc w:val="center"/>
              <w:rPr>
                <w:rFonts w:ascii="仿宋_GB2312" w:eastAsia="仿宋_GB2312" w:hAnsi="仿宋_GB2312" w:cs="仿宋_GB2312"/>
                <w:sz w:val="32"/>
                <w:szCs w:val="32"/>
              </w:rPr>
            </w:pPr>
            <w:r>
              <w:rPr>
                <w:rFonts w:ascii="仿宋_GB2312" w:eastAsia="仿宋_GB2312" w:hAnsi="仿宋_GB2312" w:cs="仿宋_GB2312" w:hint="eastAsia"/>
                <w:sz w:val="32"/>
                <w:szCs w:val="32"/>
              </w:rPr>
              <w:t>148210</w:t>
            </w:r>
          </w:p>
        </w:tc>
        <w:tc>
          <w:tcPr>
            <w:tcW w:w="1970" w:type="dxa"/>
            <w:tcBorders>
              <w:top w:val="single" w:sz="4" w:space="0" w:color="auto"/>
            </w:tcBorders>
            <w:vAlign w:val="center"/>
          </w:tcPr>
          <w:p w:rsidR="004F2775" w:rsidRDefault="00C62030">
            <w:pPr>
              <w:spacing w:line="540" w:lineRule="exact"/>
              <w:jc w:val="center"/>
              <w:rPr>
                <w:rFonts w:ascii="仿宋_GB2312" w:eastAsia="仿宋_GB2312" w:hAnsi="仿宋_GB2312" w:cs="仿宋_GB2312"/>
                <w:sz w:val="32"/>
                <w:szCs w:val="32"/>
              </w:rPr>
            </w:pPr>
            <w:r>
              <w:rPr>
                <w:rFonts w:ascii="仿宋_GB2312" w:eastAsia="仿宋_GB2312" w:hAnsi="仿宋_GB2312" w:cs="仿宋_GB2312" w:hint="eastAsia"/>
                <w:sz w:val="32"/>
                <w:szCs w:val="32"/>
              </w:rPr>
              <w:t>24.84%</w:t>
            </w:r>
          </w:p>
        </w:tc>
      </w:tr>
    </w:tbl>
    <w:p w:rsidR="004F2775" w:rsidRDefault="004F2775">
      <w:pPr>
        <w:ind w:firstLineChars="200" w:firstLine="640"/>
        <w:rPr>
          <w:rFonts w:ascii="仿宋_GB2312" w:eastAsia="仿宋_GB2312" w:hAnsi="仿宋_GB2312" w:cs="仿宋_GB2312"/>
          <w:sz w:val="32"/>
          <w:szCs w:val="32"/>
        </w:rPr>
      </w:pPr>
    </w:p>
    <w:p w:rsidR="004F2775" w:rsidRDefault="00C62030">
      <w:pPr>
        <w:jc w:val="center"/>
        <w:rPr>
          <w:rFonts w:ascii="Times New Roman" w:hAnsi="Times New Roman" w:cs="Times New Roman"/>
          <w:sz w:val="32"/>
          <w:szCs w:val="32"/>
        </w:rPr>
      </w:pPr>
      <w:r>
        <w:rPr>
          <w:rFonts w:ascii="Times New Roman" w:hAnsi="Times New Roman" w:cs="Times New Roman"/>
          <w:noProof/>
          <w:sz w:val="32"/>
          <w:szCs w:val="32"/>
        </w:rPr>
        <w:lastRenderedPageBreak/>
        <w:drawing>
          <wp:inline distT="0" distB="0" distL="0" distR="0">
            <wp:extent cx="5608320" cy="3461385"/>
            <wp:effectExtent l="0" t="0" r="0" b="0"/>
            <wp:docPr id="1"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4F2775" w:rsidRDefault="00C62030">
      <w:pPr>
        <w:spacing w:line="560" w:lineRule="exact"/>
        <w:ind w:firstLineChars="200" w:firstLine="640"/>
        <w:rPr>
          <w:rFonts w:ascii="Times New Roman" w:eastAsia="黑体" w:hAnsi="Times New Roman" w:cs="Times New Roman"/>
          <w:color w:val="000000" w:themeColor="text1"/>
          <w:sz w:val="32"/>
          <w:szCs w:val="32"/>
        </w:rPr>
      </w:pPr>
      <w:r>
        <w:rPr>
          <w:rFonts w:ascii="Times New Roman" w:eastAsia="黑体" w:hAnsi="Times New Roman" w:cs="Times New Roman" w:hint="eastAsia"/>
          <w:color w:val="000000" w:themeColor="text1"/>
          <w:sz w:val="32"/>
          <w:szCs w:val="32"/>
        </w:rPr>
        <w:t>二</w:t>
      </w:r>
      <w:r>
        <w:rPr>
          <w:rFonts w:ascii="Times New Roman" w:eastAsia="黑体" w:hAnsi="Times New Roman" w:cs="Times New Roman"/>
          <w:color w:val="000000" w:themeColor="text1"/>
          <w:sz w:val="32"/>
          <w:szCs w:val="32"/>
        </w:rPr>
        <w:t>、</w:t>
      </w:r>
      <w:bookmarkStart w:id="13" w:name="_Hlk86526542"/>
      <w:r>
        <w:rPr>
          <w:rFonts w:ascii="Times New Roman" w:eastAsia="黑体" w:hAnsi="Times New Roman" w:cs="Times New Roman" w:hint="eastAsia"/>
          <w:color w:val="000000" w:themeColor="text1"/>
          <w:sz w:val="32"/>
          <w:szCs w:val="32"/>
        </w:rPr>
        <w:t>老龄化趋势进一步加剧</w:t>
      </w:r>
    </w:p>
    <w:p w:rsidR="004F2775" w:rsidRDefault="00C62030">
      <w:pPr>
        <w:spacing w:line="560" w:lineRule="exact"/>
        <w:ind w:firstLineChars="200" w:firstLine="640"/>
        <w:rPr>
          <w:rFonts w:ascii="Times New Roman" w:eastAsia="仿宋" w:hAnsi="Times New Roman" w:cs="Times New Roman"/>
          <w:sz w:val="32"/>
          <w:szCs w:val="32"/>
        </w:rPr>
      </w:pPr>
      <w:r>
        <w:rPr>
          <w:rFonts w:ascii="楷体" w:eastAsia="楷体" w:hAnsi="楷体" w:cs="楷体" w:hint="eastAsia"/>
          <w:sz w:val="32"/>
          <w:szCs w:val="32"/>
        </w:rPr>
        <w:t>（一）老年人口比重加大，增速较快。</w:t>
      </w:r>
    </w:p>
    <w:p w:rsidR="004F2775" w:rsidRDefault="00C62030">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2016</w:t>
      </w:r>
      <w:r>
        <w:rPr>
          <w:rFonts w:ascii="仿宋_GB2312" w:eastAsia="仿宋_GB2312" w:hAnsi="仿宋_GB2312" w:cs="仿宋_GB2312" w:hint="eastAsia"/>
          <w:sz w:val="32"/>
          <w:szCs w:val="32"/>
        </w:rPr>
        <w:t>年—</w:t>
      </w:r>
      <w:r>
        <w:rPr>
          <w:rFonts w:ascii="仿宋_GB2312" w:eastAsia="仿宋_GB2312" w:hAnsi="仿宋_GB2312" w:cs="仿宋_GB2312" w:hint="eastAsia"/>
          <w:sz w:val="32"/>
          <w:szCs w:val="32"/>
        </w:rPr>
        <w:t>2020</w:t>
      </w:r>
      <w:r>
        <w:rPr>
          <w:rFonts w:ascii="仿宋_GB2312" w:eastAsia="仿宋_GB2312" w:hAnsi="仿宋_GB2312" w:cs="仿宋_GB2312" w:hint="eastAsia"/>
          <w:sz w:val="32"/>
          <w:szCs w:val="32"/>
        </w:rPr>
        <w:t>年，广汉市老年人口从</w:t>
      </w:r>
      <w:r>
        <w:rPr>
          <w:rFonts w:ascii="仿宋_GB2312" w:eastAsia="仿宋_GB2312" w:hAnsi="仿宋_GB2312" w:cs="仿宋_GB2312" w:hint="eastAsia"/>
          <w:sz w:val="32"/>
          <w:szCs w:val="32"/>
        </w:rPr>
        <w:t>14.77</w:t>
      </w:r>
      <w:r>
        <w:rPr>
          <w:rFonts w:ascii="仿宋_GB2312" w:eastAsia="仿宋_GB2312" w:hAnsi="仿宋_GB2312" w:cs="仿宋_GB2312" w:hint="eastAsia"/>
          <w:sz w:val="32"/>
          <w:szCs w:val="32"/>
        </w:rPr>
        <w:t>万人增加到</w:t>
      </w:r>
      <w:r>
        <w:rPr>
          <w:rFonts w:ascii="仿宋_GB2312" w:eastAsia="仿宋_GB2312" w:hAnsi="仿宋_GB2312" w:cs="仿宋_GB2312" w:hint="eastAsia"/>
          <w:sz w:val="32"/>
          <w:szCs w:val="32"/>
        </w:rPr>
        <w:t>14.82</w:t>
      </w:r>
      <w:r>
        <w:rPr>
          <w:rFonts w:ascii="仿宋_GB2312" w:eastAsia="仿宋_GB2312" w:hAnsi="仿宋_GB2312" w:cs="仿宋_GB2312" w:hint="eastAsia"/>
          <w:sz w:val="32"/>
          <w:szCs w:val="32"/>
        </w:rPr>
        <w:t>万人，</w:t>
      </w:r>
      <w:bookmarkEnd w:id="13"/>
      <w:r>
        <w:rPr>
          <w:rFonts w:ascii="仿宋_GB2312" w:eastAsia="仿宋_GB2312" w:hAnsi="仿宋_GB2312" w:cs="仿宋_GB2312" w:hint="eastAsia"/>
          <w:sz w:val="32"/>
          <w:szCs w:val="32"/>
        </w:rPr>
        <w:t>增加</w:t>
      </w:r>
      <w:r>
        <w:rPr>
          <w:rFonts w:ascii="仿宋_GB2312" w:eastAsia="仿宋_GB2312" w:hAnsi="仿宋_GB2312" w:cs="仿宋_GB2312" w:hint="eastAsia"/>
          <w:sz w:val="32"/>
          <w:szCs w:val="32"/>
        </w:rPr>
        <w:t>0.05</w:t>
      </w:r>
      <w:r>
        <w:rPr>
          <w:rFonts w:ascii="仿宋_GB2312" w:eastAsia="仿宋_GB2312" w:hAnsi="仿宋_GB2312" w:cs="仿宋_GB2312" w:hint="eastAsia"/>
          <w:sz w:val="32"/>
          <w:szCs w:val="32"/>
        </w:rPr>
        <w:t>万人。而</w:t>
      </w:r>
      <w:r>
        <w:rPr>
          <w:rFonts w:ascii="仿宋_GB2312" w:eastAsia="仿宋_GB2312" w:hAnsi="仿宋_GB2312" w:cs="仿宋_GB2312" w:hint="eastAsia"/>
          <w:sz w:val="32"/>
          <w:szCs w:val="32"/>
        </w:rPr>
        <w:t>2016</w:t>
      </w: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2020</w:t>
      </w:r>
      <w:r>
        <w:rPr>
          <w:rFonts w:ascii="仿宋_GB2312" w:eastAsia="仿宋_GB2312" w:hAnsi="仿宋_GB2312" w:cs="仿宋_GB2312" w:hint="eastAsia"/>
          <w:sz w:val="32"/>
          <w:szCs w:val="32"/>
        </w:rPr>
        <w:t>年广汉市户籍总人口从</w:t>
      </w:r>
      <w:r>
        <w:rPr>
          <w:rFonts w:ascii="仿宋_GB2312" w:eastAsia="仿宋_GB2312" w:hAnsi="仿宋_GB2312" w:cs="仿宋_GB2312" w:hint="eastAsia"/>
          <w:sz w:val="32"/>
          <w:szCs w:val="32"/>
        </w:rPr>
        <w:t>61.07</w:t>
      </w:r>
      <w:r>
        <w:rPr>
          <w:rFonts w:ascii="仿宋_GB2312" w:eastAsia="仿宋_GB2312" w:hAnsi="仿宋_GB2312" w:cs="仿宋_GB2312" w:hint="eastAsia"/>
          <w:sz w:val="32"/>
          <w:szCs w:val="32"/>
        </w:rPr>
        <w:t>万人减少到</w:t>
      </w:r>
      <w:r>
        <w:rPr>
          <w:rFonts w:ascii="仿宋_GB2312" w:eastAsia="仿宋_GB2312" w:hAnsi="仿宋_GB2312" w:cs="仿宋_GB2312" w:hint="eastAsia"/>
          <w:sz w:val="32"/>
          <w:szCs w:val="32"/>
        </w:rPr>
        <w:t>59.77</w:t>
      </w:r>
      <w:r>
        <w:rPr>
          <w:rFonts w:ascii="仿宋_GB2312" w:eastAsia="仿宋_GB2312" w:hAnsi="仿宋_GB2312" w:cs="仿宋_GB2312" w:hint="eastAsia"/>
          <w:sz w:val="32"/>
          <w:szCs w:val="32"/>
        </w:rPr>
        <w:t>万人，减少</w:t>
      </w:r>
      <w:r>
        <w:rPr>
          <w:rFonts w:ascii="仿宋_GB2312" w:eastAsia="仿宋_GB2312" w:hAnsi="仿宋_GB2312" w:cs="仿宋_GB2312" w:hint="eastAsia"/>
          <w:sz w:val="32"/>
          <w:szCs w:val="32"/>
        </w:rPr>
        <w:t>1.41</w:t>
      </w:r>
      <w:r>
        <w:rPr>
          <w:rFonts w:ascii="仿宋_GB2312" w:eastAsia="仿宋_GB2312" w:hAnsi="仿宋_GB2312" w:cs="仿宋_GB2312" w:hint="eastAsia"/>
          <w:sz w:val="32"/>
          <w:szCs w:val="32"/>
        </w:rPr>
        <w:t>万人，老年人口数量增加不大，但老龄化率不断升高，已达</w:t>
      </w:r>
      <w:r>
        <w:rPr>
          <w:rFonts w:ascii="仿宋_GB2312" w:eastAsia="仿宋_GB2312" w:hAnsi="仿宋_GB2312" w:cs="仿宋_GB2312" w:hint="eastAsia"/>
          <w:sz w:val="32"/>
          <w:szCs w:val="32"/>
        </w:rPr>
        <w:t>24.84%</w:t>
      </w:r>
      <w:r>
        <w:rPr>
          <w:rFonts w:ascii="仿宋_GB2312" w:eastAsia="仿宋_GB2312" w:hAnsi="仿宋_GB2312" w:cs="仿宋_GB2312" w:hint="eastAsia"/>
          <w:sz w:val="32"/>
          <w:szCs w:val="32"/>
        </w:rPr>
        <w:t>，远高于全国</w:t>
      </w:r>
      <w:r>
        <w:rPr>
          <w:rFonts w:ascii="仿宋_GB2312" w:eastAsia="仿宋_GB2312" w:hAnsi="仿宋_GB2312" w:cs="仿宋_GB2312" w:hint="eastAsia"/>
          <w:sz w:val="32"/>
          <w:szCs w:val="32"/>
        </w:rPr>
        <w:t>18.1%</w:t>
      </w:r>
      <w:r>
        <w:rPr>
          <w:rFonts w:ascii="仿宋_GB2312" w:eastAsia="仿宋_GB2312" w:hAnsi="仿宋_GB2312" w:cs="仿宋_GB2312" w:hint="eastAsia"/>
          <w:sz w:val="32"/>
          <w:szCs w:val="32"/>
        </w:rPr>
        <w:t>标准，已经迈入超老龄化社会。</w:t>
      </w:r>
    </w:p>
    <w:p w:rsidR="004F2775" w:rsidRDefault="00C62030">
      <w:pPr>
        <w:spacing w:line="360" w:lineRule="auto"/>
        <w:jc w:val="center"/>
        <w:rPr>
          <w:rFonts w:ascii="Times New Roman" w:eastAsia="楷体" w:hAnsi="Times New Roman" w:cs="Times New Roman"/>
          <w:b/>
          <w:sz w:val="28"/>
          <w:szCs w:val="28"/>
        </w:rPr>
      </w:pPr>
      <w:bookmarkStart w:id="14" w:name="_Hlk86526462"/>
      <w:r>
        <w:rPr>
          <w:rFonts w:ascii="Times New Roman" w:eastAsia="楷体" w:hAnsi="Times New Roman" w:cs="Times New Roman"/>
          <w:b/>
          <w:sz w:val="28"/>
          <w:szCs w:val="28"/>
        </w:rPr>
        <w:t>表</w:t>
      </w:r>
      <w:r>
        <w:rPr>
          <w:rFonts w:ascii="Times New Roman" w:eastAsia="楷体" w:hAnsi="Times New Roman" w:cs="Times New Roman"/>
          <w:b/>
          <w:sz w:val="28"/>
          <w:szCs w:val="28"/>
        </w:rPr>
        <w:t>2</w:t>
      </w:r>
      <w:r>
        <w:rPr>
          <w:rFonts w:ascii="Times New Roman" w:eastAsia="楷体" w:hAnsi="Times New Roman" w:cs="Times New Roman"/>
          <w:b/>
          <w:sz w:val="28"/>
          <w:szCs w:val="28"/>
        </w:rPr>
        <w:t>广汉市</w:t>
      </w:r>
      <w:r>
        <w:rPr>
          <w:rFonts w:ascii="Times New Roman" w:eastAsia="楷体" w:hAnsi="Times New Roman" w:cs="Times New Roman"/>
          <w:b/>
          <w:sz w:val="28"/>
          <w:szCs w:val="28"/>
        </w:rPr>
        <w:t xml:space="preserve"> 2016-2020 </w:t>
      </w:r>
      <w:r>
        <w:rPr>
          <w:rFonts w:ascii="Times New Roman" w:eastAsia="楷体" w:hAnsi="Times New Roman" w:cs="Times New Roman"/>
          <w:b/>
          <w:sz w:val="28"/>
          <w:szCs w:val="28"/>
        </w:rPr>
        <w:t>年老龄人口统计数据</w:t>
      </w:r>
    </w:p>
    <w:tbl>
      <w:tblPr>
        <w:tblW w:w="8158" w:type="dxa"/>
        <w:jc w:val="center"/>
        <w:tblLook w:val="04A0"/>
      </w:tblPr>
      <w:tblGrid>
        <w:gridCol w:w="1138"/>
        <w:gridCol w:w="2563"/>
        <w:gridCol w:w="2602"/>
        <w:gridCol w:w="1855"/>
      </w:tblGrid>
      <w:tr w:rsidR="004F2775">
        <w:trPr>
          <w:trHeight w:val="463"/>
          <w:tblHeader/>
          <w:jc w:val="center"/>
        </w:trPr>
        <w:tc>
          <w:tcPr>
            <w:tcW w:w="1138" w:type="dxa"/>
            <w:tcBorders>
              <w:top w:val="single" w:sz="4" w:space="0" w:color="auto"/>
              <w:left w:val="single" w:sz="4" w:space="0" w:color="auto"/>
              <w:bottom w:val="single" w:sz="4" w:space="0" w:color="auto"/>
              <w:right w:val="single" w:sz="4" w:space="0" w:color="auto"/>
            </w:tcBorders>
            <w:shd w:val="clear" w:color="auto" w:fill="auto"/>
            <w:vAlign w:val="center"/>
          </w:tcPr>
          <w:bookmarkEnd w:id="14"/>
          <w:p w:rsidR="004F2775" w:rsidRDefault="00C62030">
            <w:pPr>
              <w:widowControl/>
              <w:spacing w:line="520" w:lineRule="exact"/>
              <w:jc w:val="center"/>
              <w:rPr>
                <w:rFonts w:ascii="Times New Roman" w:eastAsia="楷体" w:hAnsi="Times New Roman" w:cs="Times New Roman"/>
                <w:kern w:val="0"/>
                <w:sz w:val="28"/>
                <w:szCs w:val="28"/>
              </w:rPr>
            </w:pPr>
            <w:r>
              <w:rPr>
                <w:rFonts w:ascii="Times New Roman" w:eastAsia="楷体" w:hAnsi="Times New Roman" w:cs="Times New Roman"/>
                <w:kern w:val="0"/>
                <w:sz w:val="28"/>
                <w:szCs w:val="28"/>
              </w:rPr>
              <w:t>年份</w:t>
            </w:r>
          </w:p>
        </w:tc>
        <w:tc>
          <w:tcPr>
            <w:tcW w:w="2563" w:type="dxa"/>
            <w:tcBorders>
              <w:top w:val="single" w:sz="4" w:space="0" w:color="auto"/>
              <w:left w:val="nil"/>
              <w:bottom w:val="single" w:sz="4" w:space="0" w:color="auto"/>
              <w:right w:val="single" w:sz="4" w:space="0" w:color="auto"/>
            </w:tcBorders>
            <w:shd w:val="clear" w:color="auto" w:fill="auto"/>
            <w:vAlign w:val="center"/>
          </w:tcPr>
          <w:p w:rsidR="004F2775" w:rsidRDefault="00C62030">
            <w:pPr>
              <w:widowControl/>
              <w:spacing w:line="520" w:lineRule="exact"/>
              <w:jc w:val="center"/>
              <w:rPr>
                <w:rFonts w:ascii="Times New Roman" w:eastAsia="楷体" w:hAnsi="Times New Roman" w:cs="Times New Roman"/>
                <w:kern w:val="0"/>
                <w:sz w:val="28"/>
                <w:szCs w:val="28"/>
              </w:rPr>
            </w:pPr>
            <w:r>
              <w:rPr>
                <w:rFonts w:ascii="Times New Roman" w:eastAsia="楷体" w:hAnsi="Times New Roman" w:cs="Times New Roman"/>
                <w:kern w:val="0"/>
                <w:sz w:val="28"/>
                <w:szCs w:val="28"/>
              </w:rPr>
              <w:t>户籍总人口（万人）</w:t>
            </w:r>
          </w:p>
        </w:tc>
        <w:tc>
          <w:tcPr>
            <w:tcW w:w="2602" w:type="dxa"/>
            <w:tcBorders>
              <w:top w:val="single" w:sz="4" w:space="0" w:color="auto"/>
              <w:left w:val="nil"/>
              <w:bottom w:val="single" w:sz="4" w:space="0" w:color="auto"/>
              <w:right w:val="single" w:sz="4" w:space="0" w:color="auto"/>
            </w:tcBorders>
            <w:shd w:val="clear" w:color="auto" w:fill="auto"/>
            <w:vAlign w:val="center"/>
          </w:tcPr>
          <w:p w:rsidR="004F2775" w:rsidRDefault="00C62030">
            <w:pPr>
              <w:widowControl/>
              <w:spacing w:line="520" w:lineRule="exact"/>
              <w:jc w:val="center"/>
              <w:rPr>
                <w:rFonts w:ascii="Times New Roman" w:eastAsia="楷体" w:hAnsi="Times New Roman" w:cs="Times New Roman"/>
                <w:kern w:val="0"/>
                <w:sz w:val="28"/>
                <w:szCs w:val="28"/>
              </w:rPr>
            </w:pPr>
            <w:r>
              <w:rPr>
                <w:rFonts w:ascii="Times New Roman" w:eastAsia="楷体" w:hAnsi="Times New Roman" w:cs="Times New Roman"/>
                <w:kern w:val="0"/>
                <w:sz w:val="28"/>
                <w:szCs w:val="28"/>
              </w:rPr>
              <w:t>60</w:t>
            </w:r>
            <w:r>
              <w:rPr>
                <w:rFonts w:ascii="Times New Roman" w:eastAsia="楷体" w:hAnsi="Times New Roman" w:cs="Times New Roman"/>
                <w:kern w:val="0"/>
                <w:sz w:val="28"/>
                <w:szCs w:val="28"/>
              </w:rPr>
              <w:t>周岁以上人口数</w:t>
            </w:r>
          </w:p>
        </w:tc>
        <w:tc>
          <w:tcPr>
            <w:tcW w:w="1855" w:type="dxa"/>
            <w:tcBorders>
              <w:top w:val="single" w:sz="4" w:space="0" w:color="auto"/>
              <w:left w:val="nil"/>
              <w:bottom w:val="single" w:sz="4" w:space="0" w:color="auto"/>
              <w:right w:val="single" w:sz="4" w:space="0" w:color="auto"/>
            </w:tcBorders>
            <w:shd w:val="clear" w:color="auto" w:fill="auto"/>
            <w:vAlign w:val="center"/>
          </w:tcPr>
          <w:p w:rsidR="004F2775" w:rsidRDefault="00C62030">
            <w:pPr>
              <w:widowControl/>
              <w:spacing w:line="520" w:lineRule="exact"/>
              <w:jc w:val="center"/>
              <w:rPr>
                <w:rFonts w:ascii="Times New Roman" w:eastAsia="楷体" w:hAnsi="Times New Roman" w:cs="Times New Roman"/>
                <w:kern w:val="0"/>
                <w:sz w:val="28"/>
                <w:szCs w:val="28"/>
              </w:rPr>
            </w:pPr>
            <w:r>
              <w:rPr>
                <w:rFonts w:ascii="Times New Roman" w:eastAsia="楷体" w:hAnsi="Times New Roman" w:cs="Times New Roman"/>
                <w:kern w:val="0"/>
                <w:sz w:val="28"/>
                <w:szCs w:val="28"/>
              </w:rPr>
              <w:t>老龄化率（</w:t>
            </w:r>
            <w:r>
              <w:rPr>
                <w:rFonts w:ascii="Times New Roman" w:eastAsia="楷体" w:hAnsi="Times New Roman" w:cs="Times New Roman"/>
                <w:kern w:val="0"/>
                <w:sz w:val="28"/>
                <w:szCs w:val="28"/>
              </w:rPr>
              <w:t>%</w:t>
            </w:r>
            <w:r>
              <w:rPr>
                <w:rFonts w:ascii="Times New Roman" w:eastAsia="楷体" w:hAnsi="Times New Roman" w:cs="Times New Roman"/>
                <w:kern w:val="0"/>
                <w:sz w:val="28"/>
                <w:szCs w:val="28"/>
              </w:rPr>
              <w:t>）</w:t>
            </w:r>
          </w:p>
        </w:tc>
      </w:tr>
      <w:tr w:rsidR="004F2775">
        <w:trPr>
          <w:trHeight w:val="463"/>
          <w:jc w:val="center"/>
        </w:trPr>
        <w:tc>
          <w:tcPr>
            <w:tcW w:w="1138" w:type="dxa"/>
            <w:tcBorders>
              <w:top w:val="nil"/>
              <w:left w:val="single" w:sz="4" w:space="0" w:color="auto"/>
              <w:bottom w:val="single" w:sz="4" w:space="0" w:color="auto"/>
              <w:right w:val="single" w:sz="4" w:space="0" w:color="auto"/>
            </w:tcBorders>
            <w:shd w:val="clear" w:color="auto" w:fill="auto"/>
            <w:vAlign w:val="center"/>
          </w:tcPr>
          <w:p w:rsidR="004F2775" w:rsidRDefault="00C62030">
            <w:pPr>
              <w:widowControl/>
              <w:spacing w:line="520" w:lineRule="exact"/>
              <w:jc w:val="center"/>
              <w:rPr>
                <w:rFonts w:ascii="Times New Roman" w:eastAsia="楷体" w:hAnsi="Times New Roman" w:cs="Times New Roman"/>
                <w:kern w:val="0"/>
                <w:sz w:val="28"/>
                <w:szCs w:val="28"/>
              </w:rPr>
            </w:pPr>
            <w:r>
              <w:rPr>
                <w:rFonts w:ascii="Times New Roman" w:eastAsia="楷体" w:hAnsi="Times New Roman" w:cs="Times New Roman"/>
                <w:kern w:val="0"/>
                <w:sz w:val="28"/>
                <w:szCs w:val="28"/>
              </w:rPr>
              <w:t>2016</w:t>
            </w:r>
          </w:p>
        </w:tc>
        <w:tc>
          <w:tcPr>
            <w:tcW w:w="2563" w:type="dxa"/>
            <w:tcBorders>
              <w:top w:val="nil"/>
              <w:left w:val="nil"/>
              <w:bottom w:val="single" w:sz="4" w:space="0" w:color="auto"/>
              <w:right w:val="single" w:sz="4" w:space="0" w:color="auto"/>
            </w:tcBorders>
            <w:shd w:val="clear" w:color="auto" w:fill="auto"/>
            <w:vAlign w:val="center"/>
          </w:tcPr>
          <w:p w:rsidR="004F2775" w:rsidRDefault="00C62030">
            <w:pPr>
              <w:widowControl/>
              <w:spacing w:line="520" w:lineRule="exact"/>
              <w:jc w:val="center"/>
              <w:rPr>
                <w:rFonts w:ascii="Times New Roman" w:eastAsia="楷体" w:hAnsi="Times New Roman" w:cs="Times New Roman"/>
                <w:kern w:val="0"/>
                <w:sz w:val="28"/>
                <w:szCs w:val="28"/>
              </w:rPr>
            </w:pPr>
            <w:r>
              <w:rPr>
                <w:rFonts w:ascii="Times New Roman" w:eastAsia="楷体" w:hAnsi="Times New Roman" w:cs="Times New Roman"/>
                <w:kern w:val="0"/>
                <w:sz w:val="28"/>
                <w:szCs w:val="28"/>
              </w:rPr>
              <w:t>610733</w:t>
            </w:r>
          </w:p>
        </w:tc>
        <w:tc>
          <w:tcPr>
            <w:tcW w:w="2602" w:type="dxa"/>
            <w:tcBorders>
              <w:top w:val="nil"/>
              <w:left w:val="nil"/>
              <w:bottom w:val="single" w:sz="4" w:space="0" w:color="auto"/>
              <w:right w:val="single" w:sz="4" w:space="0" w:color="auto"/>
            </w:tcBorders>
            <w:shd w:val="clear" w:color="auto" w:fill="auto"/>
            <w:vAlign w:val="center"/>
          </w:tcPr>
          <w:p w:rsidR="004F2775" w:rsidRDefault="00C62030">
            <w:pPr>
              <w:widowControl/>
              <w:spacing w:line="520" w:lineRule="exact"/>
              <w:jc w:val="center"/>
              <w:rPr>
                <w:rFonts w:ascii="Times New Roman" w:eastAsia="楷体" w:hAnsi="Times New Roman" w:cs="Times New Roman"/>
                <w:kern w:val="0"/>
                <w:sz w:val="28"/>
                <w:szCs w:val="28"/>
              </w:rPr>
            </w:pPr>
            <w:r>
              <w:rPr>
                <w:rFonts w:ascii="Times New Roman" w:eastAsia="楷体" w:hAnsi="Times New Roman" w:cs="Times New Roman"/>
                <w:kern w:val="0"/>
                <w:sz w:val="28"/>
                <w:szCs w:val="28"/>
              </w:rPr>
              <w:t>147661</w:t>
            </w:r>
          </w:p>
        </w:tc>
        <w:tc>
          <w:tcPr>
            <w:tcW w:w="1855" w:type="dxa"/>
            <w:tcBorders>
              <w:top w:val="nil"/>
              <w:left w:val="nil"/>
              <w:bottom w:val="single" w:sz="4" w:space="0" w:color="auto"/>
              <w:right w:val="single" w:sz="4" w:space="0" w:color="auto"/>
            </w:tcBorders>
            <w:shd w:val="clear" w:color="auto" w:fill="auto"/>
            <w:vAlign w:val="center"/>
          </w:tcPr>
          <w:p w:rsidR="004F2775" w:rsidRDefault="00C62030">
            <w:pPr>
              <w:widowControl/>
              <w:spacing w:line="520" w:lineRule="exact"/>
              <w:jc w:val="center"/>
              <w:rPr>
                <w:rFonts w:ascii="Times New Roman" w:eastAsia="楷体" w:hAnsi="Times New Roman" w:cs="Times New Roman"/>
                <w:kern w:val="0"/>
                <w:sz w:val="28"/>
                <w:szCs w:val="28"/>
              </w:rPr>
            </w:pPr>
            <w:r>
              <w:rPr>
                <w:rFonts w:ascii="Times New Roman" w:eastAsia="楷体" w:hAnsi="Times New Roman" w:cs="Times New Roman"/>
                <w:kern w:val="0"/>
                <w:sz w:val="28"/>
                <w:szCs w:val="28"/>
              </w:rPr>
              <w:t>24.18%</w:t>
            </w:r>
          </w:p>
        </w:tc>
      </w:tr>
      <w:tr w:rsidR="004F2775">
        <w:trPr>
          <w:trHeight w:val="463"/>
          <w:jc w:val="center"/>
        </w:trPr>
        <w:tc>
          <w:tcPr>
            <w:tcW w:w="1138" w:type="dxa"/>
            <w:tcBorders>
              <w:top w:val="nil"/>
              <w:left w:val="single" w:sz="4" w:space="0" w:color="auto"/>
              <w:bottom w:val="single" w:sz="4" w:space="0" w:color="auto"/>
              <w:right w:val="single" w:sz="4" w:space="0" w:color="auto"/>
            </w:tcBorders>
            <w:shd w:val="clear" w:color="auto" w:fill="auto"/>
            <w:vAlign w:val="center"/>
          </w:tcPr>
          <w:p w:rsidR="004F2775" w:rsidRDefault="00C62030">
            <w:pPr>
              <w:widowControl/>
              <w:spacing w:line="520" w:lineRule="exact"/>
              <w:jc w:val="center"/>
              <w:rPr>
                <w:rFonts w:ascii="Times New Roman" w:eastAsia="楷体" w:hAnsi="Times New Roman" w:cs="Times New Roman"/>
                <w:kern w:val="0"/>
                <w:sz w:val="28"/>
                <w:szCs w:val="28"/>
              </w:rPr>
            </w:pPr>
            <w:r>
              <w:rPr>
                <w:rFonts w:ascii="Times New Roman" w:eastAsia="楷体" w:hAnsi="Times New Roman" w:cs="Times New Roman"/>
                <w:kern w:val="0"/>
                <w:sz w:val="28"/>
                <w:szCs w:val="28"/>
              </w:rPr>
              <w:t>2017</w:t>
            </w:r>
          </w:p>
        </w:tc>
        <w:tc>
          <w:tcPr>
            <w:tcW w:w="2563" w:type="dxa"/>
            <w:tcBorders>
              <w:top w:val="nil"/>
              <w:left w:val="nil"/>
              <w:bottom w:val="single" w:sz="4" w:space="0" w:color="auto"/>
              <w:right w:val="single" w:sz="4" w:space="0" w:color="auto"/>
            </w:tcBorders>
            <w:shd w:val="clear" w:color="auto" w:fill="auto"/>
            <w:vAlign w:val="center"/>
          </w:tcPr>
          <w:p w:rsidR="004F2775" w:rsidRDefault="00C62030">
            <w:pPr>
              <w:widowControl/>
              <w:spacing w:line="520" w:lineRule="exact"/>
              <w:jc w:val="center"/>
              <w:rPr>
                <w:rFonts w:ascii="Times New Roman" w:eastAsia="楷体" w:hAnsi="Times New Roman" w:cs="Times New Roman"/>
                <w:kern w:val="0"/>
                <w:sz w:val="28"/>
                <w:szCs w:val="28"/>
              </w:rPr>
            </w:pPr>
            <w:r>
              <w:rPr>
                <w:rFonts w:ascii="Times New Roman" w:eastAsia="楷体" w:hAnsi="Times New Roman" w:cs="Times New Roman"/>
                <w:kern w:val="0"/>
                <w:sz w:val="28"/>
                <w:szCs w:val="28"/>
              </w:rPr>
              <w:t>603706</w:t>
            </w:r>
          </w:p>
        </w:tc>
        <w:tc>
          <w:tcPr>
            <w:tcW w:w="2602" w:type="dxa"/>
            <w:tcBorders>
              <w:top w:val="nil"/>
              <w:left w:val="nil"/>
              <w:bottom w:val="single" w:sz="4" w:space="0" w:color="auto"/>
              <w:right w:val="single" w:sz="4" w:space="0" w:color="auto"/>
            </w:tcBorders>
            <w:shd w:val="clear" w:color="auto" w:fill="auto"/>
            <w:vAlign w:val="center"/>
          </w:tcPr>
          <w:p w:rsidR="004F2775" w:rsidRDefault="00C62030">
            <w:pPr>
              <w:widowControl/>
              <w:spacing w:line="520" w:lineRule="exact"/>
              <w:jc w:val="center"/>
              <w:rPr>
                <w:rFonts w:ascii="Times New Roman" w:eastAsia="楷体" w:hAnsi="Times New Roman" w:cs="Times New Roman"/>
                <w:kern w:val="0"/>
                <w:sz w:val="28"/>
                <w:szCs w:val="28"/>
              </w:rPr>
            </w:pPr>
            <w:r>
              <w:rPr>
                <w:rFonts w:ascii="Times New Roman" w:eastAsia="楷体" w:hAnsi="Times New Roman" w:cs="Times New Roman"/>
                <w:kern w:val="0"/>
                <w:sz w:val="28"/>
                <w:szCs w:val="28"/>
              </w:rPr>
              <w:t>146525</w:t>
            </w:r>
          </w:p>
        </w:tc>
        <w:tc>
          <w:tcPr>
            <w:tcW w:w="1855" w:type="dxa"/>
            <w:tcBorders>
              <w:top w:val="nil"/>
              <w:left w:val="nil"/>
              <w:bottom w:val="single" w:sz="4" w:space="0" w:color="auto"/>
              <w:right w:val="single" w:sz="4" w:space="0" w:color="auto"/>
            </w:tcBorders>
            <w:shd w:val="clear" w:color="auto" w:fill="auto"/>
            <w:vAlign w:val="center"/>
          </w:tcPr>
          <w:p w:rsidR="004F2775" w:rsidRDefault="00C62030">
            <w:pPr>
              <w:widowControl/>
              <w:spacing w:line="520" w:lineRule="exact"/>
              <w:jc w:val="center"/>
              <w:rPr>
                <w:rFonts w:ascii="Times New Roman" w:eastAsia="楷体" w:hAnsi="Times New Roman" w:cs="Times New Roman"/>
                <w:kern w:val="0"/>
                <w:sz w:val="28"/>
                <w:szCs w:val="28"/>
              </w:rPr>
            </w:pPr>
            <w:r>
              <w:rPr>
                <w:rFonts w:ascii="Times New Roman" w:eastAsia="楷体" w:hAnsi="Times New Roman" w:cs="Times New Roman"/>
                <w:kern w:val="0"/>
                <w:sz w:val="28"/>
                <w:szCs w:val="28"/>
              </w:rPr>
              <w:t>24.27%</w:t>
            </w:r>
          </w:p>
        </w:tc>
      </w:tr>
      <w:tr w:rsidR="004F2775">
        <w:trPr>
          <w:trHeight w:val="463"/>
          <w:jc w:val="center"/>
        </w:trPr>
        <w:tc>
          <w:tcPr>
            <w:tcW w:w="1138" w:type="dxa"/>
            <w:tcBorders>
              <w:top w:val="nil"/>
              <w:left w:val="single" w:sz="4" w:space="0" w:color="auto"/>
              <w:bottom w:val="single" w:sz="4" w:space="0" w:color="auto"/>
              <w:right w:val="single" w:sz="4" w:space="0" w:color="auto"/>
            </w:tcBorders>
            <w:shd w:val="clear" w:color="auto" w:fill="auto"/>
            <w:vAlign w:val="center"/>
          </w:tcPr>
          <w:p w:rsidR="004F2775" w:rsidRDefault="00C62030">
            <w:pPr>
              <w:widowControl/>
              <w:spacing w:line="520" w:lineRule="exact"/>
              <w:jc w:val="center"/>
              <w:rPr>
                <w:rFonts w:ascii="Times New Roman" w:eastAsia="楷体" w:hAnsi="Times New Roman" w:cs="Times New Roman"/>
                <w:kern w:val="0"/>
                <w:sz w:val="28"/>
                <w:szCs w:val="28"/>
              </w:rPr>
            </w:pPr>
            <w:r>
              <w:rPr>
                <w:rFonts w:ascii="Times New Roman" w:eastAsia="楷体" w:hAnsi="Times New Roman" w:cs="Times New Roman"/>
                <w:kern w:val="0"/>
                <w:sz w:val="28"/>
                <w:szCs w:val="28"/>
              </w:rPr>
              <w:t>2018</w:t>
            </w:r>
          </w:p>
        </w:tc>
        <w:tc>
          <w:tcPr>
            <w:tcW w:w="2563" w:type="dxa"/>
            <w:tcBorders>
              <w:top w:val="nil"/>
              <w:left w:val="nil"/>
              <w:bottom w:val="single" w:sz="4" w:space="0" w:color="auto"/>
              <w:right w:val="single" w:sz="4" w:space="0" w:color="auto"/>
            </w:tcBorders>
            <w:shd w:val="clear" w:color="auto" w:fill="auto"/>
            <w:vAlign w:val="center"/>
          </w:tcPr>
          <w:p w:rsidR="004F2775" w:rsidRDefault="00C62030">
            <w:pPr>
              <w:widowControl/>
              <w:spacing w:line="520" w:lineRule="exact"/>
              <w:jc w:val="center"/>
              <w:rPr>
                <w:rFonts w:ascii="Times New Roman" w:eastAsia="楷体" w:hAnsi="Times New Roman" w:cs="Times New Roman"/>
                <w:kern w:val="0"/>
                <w:sz w:val="28"/>
                <w:szCs w:val="28"/>
              </w:rPr>
            </w:pPr>
            <w:r>
              <w:rPr>
                <w:rFonts w:ascii="Times New Roman" w:eastAsia="楷体" w:hAnsi="Times New Roman" w:cs="Times New Roman"/>
                <w:kern w:val="0"/>
                <w:sz w:val="28"/>
                <w:szCs w:val="28"/>
              </w:rPr>
              <w:t>603823</w:t>
            </w:r>
          </w:p>
        </w:tc>
        <w:tc>
          <w:tcPr>
            <w:tcW w:w="2602" w:type="dxa"/>
            <w:tcBorders>
              <w:top w:val="nil"/>
              <w:left w:val="nil"/>
              <w:bottom w:val="single" w:sz="4" w:space="0" w:color="auto"/>
              <w:right w:val="single" w:sz="4" w:space="0" w:color="auto"/>
            </w:tcBorders>
            <w:shd w:val="clear" w:color="auto" w:fill="auto"/>
            <w:vAlign w:val="center"/>
          </w:tcPr>
          <w:p w:rsidR="004F2775" w:rsidRDefault="00C62030">
            <w:pPr>
              <w:widowControl/>
              <w:spacing w:line="520" w:lineRule="exact"/>
              <w:jc w:val="center"/>
              <w:rPr>
                <w:rFonts w:ascii="Times New Roman" w:eastAsia="楷体" w:hAnsi="Times New Roman" w:cs="Times New Roman"/>
                <w:kern w:val="0"/>
                <w:sz w:val="28"/>
                <w:szCs w:val="28"/>
              </w:rPr>
            </w:pPr>
            <w:r>
              <w:rPr>
                <w:rFonts w:ascii="Times New Roman" w:eastAsia="楷体" w:hAnsi="Times New Roman" w:cs="Times New Roman"/>
                <w:kern w:val="0"/>
                <w:sz w:val="28"/>
                <w:szCs w:val="28"/>
              </w:rPr>
              <w:t>151455</w:t>
            </w:r>
          </w:p>
        </w:tc>
        <w:tc>
          <w:tcPr>
            <w:tcW w:w="1855" w:type="dxa"/>
            <w:tcBorders>
              <w:top w:val="nil"/>
              <w:left w:val="nil"/>
              <w:bottom w:val="single" w:sz="4" w:space="0" w:color="auto"/>
              <w:right w:val="single" w:sz="4" w:space="0" w:color="auto"/>
            </w:tcBorders>
            <w:shd w:val="clear" w:color="auto" w:fill="auto"/>
            <w:vAlign w:val="center"/>
          </w:tcPr>
          <w:p w:rsidR="004F2775" w:rsidRDefault="00C62030">
            <w:pPr>
              <w:widowControl/>
              <w:spacing w:line="520" w:lineRule="exact"/>
              <w:jc w:val="center"/>
              <w:rPr>
                <w:rFonts w:ascii="Times New Roman" w:eastAsia="楷体" w:hAnsi="Times New Roman" w:cs="Times New Roman"/>
                <w:kern w:val="0"/>
                <w:sz w:val="28"/>
                <w:szCs w:val="28"/>
              </w:rPr>
            </w:pPr>
            <w:r>
              <w:rPr>
                <w:rFonts w:ascii="Times New Roman" w:eastAsia="楷体" w:hAnsi="Times New Roman" w:cs="Times New Roman"/>
                <w:kern w:val="0"/>
                <w:sz w:val="28"/>
                <w:szCs w:val="28"/>
              </w:rPr>
              <w:t>25.08%</w:t>
            </w:r>
          </w:p>
        </w:tc>
      </w:tr>
      <w:tr w:rsidR="004F2775">
        <w:trPr>
          <w:trHeight w:val="463"/>
          <w:jc w:val="center"/>
        </w:trPr>
        <w:tc>
          <w:tcPr>
            <w:tcW w:w="1138" w:type="dxa"/>
            <w:tcBorders>
              <w:top w:val="nil"/>
              <w:left w:val="single" w:sz="4" w:space="0" w:color="auto"/>
              <w:bottom w:val="single" w:sz="4" w:space="0" w:color="auto"/>
              <w:right w:val="single" w:sz="4" w:space="0" w:color="auto"/>
            </w:tcBorders>
            <w:shd w:val="clear" w:color="auto" w:fill="auto"/>
            <w:vAlign w:val="center"/>
          </w:tcPr>
          <w:p w:rsidR="004F2775" w:rsidRDefault="00C62030">
            <w:pPr>
              <w:widowControl/>
              <w:spacing w:line="520" w:lineRule="exact"/>
              <w:jc w:val="center"/>
              <w:rPr>
                <w:rFonts w:ascii="Times New Roman" w:eastAsia="楷体" w:hAnsi="Times New Roman" w:cs="Times New Roman"/>
                <w:kern w:val="0"/>
                <w:sz w:val="28"/>
                <w:szCs w:val="28"/>
              </w:rPr>
            </w:pPr>
            <w:r>
              <w:rPr>
                <w:rFonts w:ascii="Times New Roman" w:eastAsia="楷体" w:hAnsi="Times New Roman" w:cs="Times New Roman"/>
                <w:kern w:val="0"/>
                <w:sz w:val="28"/>
                <w:szCs w:val="28"/>
              </w:rPr>
              <w:t>2019</w:t>
            </w:r>
          </w:p>
        </w:tc>
        <w:tc>
          <w:tcPr>
            <w:tcW w:w="2563" w:type="dxa"/>
            <w:tcBorders>
              <w:top w:val="nil"/>
              <w:left w:val="nil"/>
              <w:bottom w:val="single" w:sz="4" w:space="0" w:color="auto"/>
              <w:right w:val="single" w:sz="4" w:space="0" w:color="auto"/>
            </w:tcBorders>
            <w:shd w:val="clear" w:color="auto" w:fill="auto"/>
            <w:vAlign w:val="center"/>
          </w:tcPr>
          <w:p w:rsidR="004F2775" w:rsidRDefault="00C62030">
            <w:pPr>
              <w:widowControl/>
              <w:spacing w:line="520" w:lineRule="exact"/>
              <w:jc w:val="center"/>
              <w:rPr>
                <w:rFonts w:ascii="Times New Roman" w:eastAsia="楷体" w:hAnsi="Times New Roman" w:cs="Times New Roman"/>
                <w:kern w:val="0"/>
                <w:sz w:val="28"/>
                <w:szCs w:val="28"/>
              </w:rPr>
            </w:pPr>
            <w:r>
              <w:rPr>
                <w:rFonts w:ascii="Times New Roman" w:eastAsia="楷体" w:hAnsi="Times New Roman" w:cs="Times New Roman"/>
                <w:kern w:val="0"/>
                <w:sz w:val="28"/>
                <w:szCs w:val="28"/>
              </w:rPr>
              <w:t>600509</w:t>
            </w:r>
          </w:p>
        </w:tc>
        <w:tc>
          <w:tcPr>
            <w:tcW w:w="2602" w:type="dxa"/>
            <w:tcBorders>
              <w:top w:val="nil"/>
              <w:left w:val="nil"/>
              <w:bottom w:val="single" w:sz="4" w:space="0" w:color="auto"/>
              <w:right w:val="single" w:sz="4" w:space="0" w:color="auto"/>
            </w:tcBorders>
            <w:shd w:val="clear" w:color="auto" w:fill="auto"/>
            <w:vAlign w:val="center"/>
          </w:tcPr>
          <w:p w:rsidR="004F2775" w:rsidRDefault="00C62030">
            <w:pPr>
              <w:widowControl/>
              <w:spacing w:line="520" w:lineRule="exact"/>
              <w:jc w:val="center"/>
              <w:rPr>
                <w:rFonts w:ascii="Times New Roman" w:eastAsia="楷体" w:hAnsi="Times New Roman" w:cs="Times New Roman"/>
                <w:kern w:val="0"/>
                <w:sz w:val="28"/>
                <w:szCs w:val="28"/>
              </w:rPr>
            </w:pPr>
            <w:r>
              <w:rPr>
                <w:rFonts w:ascii="Times New Roman" w:eastAsia="楷体" w:hAnsi="Times New Roman" w:cs="Times New Roman"/>
                <w:kern w:val="0"/>
                <w:sz w:val="28"/>
                <w:szCs w:val="28"/>
              </w:rPr>
              <w:t>149896</w:t>
            </w:r>
          </w:p>
        </w:tc>
        <w:tc>
          <w:tcPr>
            <w:tcW w:w="1855" w:type="dxa"/>
            <w:tcBorders>
              <w:top w:val="nil"/>
              <w:left w:val="nil"/>
              <w:bottom w:val="single" w:sz="4" w:space="0" w:color="auto"/>
              <w:right w:val="single" w:sz="4" w:space="0" w:color="auto"/>
            </w:tcBorders>
            <w:shd w:val="clear" w:color="auto" w:fill="auto"/>
            <w:vAlign w:val="center"/>
          </w:tcPr>
          <w:p w:rsidR="004F2775" w:rsidRDefault="00C62030">
            <w:pPr>
              <w:widowControl/>
              <w:spacing w:line="520" w:lineRule="exact"/>
              <w:jc w:val="center"/>
              <w:rPr>
                <w:rFonts w:ascii="Times New Roman" w:eastAsia="楷体" w:hAnsi="Times New Roman" w:cs="Times New Roman"/>
                <w:kern w:val="0"/>
                <w:sz w:val="28"/>
                <w:szCs w:val="28"/>
              </w:rPr>
            </w:pPr>
            <w:r>
              <w:rPr>
                <w:rFonts w:ascii="Times New Roman" w:eastAsia="楷体" w:hAnsi="Times New Roman" w:cs="Times New Roman"/>
                <w:kern w:val="0"/>
                <w:sz w:val="28"/>
                <w:szCs w:val="28"/>
              </w:rPr>
              <w:t>24.96%</w:t>
            </w:r>
          </w:p>
        </w:tc>
      </w:tr>
      <w:tr w:rsidR="004F2775">
        <w:trPr>
          <w:trHeight w:val="471"/>
          <w:jc w:val="center"/>
        </w:trPr>
        <w:tc>
          <w:tcPr>
            <w:tcW w:w="1138" w:type="dxa"/>
            <w:tcBorders>
              <w:top w:val="nil"/>
              <w:left w:val="single" w:sz="4" w:space="0" w:color="auto"/>
              <w:bottom w:val="single" w:sz="4" w:space="0" w:color="auto"/>
              <w:right w:val="single" w:sz="4" w:space="0" w:color="auto"/>
            </w:tcBorders>
            <w:shd w:val="clear" w:color="auto" w:fill="auto"/>
            <w:vAlign w:val="center"/>
          </w:tcPr>
          <w:p w:rsidR="004F2775" w:rsidRDefault="00C62030">
            <w:pPr>
              <w:widowControl/>
              <w:spacing w:line="520" w:lineRule="exact"/>
              <w:jc w:val="center"/>
              <w:rPr>
                <w:rFonts w:ascii="Times New Roman" w:eastAsia="楷体" w:hAnsi="Times New Roman" w:cs="Times New Roman"/>
                <w:kern w:val="0"/>
                <w:sz w:val="28"/>
                <w:szCs w:val="28"/>
              </w:rPr>
            </w:pPr>
            <w:r>
              <w:rPr>
                <w:rFonts w:ascii="Times New Roman" w:eastAsia="楷体" w:hAnsi="Times New Roman" w:cs="Times New Roman"/>
                <w:kern w:val="0"/>
                <w:sz w:val="28"/>
                <w:szCs w:val="28"/>
              </w:rPr>
              <w:t>2020</w:t>
            </w:r>
          </w:p>
        </w:tc>
        <w:tc>
          <w:tcPr>
            <w:tcW w:w="2563" w:type="dxa"/>
            <w:tcBorders>
              <w:top w:val="nil"/>
              <w:left w:val="nil"/>
              <w:bottom w:val="single" w:sz="4" w:space="0" w:color="auto"/>
              <w:right w:val="single" w:sz="4" w:space="0" w:color="auto"/>
            </w:tcBorders>
            <w:shd w:val="clear" w:color="auto" w:fill="auto"/>
            <w:vAlign w:val="center"/>
          </w:tcPr>
          <w:p w:rsidR="004F2775" w:rsidRDefault="00C62030">
            <w:pPr>
              <w:widowControl/>
              <w:spacing w:line="520" w:lineRule="exact"/>
              <w:jc w:val="center"/>
              <w:rPr>
                <w:rFonts w:ascii="Times New Roman" w:eastAsia="楷体" w:hAnsi="Times New Roman" w:cs="Times New Roman"/>
                <w:kern w:val="0"/>
                <w:sz w:val="28"/>
                <w:szCs w:val="28"/>
              </w:rPr>
            </w:pPr>
            <w:r>
              <w:rPr>
                <w:rFonts w:ascii="Times New Roman" w:eastAsia="楷体" w:hAnsi="Times New Roman" w:cs="Times New Roman"/>
                <w:kern w:val="0"/>
                <w:sz w:val="28"/>
                <w:szCs w:val="28"/>
              </w:rPr>
              <w:t>596668</w:t>
            </w:r>
          </w:p>
        </w:tc>
        <w:tc>
          <w:tcPr>
            <w:tcW w:w="2602" w:type="dxa"/>
            <w:tcBorders>
              <w:top w:val="nil"/>
              <w:left w:val="nil"/>
              <w:bottom w:val="single" w:sz="4" w:space="0" w:color="auto"/>
              <w:right w:val="single" w:sz="4" w:space="0" w:color="auto"/>
            </w:tcBorders>
            <w:shd w:val="clear" w:color="auto" w:fill="auto"/>
            <w:vAlign w:val="center"/>
          </w:tcPr>
          <w:p w:rsidR="004F2775" w:rsidRDefault="00C62030">
            <w:pPr>
              <w:widowControl/>
              <w:spacing w:line="520" w:lineRule="exact"/>
              <w:jc w:val="center"/>
              <w:rPr>
                <w:rFonts w:ascii="Times New Roman" w:eastAsia="楷体" w:hAnsi="Times New Roman" w:cs="Times New Roman"/>
                <w:kern w:val="0"/>
                <w:sz w:val="28"/>
                <w:szCs w:val="28"/>
              </w:rPr>
            </w:pPr>
            <w:r>
              <w:rPr>
                <w:rFonts w:ascii="Times New Roman" w:eastAsia="楷体" w:hAnsi="Times New Roman" w:cs="Times New Roman"/>
                <w:kern w:val="0"/>
                <w:sz w:val="28"/>
                <w:szCs w:val="28"/>
              </w:rPr>
              <w:t>148210</w:t>
            </w:r>
          </w:p>
        </w:tc>
        <w:tc>
          <w:tcPr>
            <w:tcW w:w="1855" w:type="dxa"/>
            <w:tcBorders>
              <w:top w:val="nil"/>
              <w:left w:val="nil"/>
              <w:bottom w:val="single" w:sz="4" w:space="0" w:color="auto"/>
              <w:right w:val="single" w:sz="4" w:space="0" w:color="auto"/>
            </w:tcBorders>
            <w:shd w:val="clear" w:color="auto" w:fill="auto"/>
            <w:vAlign w:val="center"/>
          </w:tcPr>
          <w:p w:rsidR="004F2775" w:rsidRDefault="00C62030">
            <w:pPr>
              <w:widowControl/>
              <w:spacing w:line="520" w:lineRule="exact"/>
              <w:jc w:val="center"/>
              <w:rPr>
                <w:rFonts w:ascii="Times New Roman" w:eastAsia="楷体" w:hAnsi="Times New Roman" w:cs="Times New Roman"/>
                <w:kern w:val="0"/>
                <w:sz w:val="28"/>
                <w:szCs w:val="28"/>
              </w:rPr>
            </w:pPr>
            <w:r>
              <w:rPr>
                <w:rFonts w:ascii="Times New Roman" w:eastAsia="楷体" w:hAnsi="Times New Roman" w:cs="Times New Roman"/>
                <w:kern w:val="0"/>
                <w:sz w:val="28"/>
                <w:szCs w:val="28"/>
              </w:rPr>
              <w:t>24.84%</w:t>
            </w:r>
          </w:p>
        </w:tc>
      </w:tr>
    </w:tbl>
    <w:p w:rsidR="004F2775" w:rsidRDefault="00C62030">
      <w:pPr>
        <w:jc w:val="center"/>
        <w:rPr>
          <w:rFonts w:ascii="Times New Roman" w:hAnsi="Times New Roman" w:cs="Times New Roman"/>
          <w:b/>
          <w:sz w:val="32"/>
          <w:szCs w:val="32"/>
        </w:rPr>
      </w:pPr>
      <w:r>
        <w:rPr>
          <w:noProof/>
          <w:sz w:val="32"/>
          <w:szCs w:val="32"/>
        </w:rPr>
        <w:lastRenderedPageBreak/>
        <w:drawing>
          <wp:inline distT="0" distB="0" distL="0" distR="0">
            <wp:extent cx="5495925" cy="3895725"/>
            <wp:effectExtent l="0" t="0" r="0" b="0"/>
            <wp:docPr id="3"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4F2775" w:rsidRDefault="00C62030">
      <w:pPr>
        <w:spacing w:line="560" w:lineRule="exact"/>
        <w:ind w:firstLineChars="200" w:firstLine="640"/>
        <w:rPr>
          <w:rFonts w:ascii="楷体" w:eastAsia="楷体" w:hAnsi="楷体" w:cs="楷体"/>
          <w:bCs/>
          <w:sz w:val="32"/>
          <w:szCs w:val="32"/>
        </w:rPr>
      </w:pPr>
      <w:r>
        <w:rPr>
          <w:rFonts w:ascii="楷体" w:eastAsia="楷体" w:hAnsi="楷体" w:cs="楷体" w:hint="eastAsia"/>
          <w:bCs/>
          <w:sz w:val="32"/>
          <w:szCs w:val="32"/>
        </w:rPr>
        <w:t>（二）未来老龄人口和养老服务需求</w:t>
      </w:r>
    </w:p>
    <w:p w:rsidR="004F2775" w:rsidRDefault="00C62030">
      <w:pPr>
        <w:spacing w:line="560" w:lineRule="exact"/>
        <w:ind w:firstLineChars="200" w:firstLine="640"/>
        <w:rPr>
          <w:rFonts w:ascii="仿宋_GB2312" w:eastAsia="仿宋_GB2312" w:hAnsi="仿宋_GB2312" w:cs="仿宋_GB2312"/>
          <w:bCs/>
          <w:sz w:val="32"/>
          <w:szCs w:val="32"/>
        </w:rPr>
      </w:pPr>
      <w:r>
        <w:rPr>
          <w:rFonts w:ascii="仿宋_GB2312" w:eastAsia="仿宋_GB2312" w:hAnsi="仿宋_GB2312" w:cs="仿宋_GB2312" w:hint="eastAsia"/>
          <w:sz w:val="32"/>
          <w:szCs w:val="32"/>
        </w:rPr>
        <w:t>根据</w:t>
      </w:r>
      <w:r>
        <w:rPr>
          <w:rFonts w:ascii="仿宋_GB2312" w:eastAsia="仿宋_GB2312" w:hAnsi="仿宋_GB2312" w:cs="仿宋_GB2312" w:hint="eastAsia"/>
          <w:sz w:val="32"/>
          <w:szCs w:val="32"/>
        </w:rPr>
        <w:t>2016-2020</w:t>
      </w:r>
      <w:r>
        <w:rPr>
          <w:rFonts w:ascii="仿宋_GB2312" w:eastAsia="仿宋_GB2312" w:hAnsi="仿宋_GB2312" w:cs="仿宋_GB2312" w:hint="eastAsia"/>
          <w:sz w:val="32"/>
          <w:szCs w:val="32"/>
        </w:rPr>
        <w:t>年老龄人口变化趋势，用</w:t>
      </w:r>
      <w:r>
        <w:rPr>
          <w:rFonts w:ascii="仿宋_GB2312" w:eastAsia="仿宋_GB2312" w:hAnsi="仿宋_GB2312" w:cs="仿宋_GB2312" w:hint="eastAsia"/>
          <w:sz w:val="32"/>
          <w:szCs w:val="32"/>
        </w:rPr>
        <w:t>GM</w:t>
      </w:r>
      <w:r>
        <w:rPr>
          <w:rFonts w:ascii="仿宋_GB2312" w:eastAsia="仿宋_GB2312" w:hAnsi="仿宋_GB2312" w:cs="仿宋_GB2312" w:hint="eastAsia"/>
          <w:sz w:val="32"/>
          <w:szCs w:val="32"/>
        </w:rPr>
        <w:t>模型建模进行预测，预测到</w:t>
      </w:r>
      <w:r>
        <w:rPr>
          <w:rFonts w:ascii="仿宋_GB2312" w:eastAsia="仿宋_GB2312" w:hAnsi="仿宋_GB2312" w:cs="仿宋_GB2312" w:hint="eastAsia"/>
          <w:sz w:val="32"/>
          <w:szCs w:val="32"/>
        </w:rPr>
        <w:t>2025</w:t>
      </w:r>
      <w:r>
        <w:rPr>
          <w:rFonts w:ascii="仿宋_GB2312" w:eastAsia="仿宋_GB2312" w:hAnsi="仿宋_GB2312" w:cs="仿宋_GB2312" w:hint="eastAsia"/>
          <w:sz w:val="32"/>
          <w:szCs w:val="32"/>
        </w:rPr>
        <w:t>年末，全市户籍人口达</w:t>
      </w:r>
      <w:r>
        <w:rPr>
          <w:rFonts w:ascii="仿宋_GB2312" w:eastAsia="仿宋_GB2312" w:hAnsi="仿宋_GB2312" w:cs="仿宋_GB2312" w:hint="eastAsia"/>
          <w:sz w:val="32"/>
          <w:szCs w:val="32"/>
        </w:rPr>
        <w:t>59.47</w:t>
      </w:r>
      <w:r>
        <w:rPr>
          <w:rFonts w:ascii="仿宋_GB2312" w:eastAsia="仿宋_GB2312" w:hAnsi="仿宋_GB2312" w:cs="仿宋_GB2312" w:hint="eastAsia"/>
          <w:sz w:val="32"/>
          <w:szCs w:val="32"/>
        </w:rPr>
        <w:t>万人，其中</w:t>
      </w:r>
      <w:r>
        <w:rPr>
          <w:rFonts w:ascii="仿宋_GB2312" w:eastAsia="仿宋_GB2312" w:hAnsi="仿宋_GB2312" w:cs="仿宋_GB2312" w:hint="eastAsia"/>
          <w:sz w:val="32"/>
          <w:szCs w:val="32"/>
        </w:rPr>
        <w:t>60</w:t>
      </w:r>
      <w:r>
        <w:rPr>
          <w:rFonts w:ascii="仿宋_GB2312" w:eastAsia="仿宋_GB2312" w:hAnsi="仿宋_GB2312" w:cs="仿宋_GB2312" w:hint="eastAsia"/>
          <w:sz w:val="32"/>
          <w:szCs w:val="32"/>
        </w:rPr>
        <w:t>周岁（含</w:t>
      </w:r>
      <w:r>
        <w:rPr>
          <w:rFonts w:ascii="仿宋_GB2312" w:eastAsia="仿宋_GB2312" w:hAnsi="仿宋_GB2312" w:cs="仿宋_GB2312" w:hint="eastAsia"/>
          <w:sz w:val="32"/>
          <w:szCs w:val="32"/>
        </w:rPr>
        <w:t>60</w:t>
      </w:r>
      <w:r>
        <w:rPr>
          <w:rFonts w:ascii="仿宋_GB2312" w:eastAsia="仿宋_GB2312" w:hAnsi="仿宋_GB2312" w:cs="仿宋_GB2312" w:hint="eastAsia"/>
          <w:sz w:val="32"/>
          <w:szCs w:val="32"/>
        </w:rPr>
        <w:t>周岁）以上老年人人口</w:t>
      </w:r>
      <w:r>
        <w:rPr>
          <w:rFonts w:ascii="仿宋_GB2312" w:eastAsia="仿宋_GB2312" w:hAnsi="仿宋_GB2312" w:cs="仿宋_GB2312" w:hint="eastAsia"/>
          <w:sz w:val="32"/>
          <w:szCs w:val="32"/>
        </w:rPr>
        <w:t>15.72</w:t>
      </w:r>
      <w:r>
        <w:rPr>
          <w:rFonts w:ascii="仿宋_GB2312" w:eastAsia="仿宋_GB2312" w:hAnsi="仿宋_GB2312" w:cs="仿宋_GB2312" w:hint="eastAsia"/>
          <w:sz w:val="32"/>
          <w:szCs w:val="32"/>
        </w:rPr>
        <w:t>万人，占广汉市总人口</w:t>
      </w:r>
      <w:r>
        <w:rPr>
          <w:rFonts w:ascii="仿宋_GB2312" w:eastAsia="仿宋_GB2312" w:hAnsi="仿宋_GB2312" w:cs="仿宋_GB2312" w:hint="eastAsia"/>
          <w:sz w:val="32"/>
          <w:szCs w:val="32"/>
        </w:rPr>
        <w:t>26.43%</w:t>
      </w:r>
      <w:r>
        <w:rPr>
          <w:rFonts w:ascii="仿宋_GB2312" w:eastAsia="仿宋_GB2312" w:hAnsi="仿宋_GB2312" w:cs="仿宋_GB2312" w:hint="eastAsia"/>
          <w:sz w:val="32"/>
          <w:szCs w:val="32"/>
        </w:rPr>
        <w:t>。</w:t>
      </w:r>
      <w:r>
        <w:rPr>
          <w:rFonts w:ascii="仿宋_GB2312" w:eastAsia="仿宋_GB2312" w:hAnsi="仿宋_GB2312" w:cs="仿宋_GB2312" w:hint="eastAsia"/>
          <w:bCs/>
          <w:sz w:val="32"/>
          <w:szCs w:val="32"/>
        </w:rPr>
        <w:t>老龄人口中城镇</w:t>
      </w:r>
      <w:r>
        <w:rPr>
          <w:rFonts w:ascii="仿宋_GB2312" w:eastAsia="仿宋_GB2312" w:hAnsi="仿宋_GB2312" w:cs="仿宋_GB2312" w:hint="eastAsia"/>
          <w:bCs/>
          <w:sz w:val="32"/>
          <w:szCs w:val="32"/>
        </w:rPr>
        <w:t>5.68</w:t>
      </w:r>
      <w:r>
        <w:rPr>
          <w:rFonts w:ascii="仿宋_GB2312" w:eastAsia="仿宋_GB2312" w:hAnsi="仿宋_GB2312" w:cs="仿宋_GB2312" w:hint="eastAsia"/>
          <w:bCs/>
          <w:sz w:val="32"/>
          <w:szCs w:val="32"/>
        </w:rPr>
        <w:t>万人，农村</w:t>
      </w:r>
      <w:r>
        <w:rPr>
          <w:rFonts w:ascii="仿宋_GB2312" w:eastAsia="仿宋_GB2312" w:hAnsi="仿宋_GB2312" w:cs="仿宋_GB2312" w:hint="eastAsia"/>
          <w:bCs/>
          <w:sz w:val="32"/>
          <w:szCs w:val="32"/>
        </w:rPr>
        <w:t>10.03</w:t>
      </w:r>
      <w:r>
        <w:rPr>
          <w:rFonts w:ascii="仿宋_GB2312" w:eastAsia="仿宋_GB2312" w:hAnsi="仿宋_GB2312" w:cs="仿宋_GB2312" w:hint="eastAsia"/>
          <w:bCs/>
          <w:sz w:val="32"/>
          <w:szCs w:val="32"/>
        </w:rPr>
        <w:t>万人。</w:t>
      </w:r>
    </w:p>
    <w:p w:rsidR="004F2775" w:rsidRDefault="00C62030">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整体需求结构层面，按照“</w:t>
      </w:r>
      <w:r>
        <w:rPr>
          <w:rFonts w:ascii="仿宋_GB2312" w:eastAsia="仿宋_GB2312" w:hAnsi="仿宋_GB2312" w:cs="仿宋_GB2312" w:hint="eastAsia"/>
          <w:sz w:val="32"/>
          <w:szCs w:val="32"/>
        </w:rPr>
        <w:t>9073</w:t>
      </w:r>
      <w:r>
        <w:rPr>
          <w:rFonts w:ascii="仿宋_GB2312" w:eastAsia="仿宋_GB2312" w:hAnsi="仿宋_GB2312" w:cs="仿宋_GB2312" w:hint="eastAsia"/>
          <w:sz w:val="32"/>
          <w:szCs w:val="32"/>
        </w:rPr>
        <w:t>体系”，预计到</w:t>
      </w:r>
      <w:r>
        <w:rPr>
          <w:rFonts w:ascii="仿宋_GB2312" w:eastAsia="仿宋_GB2312" w:hAnsi="仿宋_GB2312" w:cs="仿宋_GB2312" w:hint="eastAsia"/>
          <w:sz w:val="32"/>
          <w:szCs w:val="32"/>
        </w:rPr>
        <w:t>2025</w:t>
      </w:r>
      <w:r>
        <w:rPr>
          <w:rFonts w:ascii="仿宋_GB2312" w:eastAsia="仿宋_GB2312" w:hAnsi="仿宋_GB2312" w:cs="仿宋_GB2312" w:hint="eastAsia"/>
          <w:sz w:val="32"/>
          <w:szCs w:val="32"/>
        </w:rPr>
        <w:t>年，广汉市有</w:t>
      </w:r>
      <w:r>
        <w:rPr>
          <w:rFonts w:ascii="仿宋_GB2312" w:eastAsia="仿宋_GB2312" w:hAnsi="仿宋_GB2312" w:cs="仿宋_GB2312" w:hint="eastAsia"/>
          <w:sz w:val="32"/>
          <w:szCs w:val="32"/>
        </w:rPr>
        <w:t>14.15</w:t>
      </w:r>
      <w:r>
        <w:rPr>
          <w:rFonts w:ascii="仿宋_GB2312" w:eastAsia="仿宋_GB2312" w:hAnsi="仿宋_GB2312" w:cs="仿宋_GB2312" w:hint="eastAsia"/>
          <w:sz w:val="32"/>
          <w:szCs w:val="32"/>
        </w:rPr>
        <w:t>万人需要各类居家养老服务，</w:t>
      </w:r>
      <w:r>
        <w:rPr>
          <w:rFonts w:ascii="仿宋_GB2312" w:eastAsia="仿宋_GB2312" w:hAnsi="仿宋_GB2312" w:cs="仿宋_GB2312" w:hint="eastAsia"/>
          <w:sz w:val="32"/>
          <w:szCs w:val="32"/>
        </w:rPr>
        <w:t>1.1</w:t>
      </w:r>
      <w:r>
        <w:rPr>
          <w:rFonts w:ascii="仿宋_GB2312" w:eastAsia="仿宋_GB2312" w:hAnsi="仿宋_GB2312" w:cs="仿宋_GB2312" w:hint="eastAsia"/>
          <w:sz w:val="32"/>
          <w:szCs w:val="32"/>
        </w:rPr>
        <w:t>万人需要社区养老服务，</w:t>
      </w:r>
      <w:r>
        <w:rPr>
          <w:rFonts w:ascii="仿宋_GB2312" w:eastAsia="仿宋_GB2312" w:hAnsi="仿宋_GB2312" w:cs="仿宋_GB2312" w:hint="eastAsia"/>
          <w:sz w:val="32"/>
          <w:szCs w:val="32"/>
        </w:rPr>
        <w:t>0.5</w:t>
      </w:r>
      <w:r>
        <w:rPr>
          <w:rFonts w:ascii="仿宋_GB2312" w:eastAsia="仿宋_GB2312" w:hAnsi="仿宋_GB2312" w:cs="仿宋_GB2312" w:hint="eastAsia"/>
          <w:sz w:val="32"/>
          <w:szCs w:val="32"/>
        </w:rPr>
        <w:t>万人需要机构养老服务。</w:t>
      </w:r>
    </w:p>
    <w:p w:rsidR="004F2775" w:rsidRDefault="00C62030">
      <w:pPr>
        <w:spacing w:line="560" w:lineRule="exact"/>
        <w:ind w:firstLineChars="200" w:firstLine="640"/>
        <w:rPr>
          <w:rFonts w:ascii="Times New Roman" w:eastAsia="仿宋" w:hAnsi="Times New Roman" w:cs="Times New Roman"/>
          <w:color w:val="000000" w:themeColor="text1"/>
          <w:sz w:val="32"/>
          <w:szCs w:val="32"/>
        </w:rPr>
      </w:pPr>
      <w:r>
        <w:rPr>
          <w:rFonts w:ascii="Times New Roman" w:eastAsia="黑体" w:hAnsi="Times New Roman" w:cs="Times New Roman" w:hint="eastAsia"/>
          <w:color w:val="000000" w:themeColor="text1"/>
          <w:sz w:val="32"/>
          <w:szCs w:val="32"/>
        </w:rPr>
        <w:t>三</w:t>
      </w:r>
      <w:r>
        <w:rPr>
          <w:rFonts w:ascii="Times New Roman" w:eastAsia="黑体" w:hAnsi="Times New Roman" w:cs="Times New Roman"/>
          <w:color w:val="000000" w:themeColor="text1"/>
          <w:sz w:val="32"/>
          <w:szCs w:val="32"/>
        </w:rPr>
        <w:t>、</w:t>
      </w:r>
      <w:r>
        <w:rPr>
          <w:rFonts w:ascii="Times New Roman" w:eastAsia="黑体" w:hAnsi="Times New Roman" w:cs="Times New Roman" w:hint="eastAsia"/>
          <w:color w:val="000000" w:themeColor="text1"/>
          <w:sz w:val="32"/>
          <w:szCs w:val="32"/>
        </w:rPr>
        <w:t>养老服务体系不完善</w:t>
      </w:r>
    </w:p>
    <w:p w:rsidR="004F2775" w:rsidRDefault="00C62030">
      <w:pPr>
        <w:spacing w:line="560" w:lineRule="exact"/>
        <w:ind w:firstLineChars="200" w:firstLine="640"/>
        <w:rPr>
          <w:rFonts w:ascii="仿宋_GB2312" w:eastAsia="仿宋_GB2312" w:hAnsi="仿宋_GB2312" w:cs="仿宋_GB2312"/>
          <w:color w:val="000000" w:themeColor="text1"/>
          <w:sz w:val="32"/>
          <w:szCs w:val="32"/>
        </w:rPr>
      </w:pPr>
      <w:r>
        <w:rPr>
          <w:rFonts w:ascii="仿宋_GB2312" w:eastAsia="仿宋_GB2312" w:hAnsi="仿宋_GB2312" w:cs="仿宋_GB2312" w:hint="eastAsia"/>
          <w:color w:val="000000" w:themeColor="text1"/>
          <w:sz w:val="32"/>
          <w:szCs w:val="32"/>
        </w:rPr>
        <w:t>虽然“十三五”期间，广汉市初步构建起养老服务体系，由于当前尚处于探索起步阶段，全市养老服务体系建设仍存在一些困难和问题，面临居家与社区养老服务需求突出、机构养老服务床位缺口较大、农村养老服务发展不均衡、特殊老年群体需求逐</w:t>
      </w:r>
      <w:r>
        <w:rPr>
          <w:rFonts w:ascii="仿宋_GB2312" w:eastAsia="仿宋_GB2312" w:hAnsi="仿宋_GB2312" w:cs="仿宋_GB2312" w:hint="eastAsia"/>
          <w:color w:val="000000" w:themeColor="text1"/>
          <w:sz w:val="32"/>
          <w:szCs w:val="32"/>
        </w:rPr>
        <w:lastRenderedPageBreak/>
        <w:t>步凸显、养老供需矛盾突出、医养服务需求缺口较大、智慧养老配套功能服务不足等亟需解决的问题，养老服务发展不平衡不充分、市场未充分激发、有效供给不足、供需对接匹配度不高、服务质量不高、专业人才短缺等现象仍然存在。</w:t>
      </w:r>
    </w:p>
    <w:p w:rsidR="004F2775" w:rsidRDefault="00C62030">
      <w:pPr>
        <w:pStyle w:val="2"/>
        <w:jc w:val="center"/>
        <w:rPr>
          <w:rFonts w:ascii="Times New Roman" w:eastAsia="黑体" w:hAnsi="Times New Roman" w:cs="Times New Roman"/>
          <w:b w:val="0"/>
          <w:bCs w:val="0"/>
        </w:rPr>
      </w:pPr>
      <w:bookmarkStart w:id="15" w:name="_Toc92205153"/>
      <w:r>
        <w:rPr>
          <w:rFonts w:ascii="Times New Roman" w:eastAsia="黑体" w:hAnsi="Times New Roman" w:cs="Times New Roman"/>
          <w:b w:val="0"/>
          <w:bCs w:val="0"/>
          <w:color w:val="000000" w:themeColor="text1"/>
        </w:rPr>
        <w:t>第</w:t>
      </w:r>
      <w:r>
        <w:rPr>
          <w:rFonts w:ascii="Times New Roman" w:eastAsia="黑体" w:hAnsi="Times New Roman" w:cs="Times New Roman" w:hint="eastAsia"/>
          <w:b w:val="0"/>
          <w:bCs w:val="0"/>
          <w:color w:val="000000" w:themeColor="text1"/>
        </w:rPr>
        <w:t>三</w:t>
      </w:r>
      <w:r>
        <w:rPr>
          <w:rFonts w:ascii="Times New Roman" w:eastAsia="黑体" w:hAnsi="Times New Roman" w:cs="Times New Roman"/>
          <w:b w:val="0"/>
          <w:bCs w:val="0"/>
          <w:color w:val="000000" w:themeColor="text1"/>
        </w:rPr>
        <w:t>章总体</w:t>
      </w:r>
      <w:r>
        <w:rPr>
          <w:rFonts w:ascii="Times New Roman" w:eastAsia="黑体" w:hAnsi="Times New Roman" w:cs="Times New Roman"/>
          <w:b w:val="0"/>
          <w:bCs w:val="0"/>
        </w:rPr>
        <w:t>要求</w:t>
      </w:r>
      <w:bookmarkEnd w:id="15"/>
    </w:p>
    <w:p w:rsidR="004F2775" w:rsidRDefault="00C62030">
      <w:pPr>
        <w:pStyle w:val="3"/>
        <w:jc w:val="center"/>
        <w:rPr>
          <w:rFonts w:ascii="Times New Roman" w:eastAsia="黑体" w:hAnsi="Times New Roman" w:cs="Times New Roman"/>
          <w:b w:val="0"/>
          <w:bCs w:val="0"/>
        </w:rPr>
      </w:pPr>
      <w:bookmarkStart w:id="16" w:name="_Toc92205154"/>
      <w:r>
        <w:rPr>
          <w:rFonts w:ascii="Times New Roman" w:eastAsia="黑体" w:hAnsi="Times New Roman" w:cs="Times New Roman"/>
          <w:b w:val="0"/>
          <w:bCs w:val="0"/>
        </w:rPr>
        <w:t>第一节</w:t>
      </w:r>
      <w:r>
        <w:rPr>
          <w:rFonts w:ascii="Times New Roman" w:eastAsia="黑体" w:hAnsi="Times New Roman" w:cs="Times New Roman" w:hint="eastAsia"/>
          <w:b w:val="0"/>
          <w:bCs w:val="0"/>
        </w:rPr>
        <w:t xml:space="preserve">  </w:t>
      </w:r>
      <w:r>
        <w:rPr>
          <w:rFonts w:ascii="Times New Roman" w:eastAsia="黑体" w:hAnsi="Times New Roman" w:cs="Times New Roman"/>
          <w:b w:val="0"/>
          <w:bCs w:val="0"/>
        </w:rPr>
        <w:t>指导思想</w:t>
      </w:r>
      <w:bookmarkEnd w:id="16"/>
    </w:p>
    <w:p w:rsidR="004F2775" w:rsidRDefault="00C62030">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全面贯彻党的十九大和十九届三中、四中、</w:t>
      </w:r>
      <w:r>
        <w:rPr>
          <w:rFonts w:ascii="仿宋_GB2312" w:eastAsia="仿宋_GB2312" w:hAnsi="仿宋_GB2312" w:cs="仿宋_GB2312" w:hint="eastAsia"/>
          <w:color w:val="000000" w:themeColor="text1"/>
          <w:sz w:val="32"/>
          <w:szCs w:val="32"/>
        </w:rPr>
        <w:t>五中、六</w:t>
      </w:r>
      <w:r>
        <w:rPr>
          <w:rFonts w:ascii="仿宋_GB2312" w:eastAsia="仿宋_GB2312" w:hAnsi="仿宋_GB2312" w:cs="仿宋_GB2312" w:hint="eastAsia"/>
          <w:color w:val="000000" w:themeColor="text1"/>
          <w:sz w:val="32"/>
          <w:szCs w:val="32"/>
        </w:rPr>
        <w:t>中全会精神和习近平总书记系列重要讲话精神，落实《国务院办公厅关于推进养老服务发展的意见》和《四川省人民政府办公厅关于推进四川养老服务发展的实施意见》等文件部署，积极应对人口老龄化，全面推进养老服务高质量发展。充分发挥政府在规划、托底、保障和监管中的主导作用，社会力量参与养老服务的主体作用，市场在养老服务资源配置中的决定作用，社区、家庭和个人在养老服务中的基础作用，突出重点、聚焦难点、补齐短板，保障人人享有基本养老服务，形成与广汉市人口老龄化相适应的“大养老”格局。以“德孝康养地、阳光宜居城”为广汉市“十</w:t>
      </w:r>
      <w:r>
        <w:rPr>
          <w:rFonts w:ascii="仿宋_GB2312" w:eastAsia="仿宋_GB2312" w:hAnsi="仿宋_GB2312" w:cs="仿宋_GB2312" w:hint="eastAsia"/>
          <w:sz w:val="32"/>
          <w:szCs w:val="32"/>
        </w:rPr>
        <w:t>四五</w:t>
      </w:r>
      <w:r>
        <w:rPr>
          <w:rFonts w:ascii="仿宋_GB2312" w:eastAsia="仿宋_GB2312" w:hAnsi="仿宋_GB2312" w:cs="仿宋_GB2312" w:hint="eastAsia"/>
          <w:sz w:val="32"/>
          <w:szCs w:val="32"/>
        </w:rPr>
        <w:t>”期间养老服务建设奋斗目标和行动指南，高标准建成“居家社区机构相协调、医养康养相结合”的养老服务体系。</w:t>
      </w:r>
    </w:p>
    <w:p w:rsidR="004F2775" w:rsidRDefault="00C62030">
      <w:pPr>
        <w:pStyle w:val="3"/>
        <w:jc w:val="center"/>
        <w:rPr>
          <w:rFonts w:ascii="Times New Roman" w:eastAsia="黑体" w:hAnsi="Times New Roman" w:cs="Times New Roman"/>
          <w:b w:val="0"/>
          <w:bCs w:val="0"/>
        </w:rPr>
      </w:pPr>
      <w:bookmarkStart w:id="17" w:name="_Toc92205155"/>
      <w:r>
        <w:rPr>
          <w:rFonts w:ascii="Times New Roman" w:eastAsia="黑体" w:hAnsi="Times New Roman" w:cs="Times New Roman"/>
          <w:b w:val="0"/>
          <w:bCs w:val="0"/>
        </w:rPr>
        <w:t>第二节</w:t>
      </w:r>
      <w:r>
        <w:rPr>
          <w:rFonts w:ascii="Times New Roman" w:eastAsia="黑体" w:hAnsi="Times New Roman" w:cs="Times New Roman" w:hint="eastAsia"/>
          <w:b w:val="0"/>
          <w:bCs w:val="0"/>
        </w:rPr>
        <w:t xml:space="preserve">  </w:t>
      </w:r>
      <w:r>
        <w:rPr>
          <w:rFonts w:ascii="Times New Roman" w:eastAsia="黑体" w:hAnsi="Times New Roman" w:cs="Times New Roman"/>
          <w:b w:val="0"/>
          <w:bCs w:val="0"/>
        </w:rPr>
        <w:t>基本原则</w:t>
      </w:r>
      <w:bookmarkEnd w:id="17"/>
    </w:p>
    <w:p w:rsidR="004F2775" w:rsidRDefault="00C62030">
      <w:pPr>
        <w:spacing w:line="560" w:lineRule="exact"/>
        <w:ind w:firstLineChars="200" w:firstLine="640"/>
        <w:rPr>
          <w:rFonts w:ascii="仿宋_GB2312" w:eastAsia="仿宋_GB2312" w:hAnsi="仿宋_GB2312" w:cs="仿宋_GB2312"/>
          <w:sz w:val="32"/>
          <w:szCs w:val="32"/>
        </w:rPr>
      </w:pPr>
      <w:r>
        <w:rPr>
          <w:rFonts w:ascii="黑体" w:eastAsia="黑体" w:hAnsi="黑体" w:cs="黑体" w:hint="eastAsia"/>
          <w:sz w:val="32"/>
          <w:szCs w:val="32"/>
        </w:rPr>
        <w:t>——以人为本，共享福祉。</w:t>
      </w:r>
      <w:r>
        <w:rPr>
          <w:rFonts w:ascii="仿宋_GB2312" w:eastAsia="仿宋_GB2312" w:hAnsi="仿宋_GB2312" w:cs="仿宋_GB2312" w:hint="eastAsia"/>
          <w:sz w:val="32"/>
          <w:szCs w:val="32"/>
        </w:rPr>
        <w:t>坚持以人为本理念，把改善养老服务质量，满足新时期老年人群需求，显著提升老年人及其子女的获得感、幸福感与安全感，作为推进养老服务体系建设的出发</w:t>
      </w:r>
      <w:r>
        <w:rPr>
          <w:rFonts w:ascii="仿宋_GB2312" w:eastAsia="仿宋_GB2312" w:hAnsi="仿宋_GB2312" w:cs="仿宋_GB2312" w:hint="eastAsia"/>
          <w:sz w:val="32"/>
          <w:szCs w:val="32"/>
        </w:rPr>
        <w:lastRenderedPageBreak/>
        <w:t>点和落脚点，确保让老年人共享改革开放发展成果。</w:t>
      </w:r>
    </w:p>
    <w:p w:rsidR="004F2775" w:rsidRDefault="00C62030">
      <w:pPr>
        <w:spacing w:line="560" w:lineRule="exact"/>
        <w:ind w:firstLineChars="200" w:firstLine="640"/>
        <w:rPr>
          <w:rFonts w:ascii="仿宋_GB2312" w:eastAsia="仿宋_GB2312" w:hAnsi="仿宋_GB2312" w:cs="仿宋_GB2312"/>
          <w:sz w:val="32"/>
          <w:szCs w:val="32"/>
        </w:rPr>
      </w:pPr>
      <w:r>
        <w:rPr>
          <w:rFonts w:ascii="黑体" w:eastAsia="黑体" w:hAnsi="黑体" w:cs="黑体" w:hint="eastAsia"/>
          <w:bCs/>
          <w:sz w:val="32"/>
          <w:szCs w:val="32"/>
        </w:rPr>
        <w:t>——</w:t>
      </w:r>
      <w:r>
        <w:rPr>
          <w:rFonts w:ascii="黑体" w:eastAsia="黑体" w:hAnsi="黑体" w:cs="黑体" w:hint="eastAsia"/>
          <w:sz w:val="32"/>
          <w:szCs w:val="32"/>
        </w:rPr>
        <w:t>政府主导，多元协同。</w:t>
      </w:r>
      <w:r>
        <w:rPr>
          <w:rFonts w:ascii="仿宋_GB2312" w:eastAsia="仿宋_GB2312" w:hAnsi="仿宋_GB2312" w:cs="仿宋_GB2312" w:hint="eastAsia"/>
          <w:sz w:val="32"/>
          <w:szCs w:val="32"/>
        </w:rPr>
        <w:t>充分发挥政府主导作用，通过政策引领、制度建设、规划指导、保障兜底和服务监督，推动养老服务供给结构优化，驱动社会、企业、家庭和个人协同参与，健全养老服务多元供给机制、激发多元主体功效，推进养老服务体系健康运行与可持续发展。</w:t>
      </w:r>
    </w:p>
    <w:p w:rsidR="004F2775" w:rsidRDefault="00C62030">
      <w:pPr>
        <w:spacing w:line="560" w:lineRule="exact"/>
        <w:ind w:firstLineChars="200" w:firstLine="643"/>
        <w:rPr>
          <w:rFonts w:ascii="仿宋_GB2312" w:eastAsia="仿宋_GB2312" w:hAnsi="仿宋_GB2312" w:cs="仿宋_GB2312"/>
          <w:sz w:val="32"/>
          <w:szCs w:val="32"/>
        </w:rPr>
      </w:pPr>
      <w:r>
        <w:rPr>
          <w:rFonts w:ascii="黑体" w:eastAsia="黑体" w:hAnsi="黑体" w:cs="黑体" w:hint="eastAsia"/>
          <w:b/>
          <w:bCs/>
          <w:sz w:val="32"/>
          <w:szCs w:val="32"/>
        </w:rPr>
        <w:t>——</w:t>
      </w:r>
      <w:r>
        <w:rPr>
          <w:rFonts w:ascii="黑体" w:eastAsia="黑体" w:hAnsi="黑体" w:cs="黑体" w:hint="eastAsia"/>
          <w:sz w:val="32"/>
          <w:szCs w:val="32"/>
        </w:rPr>
        <w:t>统筹协调，立体发展。</w:t>
      </w:r>
      <w:r>
        <w:rPr>
          <w:rFonts w:ascii="仿宋_GB2312" w:eastAsia="仿宋_GB2312" w:hAnsi="仿宋_GB2312" w:cs="仿宋_GB2312" w:hint="eastAsia"/>
          <w:sz w:val="32"/>
          <w:szCs w:val="32"/>
        </w:rPr>
        <w:t>从普惠性和可行性角度，兼顾城乡统筹与区域均衡，加大对农村地区的养老服务投入，促进养老服务资源均衡配置；拓展基本兜底服务，涵盖高龄、特困、失能、失智、失独、空巢、留守等特殊老年群体，不断提高基本公共养老服务保障力度和水平。健全养老服务设施网络，推动多元化层次化发展，丰</w:t>
      </w:r>
      <w:r>
        <w:rPr>
          <w:rFonts w:ascii="仿宋_GB2312" w:eastAsia="仿宋_GB2312" w:hAnsi="仿宋_GB2312" w:cs="仿宋_GB2312" w:hint="eastAsia"/>
          <w:sz w:val="32"/>
          <w:szCs w:val="32"/>
        </w:rPr>
        <w:t>富“居家</w:t>
      </w: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社区</w:t>
      </w: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机构”三位一体的养老服务体系，重点做实社区、居家养老服务的支持政策和措施。</w:t>
      </w:r>
    </w:p>
    <w:p w:rsidR="004F2775" w:rsidRDefault="00C62030">
      <w:pPr>
        <w:spacing w:line="560" w:lineRule="exact"/>
        <w:ind w:firstLineChars="200" w:firstLine="643"/>
        <w:rPr>
          <w:rFonts w:ascii="仿宋_GB2312" w:eastAsia="仿宋_GB2312" w:hAnsi="仿宋_GB2312" w:cs="仿宋_GB2312"/>
          <w:sz w:val="32"/>
          <w:szCs w:val="32"/>
        </w:rPr>
      </w:pPr>
      <w:r>
        <w:rPr>
          <w:rFonts w:ascii="黑体" w:eastAsia="黑体" w:hAnsi="黑体" w:cs="黑体" w:hint="eastAsia"/>
          <w:b/>
          <w:bCs/>
          <w:sz w:val="32"/>
          <w:szCs w:val="32"/>
        </w:rPr>
        <w:t>——</w:t>
      </w:r>
      <w:r>
        <w:rPr>
          <w:rFonts w:ascii="黑体" w:eastAsia="黑体" w:hAnsi="黑体" w:cs="黑体" w:hint="eastAsia"/>
          <w:sz w:val="32"/>
          <w:szCs w:val="32"/>
        </w:rPr>
        <w:t>立足实际，突破瓶颈。</w:t>
      </w:r>
      <w:r>
        <w:rPr>
          <w:rFonts w:ascii="仿宋_GB2312" w:eastAsia="仿宋_GB2312" w:hAnsi="仿宋_GB2312" w:cs="仿宋_GB2312" w:hint="eastAsia"/>
          <w:sz w:val="32"/>
          <w:szCs w:val="32"/>
        </w:rPr>
        <w:t>聚焦市域养老服务实际情况，力争为养老服务打通堵点、解决难点、消除痛点。推进养老服务供给侧改革，解决机构养老中的“入住率低”与“入住难”并存现象，以及社区养老服务设施功能闲置、使用率不高的问题。清理社会力量参与养老服务的障碍，提升养老服务行业水平和监管能力，营造良好营商环境。加强人才引进和从业人员培养，提升社会对养老服务职业的认同感。</w:t>
      </w:r>
    </w:p>
    <w:p w:rsidR="004F2775" w:rsidRDefault="00C62030">
      <w:pPr>
        <w:spacing w:line="560" w:lineRule="exact"/>
        <w:ind w:firstLineChars="200" w:firstLine="643"/>
        <w:rPr>
          <w:rFonts w:ascii="仿宋_GB2312" w:eastAsia="仿宋_GB2312" w:hAnsi="仿宋_GB2312" w:cs="仿宋_GB2312"/>
          <w:sz w:val="32"/>
          <w:szCs w:val="32"/>
        </w:rPr>
      </w:pPr>
      <w:r>
        <w:rPr>
          <w:rFonts w:ascii="黑体" w:eastAsia="黑体" w:hAnsi="黑体" w:cs="黑体" w:hint="eastAsia"/>
          <w:b/>
          <w:bCs/>
          <w:sz w:val="32"/>
          <w:szCs w:val="32"/>
        </w:rPr>
        <w:t>——</w:t>
      </w:r>
      <w:r>
        <w:rPr>
          <w:rFonts w:ascii="黑体" w:eastAsia="黑体" w:hAnsi="黑体" w:cs="黑体" w:hint="eastAsia"/>
          <w:sz w:val="32"/>
          <w:szCs w:val="32"/>
        </w:rPr>
        <w:t>功能融合，创新驱动。</w:t>
      </w:r>
      <w:r>
        <w:rPr>
          <w:rFonts w:ascii="仿宋_GB2312" w:eastAsia="仿宋_GB2312" w:hAnsi="仿宋_GB2312" w:cs="仿宋_GB2312" w:hint="eastAsia"/>
          <w:sz w:val="32"/>
          <w:szCs w:val="32"/>
        </w:rPr>
        <w:t>发挥创新驱动功能，引入科技养老、智慧</w:t>
      </w:r>
      <w:r>
        <w:rPr>
          <w:rFonts w:ascii="仿宋_GB2312" w:eastAsia="仿宋_GB2312" w:hAnsi="仿宋_GB2312" w:cs="仿宋_GB2312" w:hint="eastAsia"/>
          <w:sz w:val="32"/>
          <w:szCs w:val="32"/>
        </w:rPr>
        <w:t>养老，逐渐实现养老服务的精准化、个性化。在满足老年人基本生活条件基础上，兼顾汇聚卫生医疗、公共交通、休闲娱乐、文体锻炼等公共资源，融合教育求知、医养康养、体育锻</w:t>
      </w:r>
      <w:r>
        <w:rPr>
          <w:rFonts w:ascii="仿宋_GB2312" w:eastAsia="仿宋_GB2312" w:hAnsi="仿宋_GB2312" w:cs="仿宋_GB2312" w:hint="eastAsia"/>
          <w:sz w:val="32"/>
          <w:szCs w:val="32"/>
        </w:rPr>
        <w:lastRenderedPageBreak/>
        <w:t>炼、信息服务、金融服务、法律咨询、投资理财等功能服务，紧扣德阳打造“德孝康养地、阳光宜居城”、构筑德阳“大养老”生态圈的目标，</w:t>
      </w:r>
      <w:r>
        <w:rPr>
          <w:rFonts w:ascii="仿宋_GB2312" w:eastAsia="仿宋_GB2312" w:hAnsi="仿宋_GB2312" w:cs="仿宋_GB2312" w:hint="eastAsia"/>
          <w:color w:val="000000" w:themeColor="text1"/>
          <w:sz w:val="32"/>
          <w:szCs w:val="32"/>
        </w:rPr>
        <w:t>抓住成都都市圈建设，成德同城化的契机，深化养老服务建设领域合作，推动养老机构等级评定互认，</w:t>
      </w:r>
      <w:r>
        <w:rPr>
          <w:rFonts w:ascii="仿宋_GB2312" w:eastAsia="仿宋_GB2312" w:hAnsi="仿宋_GB2312" w:cs="仿宋_GB2312" w:hint="eastAsia"/>
          <w:sz w:val="32"/>
          <w:szCs w:val="32"/>
        </w:rPr>
        <w:t>加快推进全市养老服务体系建设。</w:t>
      </w:r>
    </w:p>
    <w:p w:rsidR="004F2775" w:rsidRDefault="00C62030">
      <w:pPr>
        <w:pStyle w:val="3"/>
        <w:jc w:val="center"/>
        <w:rPr>
          <w:rFonts w:ascii="Times New Roman" w:eastAsia="黑体" w:hAnsi="Times New Roman" w:cs="Times New Roman"/>
          <w:b w:val="0"/>
          <w:bCs w:val="0"/>
        </w:rPr>
      </w:pPr>
      <w:bookmarkStart w:id="18" w:name="_Toc92205156"/>
      <w:r>
        <w:rPr>
          <w:rFonts w:ascii="Times New Roman" w:eastAsia="黑体" w:hAnsi="Times New Roman" w:cs="Times New Roman"/>
          <w:b w:val="0"/>
          <w:bCs w:val="0"/>
        </w:rPr>
        <w:t>第三节主要目标</w:t>
      </w:r>
      <w:bookmarkEnd w:id="18"/>
    </w:p>
    <w:p w:rsidR="004F2775" w:rsidRDefault="00C62030">
      <w:pPr>
        <w:pStyle w:val="ac"/>
        <w:ind w:firstLine="640"/>
        <w:rPr>
          <w:rFonts w:ascii="Times New Roman" w:eastAsia="黑体" w:hAnsi="Times New Roman" w:cs="Times New Roman"/>
          <w:sz w:val="32"/>
          <w:szCs w:val="32"/>
        </w:rPr>
      </w:pPr>
      <w:r>
        <w:rPr>
          <w:rFonts w:ascii="Times New Roman" w:eastAsia="黑体" w:hAnsi="Times New Roman" w:cs="Times New Roman"/>
          <w:sz w:val="32"/>
          <w:szCs w:val="32"/>
        </w:rPr>
        <w:t>一、总体发展目标</w:t>
      </w:r>
    </w:p>
    <w:p w:rsidR="004F2775" w:rsidRDefault="00C62030">
      <w:pPr>
        <w:spacing w:line="560" w:lineRule="exact"/>
        <w:ind w:firstLineChars="200" w:firstLine="640"/>
        <w:rPr>
          <w:rFonts w:ascii="仿宋_GB2312" w:eastAsia="仿宋_GB2312" w:hAnsi="仿宋_GB2312" w:cs="仿宋_GB2312"/>
          <w:sz w:val="32"/>
          <w:szCs w:val="32"/>
        </w:rPr>
      </w:pPr>
      <w:r>
        <w:rPr>
          <w:rFonts w:ascii="楷体" w:eastAsia="楷体" w:hAnsi="楷体" w:cs="楷体" w:hint="eastAsia"/>
          <w:bCs/>
          <w:color w:val="000000" w:themeColor="text1"/>
          <w:sz w:val="32"/>
          <w:szCs w:val="32"/>
        </w:rPr>
        <w:t>（一）近期目标。</w:t>
      </w:r>
      <w:r>
        <w:rPr>
          <w:rFonts w:ascii="仿宋_GB2312" w:eastAsia="仿宋_GB2312" w:hAnsi="仿宋_GB2312" w:cs="仿宋_GB2312" w:hint="eastAsia"/>
          <w:color w:val="000000" w:themeColor="text1"/>
          <w:sz w:val="32"/>
          <w:szCs w:val="32"/>
        </w:rPr>
        <w:t>到</w:t>
      </w:r>
      <w:r>
        <w:rPr>
          <w:rFonts w:ascii="仿宋_GB2312" w:eastAsia="仿宋_GB2312" w:hAnsi="仿宋_GB2312" w:cs="仿宋_GB2312" w:hint="eastAsia"/>
          <w:color w:val="000000" w:themeColor="text1"/>
          <w:sz w:val="32"/>
          <w:szCs w:val="32"/>
        </w:rPr>
        <w:t>2025</w:t>
      </w:r>
      <w:r>
        <w:rPr>
          <w:rFonts w:ascii="仿宋_GB2312" w:eastAsia="仿宋_GB2312" w:hAnsi="仿宋_GB2312" w:cs="仿宋_GB2312" w:hint="eastAsia"/>
          <w:color w:val="000000" w:themeColor="text1"/>
          <w:sz w:val="32"/>
          <w:szCs w:val="32"/>
        </w:rPr>
        <w:t>年，</w:t>
      </w:r>
      <w:r>
        <w:rPr>
          <w:rFonts w:ascii="仿宋_GB2312" w:eastAsia="仿宋_GB2312" w:hAnsi="仿宋_GB2312" w:cs="仿宋_GB2312" w:hint="eastAsia"/>
          <w:sz w:val="32"/>
          <w:szCs w:val="32"/>
        </w:rPr>
        <w:t>持续完善居家社区机构相协调、医养康养相结合的养老服务体系，建立基本养老服务制度，优化供给结构，提升服务质量，强化综合监管，推动养老事业产业协调发展，满足多样化、多层次养老服务需求。坚持政府主导、市场协调、社会参与、家庭尽职的养老服务机制，形成供需有机衔接、事业产业协调的养老服务发展新格局。</w:t>
      </w:r>
    </w:p>
    <w:p w:rsidR="004F2775" w:rsidRDefault="00C62030" w:rsidP="0044382F">
      <w:pPr>
        <w:pStyle w:val="ac"/>
        <w:ind w:firstLine="640"/>
        <w:rPr>
          <w:rFonts w:ascii="仿宋_GB2312" w:eastAsia="仿宋_GB2312" w:hAnsi="仿宋_GB2312" w:cs="仿宋_GB2312"/>
          <w:color w:val="000000" w:themeColor="text1"/>
          <w:sz w:val="32"/>
          <w:szCs w:val="32"/>
        </w:rPr>
      </w:pPr>
      <w:r>
        <w:rPr>
          <w:rFonts w:ascii="楷体" w:eastAsia="楷体" w:hAnsi="楷体" w:cs="楷体" w:hint="eastAsia"/>
          <w:color w:val="000000" w:themeColor="text1"/>
          <w:sz w:val="32"/>
          <w:szCs w:val="32"/>
        </w:rPr>
        <w:t>（二）远景目标：</w:t>
      </w:r>
      <w:r>
        <w:rPr>
          <w:rFonts w:ascii="仿宋_GB2312" w:eastAsia="仿宋_GB2312" w:hAnsi="仿宋_GB2312" w:cs="仿宋_GB2312" w:hint="eastAsia"/>
          <w:color w:val="000000" w:themeColor="text1"/>
          <w:sz w:val="32"/>
          <w:szCs w:val="32"/>
        </w:rPr>
        <w:t>到</w:t>
      </w:r>
      <w:r>
        <w:rPr>
          <w:rFonts w:ascii="仿宋_GB2312" w:eastAsia="仿宋_GB2312" w:hAnsi="仿宋_GB2312" w:cs="仿宋_GB2312" w:hint="eastAsia"/>
          <w:color w:val="000000" w:themeColor="text1"/>
          <w:sz w:val="32"/>
          <w:szCs w:val="32"/>
        </w:rPr>
        <w:t>2035</w:t>
      </w:r>
      <w:r>
        <w:rPr>
          <w:rFonts w:ascii="仿宋_GB2312" w:eastAsia="仿宋_GB2312" w:hAnsi="仿宋_GB2312" w:cs="仿宋_GB2312" w:hint="eastAsia"/>
          <w:color w:val="000000" w:themeColor="text1"/>
          <w:sz w:val="32"/>
          <w:szCs w:val="32"/>
        </w:rPr>
        <w:t>年，在全面保障人人享有基本养老服务的基础上，围绕“居家社区机构相协调、医养康养相结合”高标准打造广汉市养老服务体系。全面提升居家社区养老服务能力、优化机构养老服务供给结构、推动居家社区机构养老融</w:t>
      </w:r>
      <w:r>
        <w:rPr>
          <w:rFonts w:ascii="仿宋_GB2312" w:eastAsia="仿宋_GB2312" w:hAnsi="仿宋_GB2312" w:cs="仿宋_GB2312" w:hint="eastAsia"/>
          <w:color w:val="000000" w:themeColor="text1"/>
          <w:sz w:val="32"/>
          <w:szCs w:val="32"/>
        </w:rPr>
        <w:t>合联动，加快弥补农村养老服务短板，大力推动医养康养结合发展，提升养老服务供给水平，营造良好市场环境、释放养老服务消费潜力。进一步完善广汉市养老服务体系和配套功能，推动社会力量主体发展，依托“成德眉资同城化”、“成德绵一体化”和“成渝双城经济圈”发展战略，积极融入区域养老服务体系和泛区域</w:t>
      </w:r>
      <w:r>
        <w:rPr>
          <w:rFonts w:ascii="仿宋_GB2312" w:eastAsia="仿宋_GB2312" w:hAnsi="仿宋_GB2312" w:cs="仿宋_GB2312" w:hint="eastAsia"/>
          <w:color w:val="000000" w:themeColor="text1"/>
          <w:sz w:val="32"/>
          <w:szCs w:val="32"/>
        </w:rPr>
        <w:lastRenderedPageBreak/>
        <w:t>性“大养老”生态圈。加快广汉市养老服务体系成熟发展，培育广汉市养老服务核心竞争力和服务精品典范，在保障普惠化基础上、大力推进养老服务高质量、精品化发展，加快广汉养老服务先进品牌形象的塑造。</w:t>
      </w:r>
    </w:p>
    <w:p w:rsidR="004F2775" w:rsidRDefault="00C62030">
      <w:pPr>
        <w:pStyle w:val="ac"/>
        <w:ind w:firstLine="640"/>
        <w:rPr>
          <w:rFonts w:ascii="黑体" w:eastAsia="黑体" w:hAnsi="黑体" w:cs="黑体"/>
          <w:sz w:val="32"/>
          <w:szCs w:val="32"/>
        </w:rPr>
      </w:pPr>
      <w:r>
        <w:rPr>
          <w:rFonts w:ascii="黑体" w:eastAsia="黑体" w:hAnsi="黑体" w:cs="黑体" w:hint="eastAsia"/>
          <w:sz w:val="32"/>
          <w:szCs w:val="32"/>
        </w:rPr>
        <w:t>二、具体目标</w:t>
      </w:r>
    </w:p>
    <w:p w:rsidR="004F2775" w:rsidRDefault="00C62030">
      <w:pPr>
        <w:spacing w:line="560" w:lineRule="exact"/>
        <w:ind w:firstLineChars="200" w:firstLine="640"/>
        <w:rPr>
          <w:rFonts w:ascii="仿宋_GB2312" w:eastAsia="仿宋_GB2312" w:hAnsi="仿宋_GB2312" w:cs="仿宋_GB2312"/>
          <w:sz w:val="32"/>
          <w:szCs w:val="32"/>
        </w:rPr>
      </w:pPr>
      <w:r>
        <w:rPr>
          <w:rFonts w:ascii="楷体" w:eastAsia="楷体" w:hAnsi="楷体" w:cs="楷体" w:hint="eastAsia"/>
          <w:sz w:val="32"/>
          <w:szCs w:val="32"/>
        </w:rPr>
        <w:t>（一）提升居家社区养老</w:t>
      </w:r>
      <w:r>
        <w:rPr>
          <w:rFonts w:ascii="楷体" w:eastAsia="楷体" w:hAnsi="楷体" w:cs="楷体" w:hint="eastAsia"/>
          <w:sz w:val="32"/>
          <w:szCs w:val="32"/>
        </w:rPr>
        <w:t>服务能力。</w:t>
      </w:r>
      <w:r>
        <w:rPr>
          <w:rFonts w:ascii="仿宋_GB2312" w:eastAsia="仿宋_GB2312" w:hAnsi="仿宋_GB2312" w:cs="仿宋_GB2312" w:hint="eastAsia"/>
          <w:sz w:val="32"/>
          <w:szCs w:val="32"/>
        </w:rPr>
        <w:t>提升家庭养老基础能力，鼓励有条件的失能老人家庭进行家庭适老化改造，持续开展困难家庭适老化改造项目，采取政府补贴方式对家庭成员进行照护培训；完善社区养老服务功能，全面梳理、优化、提升老年人社区日间照料中心，加快建设社区养老服务综合体；创新居家社区养老服务模式。</w:t>
      </w:r>
    </w:p>
    <w:p w:rsidR="004F2775" w:rsidRDefault="00C62030">
      <w:pPr>
        <w:spacing w:line="560" w:lineRule="exact"/>
        <w:ind w:firstLineChars="200" w:firstLine="640"/>
        <w:rPr>
          <w:rFonts w:ascii="仿宋_GB2312" w:eastAsia="仿宋_GB2312" w:hAnsi="仿宋_GB2312" w:cs="仿宋_GB2312"/>
          <w:sz w:val="32"/>
          <w:szCs w:val="32"/>
        </w:rPr>
      </w:pPr>
      <w:r>
        <w:rPr>
          <w:rFonts w:ascii="楷体" w:eastAsia="楷体" w:hAnsi="楷体" w:cs="楷体" w:hint="eastAsia"/>
          <w:sz w:val="32"/>
          <w:szCs w:val="32"/>
        </w:rPr>
        <w:t>（二）优化机构养老服务结构。</w:t>
      </w:r>
      <w:r>
        <w:rPr>
          <w:rFonts w:ascii="仿宋_GB2312" w:eastAsia="仿宋_GB2312" w:hAnsi="仿宋_GB2312" w:cs="仿宋_GB2312" w:hint="eastAsia"/>
          <w:sz w:val="32"/>
          <w:szCs w:val="32"/>
        </w:rPr>
        <w:t>统筹调整养老机构的区域布局；优化养老服务机构多元供给，</w:t>
      </w:r>
      <w:r>
        <w:rPr>
          <w:rFonts w:ascii="仿宋_GB2312" w:eastAsia="仿宋_GB2312" w:hAnsi="仿宋_GB2312" w:cs="仿宋_GB2312" w:hint="eastAsia"/>
          <w:color w:val="000000" w:themeColor="text1"/>
          <w:sz w:val="32"/>
          <w:szCs w:val="32"/>
        </w:rPr>
        <w:t>到</w:t>
      </w:r>
      <w:r>
        <w:rPr>
          <w:rFonts w:ascii="仿宋_GB2312" w:eastAsia="仿宋_GB2312" w:hAnsi="仿宋_GB2312" w:cs="仿宋_GB2312" w:hint="eastAsia"/>
          <w:color w:val="000000" w:themeColor="text1"/>
          <w:sz w:val="32"/>
          <w:szCs w:val="32"/>
        </w:rPr>
        <w:t>2025</w:t>
      </w:r>
      <w:r>
        <w:rPr>
          <w:rFonts w:ascii="仿宋_GB2312" w:eastAsia="仿宋_GB2312" w:hAnsi="仿宋_GB2312" w:cs="仿宋_GB2312" w:hint="eastAsia"/>
          <w:color w:val="000000" w:themeColor="text1"/>
          <w:sz w:val="32"/>
          <w:szCs w:val="32"/>
        </w:rPr>
        <w:t>年，力争实现全市养老机构社会化运营的床位不低于</w:t>
      </w:r>
      <w:r>
        <w:rPr>
          <w:rFonts w:ascii="仿宋_GB2312" w:eastAsia="仿宋_GB2312" w:hAnsi="仿宋_GB2312" w:cs="仿宋_GB2312" w:hint="eastAsia"/>
          <w:color w:val="000000" w:themeColor="text1"/>
          <w:sz w:val="32"/>
          <w:szCs w:val="32"/>
        </w:rPr>
        <w:t>70%</w:t>
      </w:r>
      <w:r>
        <w:rPr>
          <w:rFonts w:ascii="仿宋_GB2312" w:eastAsia="仿宋_GB2312" w:hAnsi="仿宋_GB2312" w:cs="仿宋_GB2312" w:hint="eastAsia"/>
          <w:color w:val="000000" w:themeColor="text1"/>
          <w:sz w:val="32"/>
          <w:szCs w:val="32"/>
        </w:rPr>
        <w:t>。</w:t>
      </w:r>
      <w:r>
        <w:rPr>
          <w:rFonts w:ascii="仿宋_GB2312" w:eastAsia="仿宋_GB2312" w:hAnsi="仿宋_GB2312" w:cs="仿宋_GB2312" w:hint="eastAsia"/>
          <w:sz w:val="32"/>
          <w:szCs w:val="32"/>
        </w:rPr>
        <w:t>加快养老机构适老化提档升级。</w:t>
      </w:r>
    </w:p>
    <w:p w:rsidR="004F2775" w:rsidRDefault="00C62030">
      <w:pPr>
        <w:spacing w:line="560" w:lineRule="exact"/>
        <w:ind w:firstLineChars="200" w:firstLine="640"/>
        <w:rPr>
          <w:rFonts w:ascii="仿宋_GB2312" w:eastAsia="仿宋_GB2312" w:hAnsi="仿宋_GB2312" w:cs="仿宋_GB2312"/>
          <w:sz w:val="32"/>
          <w:szCs w:val="32"/>
        </w:rPr>
      </w:pPr>
      <w:r>
        <w:rPr>
          <w:rFonts w:ascii="楷体" w:eastAsia="楷体" w:hAnsi="楷体" w:cs="楷体" w:hint="eastAsia"/>
          <w:sz w:val="32"/>
          <w:szCs w:val="32"/>
        </w:rPr>
        <w:t>（三）弥补农村养老服务发展短板。</w:t>
      </w:r>
      <w:r>
        <w:rPr>
          <w:rFonts w:ascii="仿宋_GB2312" w:eastAsia="仿宋_GB2312" w:hAnsi="仿宋_GB2312" w:cs="仿宋_GB2312" w:hint="eastAsia"/>
          <w:sz w:val="32"/>
          <w:szCs w:val="32"/>
        </w:rPr>
        <w:t>推进乡镇敬老院改造提升工程。将提升</w:t>
      </w:r>
      <w:r>
        <w:rPr>
          <w:rFonts w:ascii="仿宋_GB2312" w:eastAsia="仿宋_GB2312" w:hAnsi="仿宋_GB2312" w:cs="仿宋_GB2312" w:hint="eastAsia"/>
          <w:sz w:val="32"/>
          <w:szCs w:val="32"/>
        </w:rPr>
        <w:t>乡镇敬老院建设标准纳入全市乡村振兴战略统筹推进。加快构建“</w:t>
      </w:r>
      <w:r>
        <w:rPr>
          <w:rFonts w:ascii="仿宋_GB2312" w:eastAsia="仿宋_GB2312" w:hAnsi="仿宋_GB2312" w:cs="仿宋_GB2312" w:hint="eastAsia"/>
          <w:sz w:val="32"/>
          <w:szCs w:val="32"/>
        </w:rPr>
        <w:t>1+N</w:t>
      </w:r>
      <w:r>
        <w:rPr>
          <w:rFonts w:ascii="仿宋_GB2312" w:eastAsia="仿宋_GB2312" w:hAnsi="仿宋_GB2312" w:cs="仿宋_GB2312" w:hint="eastAsia"/>
          <w:sz w:val="32"/>
          <w:szCs w:val="32"/>
        </w:rPr>
        <w:t>”农村公办养老服务联合体，推动乡镇敬老院转型为区域性养老服务中心</w:t>
      </w: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加快发展农村养老互助服务；提高农村养老服务基础能力。</w:t>
      </w:r>
    </w:p>
    <w:p w:rsidR="004F2775" w:rsidRDefault="00C62030">
      <w:pPr>
        <w:spacing w:line="560" w:lineRule="exact"/>
        <w:ind w:firstLineChars="200" w:firstLine="640"/>
        <w:rPr>
          <w:rFonts w:ascii="仿宋_GB2312" w:eastAsia="仿宋_GB2312" w:hAnsi="仿宋_GB2312" w:cs="仿宋_GB2312"/>
          <w:sz w:val="32"/>
          <w:szCs w:val="32"/>
        </w:rPr>
      </w:pPr>
      <w:r>
        <w:rPr>
          <w:rFonts w:ascii="楷体" w:eastAsia="楷体" w:hAnsi="楷体" w:cs="楷体" w:hint="eastAsia"/>
          <w:sz w:val="32"/>
          <w:szCs w:val="32"/>
        </w:rPr>
        <w:t>（四）完善特殊老龄群体养老服务。</w:t>
      </w:r>
      <w:r>
        <w:rPr>
          <w:rFonts w:ascii="仿宋_GB2312" w:eastAsia="仿宋_GB2312" w:hAnsi="仿宋_GB2312" w:cs="仿宋_GB2312" w:hint="eastAsia"/>
          <w:sz w:val="32"/>
          <w:szCs w:val="32"/>
        </w:rPr>
        <w:t>充分发挥政府对特殊老龄群体的兜底保障作用，进一步加强农村特殊老龄群体的照护能力</w:t>
      </w:r>
    </w:p>
    <w:p w:rsidR="004F2775" w:rsidRDefault="00C62030">
      <w:pPr>
        <w:ind w:firstLineChars="200" w:firstLine="640"/>
        <w:rPr>
          <w:rFonts w:ascii="仿宋_GB2312" w:eastAsia="仿宋_GB2312" w:hAnsi="仿宋_GB2312" w:cs="仿宋_GB2312"/>
          <w:sz w:val="32"/>
          <w:szCs w:val="32"/>
        </w:rPr>
      </w:pPr>
      <w:r>
        <w:rPr>
          <w:rFonts w:ascii="楷体" w:eastAsia="楷体" w:hAnsi="楷体" w:cs="楷体" w:hint="eastAsia"/>
          <w:sz w:val="32"/>
          <w:szCs w:val="32"/>
        </w:rPr>
        <w:t>（五）提升医养融合发展水平。</w:t>
      </w:r>
      <w:r>
        <w:rPr>
          <w:rFonts w:ascii="仿宋_GB2312" w:eastAsia="仿宋_GB2312" w:hAnsi="仿宋_GB2312" w:cs="仿宋_GB2312" w:hint="eastAsia"/>
          <w:sz w:val="32"/>
          <w:szCs w:val="32"/>
        </w:rPr>
        <w:t>逐步推进医养结合深化发展；</w:t>
      </w:r>
      <w:r>
        <w:rPr>
          <w:rFonts w:ascii="仿宋_GB2312" w:eastAsia="仿宋_GB2312" w:hAnsi="仿宋_GB2312" w:cs="仿宋_GB2312" w:hint="eastAsia"/>
          <w:sz w:val="32"/>
          <w:szCs w:val="32"/>
        </w:rPr>
        <w:lastRenderedPageBreak/>
        <w:t>加强推动社区医养结合发展，支持农村医养结合发展；协同卫生事业共同推进医养深度融合。</w:t>
      </w:r>
    </w:p>
    <w:p w:rsidR="004F2775" w:rsidRDefault="00C62030">
      <w:pPr>
        <w:ind w:firstLineChars="200" w:firstLine="640"/>
        <w:rPr>
          <w:rFonts w:ascii="仿宋_GB2312" w:eastAsia="仿宋_GB2312" w:hAnsi="仿宋_GB2312" w:cs="仿宋_GB2312"/>
          <w:sz w:val="32"/>
          <w:szCs w:val="32"/>
        </w:rPr>
      </w:pPr>
      <w:r>
        <w:rPr>
          <w:rFonts w:ascii="楷体" w:eastAsia="楷体" w:hAnsi="楷体" w:cs="楷体" w:hint="eastAsia"/>
          <w:sz w:val="32"/>
          <w:szCs w:val="32"/>
        </w:rPr>
        <w:t>（六）推进康养结合探索试点。</w:t>
      </w:r>
      <w:r>
        <w:rPr>
          <w:rFonts w:ascii="仿宋_GB2312" w:eastAsia="仿宋_GB2312" w:hAnsi="仿宋_GB2312" w:cs="仿宋_GB2312" w:hint="eastAsia"/>
          <w:sz w:val="32"/>
          <w:szCs w:val="32"/>
        </w:rPr>
        <w:t>整体谋划布局，推进康养服务能力建设，重点推动资源禀</w:t>
      </w:r>
      <w:r>
        <w:rPr>
          <w:rFonts w:ascii="仿宋_GB2312" w:eastAsia="仿宋_GB2312" w:hAnsi="仿宋_GB2312" w:cs="仿宋_GB2312" w:hint="eastAsia"/>
          <w:sz w:val="32"/>
          <w:szCs w:val="32"/>
        </w:rPr>
        <w:t>赋好的地区先行试点，逐步打造具有地方特色康养项目。</w:t>
      </w:r>
    </w:p>
    <w:p w:rsidR="004F2775" w:rsidRDefault="00C62030">
      <w:pPr>
        <w:ind w:firstLineChars="200" w:firstLine="640"/>
        <w:rPr>
          <w:rFonts w:ascii="仿宋_GB2312" w:eastAsia="仿宋_GB2312" w:hAnsi="仿宋_GB2312" w:cs="仿宋_GB2312"/>
          <w:sz w:val="32"/>
          <w:szCs w:val="32"/>
        </w:rPr>
      </w:pPr>
      <w:r>
        <w:rPr>
          <w:rFonts w:ascii="楷体" w:eastAsia="楷体" w:hAnsi="楷体" w:cs="楷体" w:hint="eastAsia"/>
          <w:sz w:val="32"/>
          <w:szCs w:val="32"/>
        </w:rPr>
        <w:t>（七）培育养老服务产业加快成长。</w:t>
      </w:r>
      <w:r>
        <w:rPr>
          <w:rFonts w:ascii="仿宋_GB2312" w:eastAsia="仿宋_GB2312" w:hAnsi="仿宋_GB2312" w:cs="仿宋_GB2312" w:hint="eastAsia"/>
          <w:sz w:val="32"/>
          <w:szCs w:val="32"/>
        </w:rPr>
        <w:t>加快养老服务市场培育与扩容，引导养老服务产业供需对接，推动社会力量为主体发展，鼓励养老服务产业积极创新，老年生活用品开发。</w:t>
      </w:r>
    </w:p>
    <w:p w:rsidR="004F2775" w:rsidRDefault="00C62030">
      <w:pPr>
        <w:ind w:firstLineChars="200" w:firstLine="640"/>
        <w:rPr>
          <w:rFonts w:ascii="仿宋_GB2312" w:eastAsia="仿宋_GB2312" w:hAnsi="仿宋_GB2312" w:cs="仿宋_GB2312"/>
          <w:sz w:val="32"/>
          <w:szCs w:val="32"/>
        </w:rPr>
      </w:pPr>
      <w:r>
        <w:rPr>
          <w:rFonts w:ascii="楷体" w:eastAsia="楷体" w:hAnsi="楷体" w:cs="楷体" w:hint="eastAsia"/>
          <w:sz w:val="32"/>
          <w:szCs w:val="32"/>
        </w:rPr>
        <w:t>（八）加强养老服务人才培养。</w:t>
      </w:r>
      <w:r>
        <w:rPr>
          <w:rFonts w:ascii="仿宋_GB2312" w:eastAsia="仿宋_GB2312" w:hAnsi="仿宋_GB2312" w:cs="仿宋_GB2312" w:hint="eastAsia"/>
          <w:sz w:val="32"/>
          <w:szCs w:val="32"/>
        </w:rPr>
        <w:t>健全养老服务人才队伍建设体系，形成“三位一体”的专业人才培养机制，规范养老服务执业技能和标准，建立为老志愿服务队伍，为养老从业队伍营造良好的社会环境。</w:t>
      </w:r>
    </w:p>
    <w:p w:rsidR="004F2775" w:rsidRDefault="00C62030">
      <w:pPr>
        <w:ind w:firstLineChars="200" w:firstLine="640"/>
        <w:rPr>
          <w:rFonts w:ascii="仿宋_GB2312" w:eastAsia="仿宋_GB2312" w:hAnsi="仿宋_GB2312" w:cs="仿宋_GB2312"/>
          <w:sz w:val="32"/>
          <w:szCs w:val="32"/>
        </w:rPr>
      </w:pPr>
      <w:r>
        <w:rPr>
          <w:rFonts w:ascii="楷体" w:eastAsia="楷体" w:hAnsi="楷体" w:cs="楷体" w:hint="eastAsia"/>
          <w:sz w:val="32"/>
          <w:szCs w:val="32"/>
        </w:rPr>
        <w:t>（九）完善养老服务配套建设。</w:t>
      </w:r>
      <w:r>
        <w:rPr>
          <w:rFonts w:ascii="仿宋_GB2312" w:eastAsia="仿宋_GB2312" w:hAnsi="仿宋_GB2312" w:cs="仿宋_GB2312" w:hint="eastAsia"/>
          <w:sz w:val="32"/>
          <w:szCs w:val="32"/>
        </w:rPr>
        <w:t>拓展老年信息服务功能，完善老年教育求知服务，丰富老年人精神文化生活，规范老年金融保险服务，提升老年人金融服务的可得性和满意度。</w:t>
      </w:r>
    </w:p>
    <w:p w:rsidR="004F2775" w:rsidRDefault="00C62030">
      <w:pPr>
        <w:jc w:val="center"/>
        <w:rPr>
          <w:rFonts w:ascii="黑体" w:eastAsia="黑体" w:hAnsi="黑体" w:cs="Times New Roman"/>
          <w:color w:val="000000" w:themeColor="text1"/>
          <w:sz w:val="32"/>
          <w:szCs w:val="32"/>
        </w:rPr>
      </w:pPr>
      <w:r>
        <w:rPr>
          <w:rFonts w:ascii="黑体" w:eastAsia="黑体" w:hAnsi="黑体" w:cs="Times New Roman" w:hint="eastAsia"/>
          <w:color w:val="000000" w:themeColor="text1"/>
          <w:sz w:val="32"/>
          <w:szCs w:val="32"/>
        </w:rPr>
        <w:t>“十四五”广汉市养老服务主要发展指标</w:t>
      </w:r>
    </w:p>
    <w:tbl>
      <w:tblPr>
        <w:tblW w:w="9207" w:type="dxa"/>
        <w:jc w:val="center"/>
        <w:tblLook w:val="04A0"/>
      </w:tblPr>
      <w:tblGrid>
        <w:gridCol w:w="1080"/>
        <w:gridCol w:w="4589"/>
        <w:gridCol w:w="1954"/>
        <w:gridCol w:w="1584"/>
      </w:tblGrid>
      <w:tr w:rsidR="004F2775">
        <w:trPr>
          <w:trHeight w:val="495"/>
          <w:jc w:val="center"/>
        </w:trPr>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4F2775" w:rsidRDefault="00C62030">
            <w:pPr>
              <w:widowControl/>
              <w:jc w:val="center"/>
              <w:rPr>
                <w:rFonts w:ascii="仿宋_GB2312" w:eastAsia="仿宋_GB2312" w:hAnsi="仿宋_GB2312" w:cs="仿宋_GB2312"/>
                <w:color w:val="000000" w:themeColor="text1"/>
                <w:kern w:val="0"/>
                <w:sz w:val="28"/>
                <w:szCs w:val="28"/>
              </w:rPr>
            </w:pPr>
            <w:r>
              <w:rPr>
                <w:rFonts w:ascii="仿宋_GB2312" w:eastAsia="仿宋_GB2312" w:hAnsi="仿宋_GB2312" w:cs="仿宋_GB2312" w:hint="eastAsia"/>
                <w:color w:val="000000" w:themeColor="text1"/>
                <w:kern w:val="0"/>
                <w:sz w:val="28"/>
                <w:szCs w:val="28"/>
              </w:rPr>
              <w:t>序号</w:t>
            </w:r>
          </w:p>
        </w:tc>
        <w:tc>
          <w:tcPr>
            <w:tcW w:w="4589" w:type="dxa"/>
            <w:tcBorders>
              <w:top w:val="single" w:sz="4" w:space="0" w:color="auto"/>
              <w:left w:val="nil"/>
              <w:bottom w:val="single" w:sz="4" w:space="0" w:color="auto"/>
              <w:right w:val="single" w:sz="4" w:space="0" w:color="auto"/>
            </w:tcBorders>
            <w:shd w:val="clear" w:color="auto" w:fill="auto"/>
            <w:vAlign w:val="center"/>
          </w:tcPr>
          <w:p w:rsidR="004F2775" w:rsidRDefault="00C62030">
            <w:pPr>
              <w:widowControl/>
              <w:jc w:val="center"/>
              <w:rPr>
                <w:rFonts w:ascii="仿宋_GB2312" w:eastAsia="仿宋_GB2312" w:hAnsi="仿宋_GB2312" w:cs="仿宋_GB2312"/>
                <w:color w:val="000000" w:themeColor="text1"/>
                <w:kern w:val="0"/>
                <w:sz w:val="28"/>
                <w:szCs w:val="28"/>
              </w:rPr>
            </w:pPr>
            <w:r>
              <w:rPr>
                <w:rFonts w:ascii="仿宋_GB2312" w:eastAsia="仿宋_GB2312" w:hAnsi="仿宋_GB2312" w:cs="仿宋_GB2312" w:hint="eastAsia"/>
                <w:color w:val="000000" w:themeColor="text1"/>
                <w:kern w:val="0"/>
                <w:sz w:val="28"/>
                <w:szCs w:val="28"/>
              </w:rPr>
              <w:t>指标名称</w:t>
            </w:r>
          </w:p>
        </w:tc>
        <w:tc>
          <w:tcPr>
            <w:tcW w:w="1954" w:type="dxa"/>
            <w:tcBorders>
              <w:top w:val="single" w:sz="4" w:space="0" w:color="auto"/>
              <w:left w:val="nil"/>
              <w:bottom w:val="single" w:sz="4" w:space="0" w:color="auto"/>
              <w:right w:val="single" w:sz="4" w:space="0" w:color="auto"/>
            </w:tcBorders>
            <w:shd w:val="clear" w:color="auto" w:fill="auto"/>
            <w:vAlign w:val="center"/>
          </w:tcPr>
          <w:p w:rsidR="004F2775" w:rsidRDefault="00C62030">
            <w:pPr>
              <w:widowControl/>
              <w:jc w:val="center"/>
              <w:rPr>
                <w:rFonts w:ascii="仿宋_GB2312" w:eastAsia="仿宋_GB2312" w:hAnsi="仿宋_GB2312" w:cs="仿宋_GB2312"/>
                <w:color w:val="000000" w:themeColor="text1"/>
                <w:kern w:val="0"/>
                <w:sz w:val="28"/>
                <w:szCs w:val="28"/>
              </w:rPr>
            </w:pPr>
            <w:r>
              <w:rPr>
                <w:rFonts w:ascii="仿宋_GB2312" w:eastAsia="仿宋_GB2312" w:hAnsi="仿宋_GB2312" w:cs="仿宋_GB2312" w:hint="eastAsia"/>
                <w:color w:val="000000" w:themeColor="text1"/>
                <w:kern w:val="0"/>
                <w:sz w:val="28"/>
                <w:szCs w:val="28"/>
              </w:rPr>
              <w:t>2025</w:t>
            </w:r>
            <w:r>
              <w:rPr>
                <w:rFonts w:ascii="仿宋_GB2312" w:eastAsia="仿宋_GB2312" w:hAnsi="仿宋_GB2312" w:cs="仿宋_GB2312" w:hint="eastAsia"/>
                <w:color w:val="000000" w:themeColor="text1"/>
                <w:kern w:val="0"/>
                <w:sz w:val="28"/>
                <w:szCs w:val="28"/>
              </w:rPr>
              <w:t>年目标值</w:t>
            </w:r>
          </w:p>
        </w:tc>
        <w:tc>
          <w:tcPr>
            <w:tcW w:w="1584" w:type="dxa"/>
            <w:tcBorders>
              <w:top w:val="single" w:sz="4" w:space="0" w:color="auto"/>
              <w:left w:val="nil"/>
              <w:bottom w:val="single" w:sz="4" w:space="0" w:color="auto"/>
              <w:right w:val="single" w:sz="4" w:space="0" w:color="auto"/>
            </w:tcBorders>
            <w:shd w:val="clear" w:color="auto" w:fill="auto"/>
            <w:vAlign w:val="center"/>
          </w:tcPr>
          <w:p w:rsidR="004F2775" w:rsidRDefault="00C62030">
            <w:pPr>
              <w:widowControl/>
              <w:jc w:val="center"/>
              <w:rPr>
                <w:rFonts w:ascii="仿宋_GB2312" w:eastAsia="仿宋_GB2312" w:hAnsi="仿宋_GB2312" w:cs="仿宋_GB2312"/>
                <w:color w:val="000000" w:themeColor="text1"/>
                <w:kern w:val="0"/>
                <w:sz w:val="28"/>
                <w:szCs w:val="28"/>
              </w:rPr>
            </w:pPr>
            <w:r>
              <w:rPr>
                <w:rFonts w:ascii="仿宋_GB2312" w:eastAsia="仿宋_GB2312" w:hAnsi="仿宋_GB2312" w:cs="仿宋_GB2312" w:hint="eastAsia"/>
                <w:color w:val="000000" w:themeColor="text1"/>
                <w:kern w:val="0"/>
                <w:sz w:val="28"/>
                <w:szCs w:val="28"/>
              </w:rPr>
              <w:t>属性</w:t>
            </w:r>
          </w:p>
        </w:tc>
      </w:tr>
      <w:tr w:rsidR="004F2775">
        <w:trPr>
          <w:trHeight w:val="495"/>
          <w:jc w:val="center"/>
        </w:trPr>
        <w:tc>
          <w:tcPr>
            <w:tcW w:w="1080" w:type="dxa"/>
            <w:tcBorders>
              <w:top w:val="nil"/>
              <w:left w:val="single" w:sz="4" w:space="0" w:color="auto"/>
              <w:bottom w:val="single" w:sz="4" w:space="0" w:color="auto"/>
              <w:right w:val="single" w:sz="4" w:space="0" w:color="auto"/>
            </w:tcBorders>
            <w:shd w:val="clear" w:color="auto" w:fill="auto"/>
            <w:vAlign w:val="center"/>
          </w:tcPr>
          <w:p w:rsidR="004F2775" w:rsidRDefault="00C62030">
            <w:pPr>
              <w:widowControl/>
              <w:jc w:val="center"/>
              <w:rPr>
                <w:rFonts w:ascii="仿宋_GB2312" w:eastAsia="仿宋_GB2312" w:hAnsi="仿宋_GB2312" w:cs="仿宋_GB2312"/>
                <w:color w:val="000000" w:themeColor="text1"/>
                <w:kern w:val="0"/>
                <w:sz w:val="28"/>
                <w:szCs w:val="28"/>
              </w:rPr>
            </w:pPr>
            <w:r>
              <w:rPr>
                <w:rFonts w:ascii="仿宋_GB2312" w:eastAsia="仿宋_GB2312" w:hAnsi="仿宋_GB2312" w:cs="仿宋_GB2312" w:hint="eastAsia"/>
                <w:color w:val="000000" w:themeColor="text1"/>
                <w:kern w:val="0"/>
                <w:sz w:val="28"/>
                <w:szCs w:val="28"/>
              </w:rPr>
              <w:t>1</w:t>
            </w:r>
          </w:p>
        </w:tc>
        <w:tc>
          <w:tcPr>
            <w:tcW w:w="4589" w:type="dxa"/>
            <w:tcBorders>
              <w:top w:val="nil"/>
              <w:left w:val="nil"/>
              <w:bottom w:val="single" w:sz="4" w:space="0" w:color="auto"/>
              <w:right w:val="single" w:sz="4" w:space="0" w:color="auto"/>
            </w:tcBorders>
            <w:shd w:val="clear" w:color="auto" w:fill="auto"/>
            <w:vAlign w:val="center"/>
          </w:tcPr>
          <w:p w:rsidR="004F2775" w:rsidRDefault="00C62030">
            <w:pPr>
              <w:widowControl/>
              <w:jc w:val="left"/>
              <w:rPr>
                <w:rFonts w:ascii="仿宋_GB2312" w:eastAsia="仿宋_GB2312" w:hAnsi="仿宋_GB2312" w:cs="仿宋_GB2312"/>
                <w:color w:val="000000" w:themeColor="text1"/>
                <w:kern w:val="0"/>
                <w:sz w:val="28"/>
                <w:szCs w:val="28"/>
              </w:rPr>
            </w:pPr>
            <w:r>
              <w:rPr>
                <w:rFonts w:ascii="仿宋_GB2312" w:eastAsia="仿宋_GB2312" w:hAnsi="仿宋_GB2312" w:cs="仿宋_GB2312" w:hint="eastAsia"/>
                <w:color w:val="000000" w:themeColor="text1"/>
                <w:kern w:val="0"/>
                <w:sz w:val="28"/>
                <w:szCs w:val="28"/>
              </w:rPr>
              <w:t>每千名老人拥有养老床位数指</w:t>
            </w:r>
            <w:r>
              <w:rPr>
                <w:rFonts w:ascii="仿宋_GB2312" w:eastAsia="仿宋_GB2312" w:hAnsi="仿宋_GB2312" w:cs="仿宋_GB2312" w:hint="eastAsia"/>
                <w:color w:val="000000" w:themeColor="text1"/>
                <w:sz w:val="28"/>
                <w:szCs w:val="28"/>
              </w:rPr>
              <w:t>（张）</w:t>
            </w:r>
          </w:p>
        </w:tc>
        <w:tc>
          <w:tcPr>
            <w:tcW w:w="1954" w:type="dxa"/>
            <w:tcBorders>
              <w:top w:val="nil"/>
              <w:left w:val="nil"/>
              <w:bottom w:val="single" w:sz="4" w:space="0" w:color="auto"/>
              <w:right w:val="single" w:sz="4" w:space="0" w:color="auto"/>
            </w:tcBorders>
            <w:shd w:val="clear" w:color="auto" w:fill="auto"/>
            <w:vAlign w:val="center"/>
          </w:tcPr>
          <w:p w:rsidR="004F2775" w:rsidRDefault="00C62030">
            <w:pPr>
              <w:widowControl/>
              <w:jc w:val="center"/>
              <w:rPr>
                <w:rFonts w:ascii="仿宋_GB2312" w:eastAsia="仿宋_GB2312" w:hAnsi="仿宋_GB2312" w:cs="仿宋_GB2312"/>
                <w:color w:val="000000" w:themeColor="text1"/>
                <w:kern w:val="0"/>
                <w:sz w:val="28"/>
                <w:szCs w:val="28"/>
              </w:rPr>
            </w:pPr>
            <w:r>
              <w:rPr>
                <w:rFonts w:ascii="仿宋_GB2312" w:eastAsia="仿宋_GB2312" w:hAnsi="仿宋_GB2312" w:cs="仿宋_GB2312" w:hint="eastAsia"/>
                <w:color w:val="000000" w:themeColor="text1"/>
                <w:kern w:val="0"/>
                <w:sz w:val="28"/>
                <w:szCs w:val="28"/>
              </w:rPr>
              <w:t>≥</w:t>
            </w:r>
            <w:r>
              <w:rPr>
                <w:rFonts w:ascii="仿宋_GB2312" w:eastAsia="仿宋_GB2312" w:hAnsi="仿宋_GB2312" w:cs="仿宋_GB2312" w:hint="eastAsia"/>
                <w:color w:val="000000" w:themeColor="text1"/>
                <w:kern w:val="0"/>
                <w:sz w:val="28"/>
                <w:szCs w:val="28"/>
              </w:rPr>
              <w:t>30</w:t>
            </w:r>
          </w:p>
        </w:tc>
        <w:tc>
          <w:tcPr>
            <w:tcW w:w="1584" w:type="dxa"/>
            <w:tcBorders>
              <w:top w:val="nil"/>
              <w:left w:val="nil"/>
              <w:bottom w:val="single" w:sz="4" w:space="0" w:color="auto"/>
              <w:right w:val="single" w:sz="4" w:space="0" w:color="auto"/>
            </w:tcBorders>
            <w:shd w:val="clear" w:color="auto" w:fill="auto"/>
            <w:vAlign w:val="center"/>
          </w:tcPr>
          <w:p w:rsidR="004F2775" w:rsidRDefault="00C62030">
            <w:pPr>
              <w:widowControl/>
              <w:jc w:val="center"/>
              <w:rPr>
                <w:rFonts w:ascii="仿宋_GB2312" w:eastAsia="仿宋_GB2312" w:hAnsi="仿宋_GB2312" w:cs="仿宋_GB2312"/>
                <w:color w:val="000000" w:themeColor="text1"/>
                <w:kern w:val="0"/>
                <w:sz w:val="28"/>
                <w:szCs w:val="28"/>
              </w:rPr>
            </w:pPr>
            <w:r>
              <w:rPr>
                <w:rFonts w:ascii="仿宋_GB2312" w:eastAsia="仿宋_GB2312" w:hAnsi="仿宋_GB2312" w:cs="仿宋_GB2312" w:hint="eastAsia"/>
                <w:color w:val="000000" w:themeColor="text1"/>
                <w:kern w:val="0"/>
                <w:sz w:val="28"/>
                <w:szCs w:val="28"/>
              </w:rPr>
              <w:t>预期性</w:t>
            </w:r>
          </w:p>
        </w:tc>
      </w:tr>
      <w:tr w:rsidR="004F2775">
        <w:trPr>
          <w:trHeight w:val="495"/>
          <w:jc w:val="center"/>
        </w:trPr>
        <w:tc>
          <w:tcPr>
            <w:tcW w:w="1080" w:type="dxa"/>
            <w:tcBorders>
              <w:top w:val="nil"/>
              <w:left w:val="single" w:sz="4" w:space="0" w:color="auto"/>
              <w:bottom w:val="single" w:sz="4" w:space="0" w:color="auto"/>
              <w:right w:val="single" w:sz="4" w:space="0" w:color="auto"/>
            </w:tcBorders>
            <w:shd w:val="clear" w:color="auto" w:fill="auto"/>
            <w:vAlign w:val="center"/>
          </w:tcPr>
          <w:p w:rsidR="004F2775" w:rsidRDefault="00C62030">
            <w:pPr>
              <w:widowControl/>
              <w:jc w:val="center"/>
              <w:rPr>
                <w:rFonts w:ascii="仿宋_GB2312" w:eastAsia="仿宋_GB2312" w:hAnsi="仿宋_GB2312" w:cs="仿宋_GB2312"/>
                <w:color w:val="000000" w:themeColor="text1"/>
                <w:kern w:val="0"/>
                <w:sz w:val="28"/>
                <w:szCs w:val="28"/>
              </w:rPr>
            </w:pPr>
            <w:r>
              <w:rPr>
                <w:rFonts w:ascii="仿宋_GB2312" w:eastAsia="仿宋_GB2312" w:hAnsi="仿宋_GB2312" w:cs="仿宋_GB2312" w:hint="eastAsia"/>
                <w:color w:val="000000" w:themeColor="text1"/>
                <w:kern w:val="0"/>
                <w:sz w:val="28"/>
                <w:szCs w:val="28"/>
              </w:rPr>
              <w:t>2</w:t>
            </w:r>
          </w:p>
        </w:tc>
        <w:tc>
          <w:tcPr>
            <w:tcW w:w="4589" w:type="dxa"/>
            <w:tcBorders>
              <w:top w:val="nil"/>
              <w:left w:val="nil"/>
              <w:bottom w:val="single" w:sz="4" w:space="0" w:color="auto"/>
              <w:right w:val="single" w:sz="4" w:space="0" w:color="auto"/>
            </w:tcBorders>
            <w:shd w:val="clear" w:color="auto" w:fill="auto"/>
            <w:vAlign w:val="center"/>
          </w:tcPr>
          <w:p w:rsidR="004F2775" w:rsidRDefault="00C62030">
            <w:pPr>
              <w:widowControl/>
              <w:jc w:val="left"/>
              <w:rPr>
                <w:rFonts w:ascii="仿宋_GB2312" w:eastAsia="仿宋_GB2312" w:hAnsi="仿宋_GB2312" w:cs="仿宋_GB2312"/>
                <w:color w:val="000000" w:themeColor="text1"/>
                <w:kern w:val="0"/>
                <w:sz w:val="28"/>
                <w:szCs w:val="28"/>
              </w:rPr>
            </w:pPr>
            <w:r>
              <w:rPr>
                <w:rFonts w:ascii="仿宋_GB2312" w:eastAsia="仿宋_GB2312" w:hAnsi="仿宋_GB2312" w:cs="仿宋_GB2312" w:hint="eastAsia"/>
                <w:color w:val="000000" w:themeColor="text1"/>
                <w:sz w:val="28"/>
                <w:szCs w:val="28"/>
              </w:rPr>
              <w:t>养老机构护理型床位占比（</w:t>
            </w:r>
            <w:r>
              <w:rPr>
                <w:rFonts w:ascii="仿宋_GB2312" w:eastAsia="仿宋_GB2312" w:hAnsi="仿宋_GB2312" w:cs="仿宋_GB2312" w:hint="eastAsia"/>
                <w:color w:val="000000" w:themeColor="text1"/>
                <w:sz w:val="28"/>
                <w:szCs w:val="28"/>
              </w:rPr>
              <w:t>%</w:t>
            </w:r>
            <w:r>
              <w:rPr>
                <w:rFonts w:ascii="仿宋_GB2312" w:eastAsia="仿宋_GB2312" w:hAnsi="仿宋_GB2312" w:cs="仿宋_GB2312" w:hint="eastAsia"/>
                <w:color w:val="000000" w:themeColor="text1"/>
                <w:sz w:val="28"/>
                <w:szCs w:val="28"/>
              </w:rPr>
              <w:t>）</w:t>
            </w:r>
          </w:p>
        </w:tc>
        <w:tc>
          <w:tcPr>
            <w:tcW w:w="1954" w:type="dxa"/>
            <w:tcBorders>
              <w:top w:val="nil"/>
              <w:left w:val="nil"/>
              <w:bottom w:val="single" w:sz="4" w:space="0" w:color="auto"/>
              <w:right w:val="single" w:sz="4" w:space="0" w:color="auto"/>
            </w:tcBorders>
            <w:shd w:val="clear" w:color="auto" w:fill="auto"/>
            <w:vAlign w:val="center"/>
          </w:tcPr>
          <w:p w:rsidR="004F2775" w:rsidRDefault="00C62030">
            <w:pPr>
              <w:widowControl/>
              <w:jc w:val="center"/>
              <w:rPr>
                <w:rFonts w:ascii="仿宋_GB2312" w:eastAsia="仿宋_GB2312" w:hAnsi="仿宋_GB2312" w:cs="仿宋_GB2312"/>
                <w:color w:val="000000" w:themeColor="text1"/>
                <w:kern w:val="0"/>
                <w:sz w:val="28"/>
                <w:szCs w:val="28"/>
              </w:rPr>
            </w:pPr>
            <w:r>
              <w:rPr>
                <w:rFonts w:ascii="仿宋_GB2312" w:eastAsia="仿宋_GB2312" w:hAnsi="仿宋_GB2312" w:cs="仿宋_GB2312" w:hint="eastAsia"/>
                <w:color w:val="000000" w:themeColor="text1"/>
                <w:kern w:val="0"/>
                <w:sz w:val="28"/>
                <w:szCs w:val="28"/>
              </w:rPr>
              <w:t>≥</w:t>
            </w:r>
            <w:r>
              <w:rPr>
                <w:rFonts w:ascii="仿宋_GB2312" w:eastAsia="仿宋_GB2312" w:hAnsi="仿宋_GB2312" w:cs="仿宋_GB2312" w:hint="eastAsia"/>
                <w:color w:val="000000" w:themeColor="text1"/>
                <w:kern w:val="0"/>
                <w:sz w:val="28"/>
                <w:szCs w:val="28"/>
              </w:rPr>
              <w:t>60</w:t>
            </w:r>
          </w:p>
        </w:tc>
        <w:tc>
          <w:tcPr>
            <w:tcW w:w="1584" w:type="dxa"/>
            <w:tcBorders>
              <w:top w:val="nil"/>
              <w:left w:val="nil"/>
              <w:bottom w:val="single" w:sz="4" w:space="0" w:color="auto"/>
              <w:right w:val="single" w:sz="4" w:space="0" w:color="auto"/>
            </w:tcBorders>
            <w:shd w:val="clear" w:color="auto" w:fill="auto"/>
            <w:vAlign w:val="center"/>
          </w:tcPr>
          <w:p w:rsidR="004F2775" w:rsidRDefault="00C62030">
            <w:pPr>
              <w:widowControl/>
              <w:jc w:val="center"/>
              <w:rPr>
                <w:rFonts w:ascii="仿宋_GB2312" w:eastAsia="仿宋_GB2312" w:hAnsi="仿宋_GB2312" w:cs="仿宋_GB2312"/>
                <w:color w:val="000000" w:themeColor="text1"/>
                <w:kern w:val="0"/>
                <w:sz w:val="28"/>
                <w:szCs w:val="28"/>
              </w:rPr>
            </w:pPr>
            <w:r>
              <w:rPr>
                <w:rFonts w:ascii="仿宋_GB2312" w:eastAsia="仿宋_GB2312" w:hAnsi="仿宋_GB2312" w:cs="仿宋_GB2312" w:hint="eastAsia"/>
                <w:color w:val="000000" w:themeColor="text1"/>
                <w:kern w:val="0"/>
                <w:sz w:val="28"/>
                <w:szCs w:val="28"/>
              </w:rPr>
              <w:t>约束性</w:t>
            </w:r>
          </w:p>
        </w:tc>
      </w:tr>
      <w:tr w:rsidR="004F2775">
        <w:trPr>
          <w:trHeight w:val="495"/>
          <w:jc w:val="center"/>
        </w:trPr>
        <w:tc>
          <w:tcPr>
            <w:tcW w:w="1080" w:type="dxa"/>
            <w:tcBorders>
              <w:top w:val="nil"/>
              <w:left w:val="single" w:sz="4" w:space="0" w:color="auto"/>
              <w:bottom w:val="single" w:sz="4" w:space="0" w:color="auto"/>
              <w:right w:val="single" w:sz="4" w:space="0" w:color="auto"/>
            </w:tcBorders>
            <w:shd w:val="clear" w:color="auto" w:fill="auto"/>
            <w:vAlign w:val="center"/>
          </w:tcPr>
          <w:p w:rsidR="004F2775" w:rsidRDefault="00C62030">
            <w:pPr>
              <w:widowControl/>
              <w:jc w:val="center"/>
              <w:rPr>
                <w:rFonts w:ascii="仿宋_GB2312" w:eastAsia="仿宋_GB2312" w:hAnsi="仿宋_GB2312" w:cs="仿宋_GB2312"/>
                <w:color w:val="000000" w:themeColor="text1"/>
                <w:kern w:val="0"/>
                <w:sz w:val="28"/>
                <w:szCs w:val="28"/>
              </w:rPr>
            </w:pPr>
            <w:r>
              <w:rPr>
                <w:rFonts w:ascii="仿宋_GB2312" w:eastAsia="仿宋_GB2312" w:hAnsi="仿宋_GB2312" w:cs="仿宋_GB2312" w:hint="eastAsia"/>
                <w:color w:val="000000" w:themeColor="text1"/>
                <w:kern w:val="0"/>
                <w:sz w:val="28"/>
                <w:szCs w:val="28"/>
              </w:rPr>
              <w:t>3</w:t>
            </w:r>
          </w:p>
        </w:tc>
        <w:tc>
          <w:tcPr>
            <w:tcW w:w="4589" w:type="dxa"/>
            <w:tcBorders>
              <w:top w:val="nil"/>
              <w:left w:val="nil"/>
              <w:bottom w:val="single" w:sz="4" w:space="0" w:color="auto"/>
              <w:right w:val="single" w:sz="4" w:space="0" w:color="auto"/>
            </w:tcBorders>
            <w:shd w:val="clear" w:color="auto" w:fill="auto"/>
            <w:vAlign w:val="center"/>
          </w:tcPr>
          <w:p w:rsidR="004F2775" w:rsidRDefault="00C62030">
            <w:pPr>
              <w:widowControl/>
              <w:jc w:val="left"/>
              <w:rPr>
                <w:rFonts w:ascii="仿宋_GB2312" w:eastAsia="仿宋_GB2312" w:hAnsi="仿宋_GB2312" w:cs="仿宋_GB2312"/>
                <w:color w:val="000000" w:themeColor="text1"/>
                <w:kern w:val="0"/>
                <w:sz w:val="28"/>
                <w:szCs w:val="28"/>
              </w:rPr>
            </w:pPr>
            <w:r>
              <w:rPr>
                <w:rFonts w:ascii="仿宋_GB2312" w:eastAsia="仿宋_GB2312" w:hAnsi="仿宋_GB2312" w:cs="仿宋_GB2312" w:hint="eastAsia"/>
                <w:color w:val="000000" w:themeColor="text1"/>
                <w:kern w:val="0"/>
                <w:sz w:val="28"/>
                <w:szCs w:val="28"/>
              </w:rPr>
              <w:t>街道社区养老服务综合体占比</w:t>
            </w:r>
            <w:r>
              <w:rPr>
                <w:rFonts w:ascii="仿宋_GB2312" w:eastAsia="仿宋_GB2312" w:hAnsi="仿宋_GB2312" w:cs="仿宋_GB2312" w:hint="eastAsia"/>
                <w:color w:val="000000" w:themeColor="text1"/>
                <w:sz w:val="28"/>
                <w:szCs w:val="28"/>
              </w:rPr>
              <w:t>（</w:t>
            </w:r>
            <w:r>
              <w:rPr>
                <w:rFonts w:ascii="仿宋_GB2312" w:eastAsia="仿宋_GB2312" w:hAnsi="仿宋_GB2312" w:cs="仿宋_GB2312" w:hint="eastAsia"/>
                <w:color w:val="000000" w:themeColor="text1"/>
                <w:sz w:val="28"/>
                <w:szCs w:val="28"/>
              </w:rPr>
              <w:t>%</w:t>
            </w:r>
            <w:r>
              <w:rPr>
                <w:rFonts w:ascii="仿宋_GB2312" w:eastAsia="仿宋_GB2312" w:hAnsi="仿宋_GB2312" w:cs="仿宋_GB2312" w:hint="eastAsia"/>
                <w:color w:val="000000" w:themeColor="text1"/>
                <w:sz w:val="28"/>
                <w:szCs w:val="28"/>
              </w:rPr>
              <w:t>）</w:t>
            </w:r>
          </w:p>
        </w:tc>
        <w:tc>
          <w:tcPr>
            <w:tcW w:w="1954" w:type="dxa"/>
            <w:tcBorders>
              <w:top w:val="nil"/>
              <w:left w:val="nil"/>
              <w:bottom w:val="single" w:sz="4" w:space="0" w:color="auto"/>
              <w:right w:val="single" w:sz="4" w:space="0" w:color="auto"/>
            </w:tcBorders>
            <w:shd w:val="clear" w:color="auto" w:fill="auto"/>
            <w:vAlign w:val="center"/>
          </w:tcPr>
          <w:p w:rsidR="004F2775" w:rsidRDefault="00C62030">
            <w:pPr>
              <w:widowControl/>
              <w:jc w:val="center"/>
              <w:rPr>
                <w:rFonts w:ascii="仿宋_GB2312" w:eastAsia="仿宋_GB2312" w:hAnsi="仿宋_GB2312" w:cs="仿宋_GB2312"/>
                <w:color w:val="000000" w:themeColor="text1"/>
                <w:kern w:val="0"/>
                <w:sz w:val="28"/>
                <w:szCs w:val="28"/>
              </w:rPr>
            </w:pPr>
            <w:r>
              <w:rPr>
                <w:rFonts w:ascii="仿宋_GB2312" w:eastAsia="仿宋_GB2312" w:hAnsi="仿宋_GB2312" w:cs="仿宋_GB2312" w:hint="eastAsia"/>
                <w:color w:val="000000" w:themeColor="text1"/>
                <w:kern w:val="0"/>
                <w:sz w:val="28"/>
                <w:szCs w:val="28"/>
              </w:rPr>
              <w:t>100</w:t>
            </w:r>
          </w:p>
        </w:tc>
        <w:tc>
          <w:tcPr>
            <w:tcW w:w="1584" w:type="dxa"/>
            <w:tcBorders>
              <w:top w:val="nil"/>
              <w:left w:val="nil"/>
              <w:bottom w:val="single" w:sz="4" w:space="0" w:color="auto"/>
              <w:right w:val="single" w:sz="4" w:space="0" w:color="auto"/>
            </w:tcBorders>
            <w:shd w:val="clear" w:color="auto" w:fill="auto"/>
            <w:vAlign w:val="center"/>
          </w:tcPr>
          <w:p w:rsidR="004F2775" w:rsidRDefault="00C62030">
            <w:pPr>
              <w:widowControl/>
              <w:jc w:val="center"/>
              <w:rPr>
                <w:rFonts w:ascii="仿宋_GB2312" w:eastAsia="仿宋_GB2312" w:hAnsi="仿宋_GB2312" w:cs="仿宋_GB2312"/>
                <w:color w:val="000000" w:themeColor="text1"/>
                <w:kern w:val="0"/>
                <w:sz w:val="28"/>
                <w:szCs w:val="28"/>
              </w:rPr>
            </w:pPr>
            <w:r>
              <w:rPr>
                <w:rFonts w:ascii="仿宋_GB2312" w:eastAsia="仿宋_GB2312" w:hAnsi="仿宋_GB2312" w:cs="仿宋_GB2312" w:hint="eastAsia"/>
                <w:color w:val="000000" w:themeColor="text1"/>
                <w:kern w:val="0"/>
                <w:sz w:val="28"/>
                <w:szCs w:val="28"/>
              </w:rPr>
              <w:t>约束性</w:t>
            </w:r>
          </w:p>
        </w:tc>
      </w:tr>
      <w:tr w:rsidR="004F2775">
        <w:trPr>
          <w:trHeight w:val="495"/>
          <w:jc w:val="center"/>
        </w:trPr>
        <w:tc>
          <w:tcPr>
            <w:tcW w:w="1080" w:type="dxa"/>
            <w:tcBorders>
              <w:top w:val="nil"/>
              <w:left w:val="single" w:sz="4" w:space="0" w:color="auto"/>
              <w:bottom w:val="single" w:sz="4" w:space="0" w:color="auto"/>
              <w:right w:val="single" w:sz="4" w:space="0" w:color="auto"/>
            </w:tcBorders>
            <w:shd w:val="clear" w:color="auto" w:fill="auto"/>
            <w:vAlign w:val="center"/>
          </w:tcPr>
          <w:p w:rsidR="004F2775" w:rsidRDefault="00C62030">
            <w:pPr>
              <w:widowControl/>
              <w:jc w:val="center"/>
              <w:rPr>
                <w:rFonts w:ascii="仿宋_GB2312" w:eastAsia="仿宋_GB2312" w:hAnsi="仿宋_GB2312" w:cs="仿宋_GB2312"/>
                <w:color w:val="000000" w:themeColor="text1"/>
                <w:kern w:val="0"/>
                <w:sz w:val="28"/>
                <w:szCs w:val="28"/>
              </w:rPr>
            </w:pPr>
            <w:r>
              <w:rPr>
                <w:rFonts w:ascii="仿宋_GB2312" w:eastAsia="仿宋_GB2312" w:hAnsi="仿宋_GB2312" w:cs="仿宋_GB2312" w:hint="eastAsia"/>
                <w:color w:val="000000" w:themeColor="text1"/>
                <w:kern w:val="0"/>
                <w:sz w:val="28"/>
                <w:szCs w:val="28"/>
              </w:rPr>
              <w:t>4</w:t>
            </w:r>
          </w:p>
        </w:tc>
        <w:tc>
          <w:tcPr>
            <w:tcW w:w="4589" w:type="dxa"/>
            <w:tcBorders>
              <w:top w:val="nil"/>
              <w:left w:val="nil"/>
              <w:bottom w:val="single" w:sz="4" w:space="0" w:color="auto"/>
              <w:right w:val="single" w:sz="4" w:space="0" w:color="auto"/>
            </w:tcBorders>
            <w:shd w:val="clear" w:color="auto" w:fill="auto"/>
            <w:vAlign w:val="center"/>
          </w:tcPr>
          <w:p w:rsidR="004F2775" w:rsidRDefault="00C62030">
            <w:pPr>
              <w:widowControl/>
              <w:jc w:val="left"/>
              <w:rPr>
                <w:rFonts w:ascii="仿宋_GB2312" w:eastAsia="仿宋_GB2312" w:hAnsi="仿宋_GB2312" w:cs="仿宋_GB2312"/>
                <w:color w:val="000000" w:themeColor="text1"/>
                <w:kern w:val="0"/>
                <w:sz w:val="28"/>
                <w:szCs w:val="28"/>
              </w:rPr>
            </w:pPr>
            <w:r>
              <w:rPr>
                <w:rFonts w:ascii="仿宋_GB2312" w:eastAsia="仿宋_GB2312" w:hAnsi="仿宋_GB2312" w:cs="仿宋_GB2312" w:hint="eastAsia"/>
                <w:color w:val="000000" w:themeColor="text1"/>
                <w:kern w:val="0"/>
                <w:sz w:val="28"/>
                <w:szCs w:val="28"/>
              </w:rPr>
              <w:t>社区日间照料机构覆盖率</w:t>
            </w:r>
            <w:r>
              <w:rPr>
                <w:rFonts w:ascii="仿宋_GB2312" w:eastAsia="仿宋_GB2312" w:hAnsi="仿宋_GB2312" w:cs="仿宋_GB2312" w:hint="eastAsia"/>
                <w:color w:val="000000" w:themeColor="text1"/>
                <w:sz w:val="28"/>
                <w:szCs w:val="28"/>
              </w:rPr>
              <w:t>（</w:t>
            </w:r>
            <w:r>
              <w:rPr>
                <w:rFonts w:ascii="仿宋_GB2312" w:eastAsia="仿宋_GB2312" w:hAnsi="仿宋_GB2312" w:cs="仿宋_GB2312" w:hint="eastAsia"/>
                <w:color w:val="000000" w:themeColor="text1"/>
                <w:sz w:val="28"/>
                <w:szCs w:val="28"/>
              </w:rPr>
              <w:t>%</w:t>
            </w:r>
            <w:r>
              <w:rPr>
                <w:rFonts w:ascii="仿宋_GB2312" w:eastAsia="仿宋_GB2312" w:hAnsi="仿宋_GB2312" w:cs="仿宋_GB2312" w:hint="eastAsia"/>
                <w:color w:val="000000" w:themeColor="text1"/>
                <w:sz w:val="28"/>
                <w:szCs w:val="28"/>
              </w:rPr>
              <w:t>）</w:t>
            </w:r>
          </w:p>
        </w:tc>
        <w:tc>
          <w:tcPr>
            <w:tcW w:w="1954" w:type="dxa"/>
            <w:tcBorders>
              <w:top w:val="nil"/>
              <w:left w:val="nil"/>
              <w:bottom w:val="single" w:sz="4" w:space="0" w:color="auto"/>
              <w:right w:val="single" w:sz="4" w:space="0" w:color="auto"/>
            </w:tcBorders>
            <w:shd w:val="clear" w:color="auto" w:fill="auto"/>
            <w:vAlign w:val="center"/>
          </w:tcPr>
          <w:p w:rsidR="004F2775" w:rsidRDefault="00C62030">
            <w:pPr>
              <w:widowControl/>
              <w:jc w:val="center"/>
              <w:rPr>
                <w:rFonts w:ascii="仿宋_GB2312" w:eastAsia="仿宋_GB2312" w:hAnsi="仿宋_GB2312" w:cs="仿宋_GB2312"/>
                <w:color w:val="000000" w:themeColor="text1"/>
                <w:kern w:val="0"/>
                <w:sz w:val="28"/>
                <w:szCs w:val="28"/>
              </w:rPr>
            </w:pPr>
            <w:r>
              <w:rPr>
                <w:rFonts w:ascii="仿宋_GB2312" w:eastAsia="仿宋_GB2312" w:hAnsi="仿宋_GB2312" w:cs="仿宋_GB2312" w:hint="eastAsia"/>
                <w:color w:val="000000" w:themeColor="text1"/>
                <w:kern w:val="0"/>
                <w:sz w:val="28"/>
                <w:szCs w:val="28"/>
              </w:rPr>
              <w:t>≥</w:t>
            </w:r>
            <w:r>
              <w:rPr>
                <w:rFonts w:ascii="仿宋_GB2312" w:eastAsia="仿宋_GB2312" w:hAnsi="仿宋_GB2312" w:cs="仿宋_GB2312" w:hint="eastAsia"/>
                <w:color w:val="000000" w:themeColor="text1"/>
                <w:kern w:val="0"/>
                <w:sz w:val="28"/>
                <w:szCs w:val="28"/>
              </w:rPr>
              <w:t>90</w:t>
            </w:r>
          </w:p>
        </w:tc>
        <w:tc>
          <w:tcPr>
            <w:tcW w:w="1584" w:type="dxa"/>
            <w:tcBorders>
              <w:top w:val="nil"/>
              <w:left w:val="nil"/>
              <w:bottom w:val="single" w:sz="4" w:space="0" w:color="auto"/>
              <w:right w:val="single" w:sz="4" w:space="0" w:color="auto"/>
            </w:tcBorders>
            <w:shd w:val="clear" w:color="auto" w:fill="auto"/>
            <w:vAlign w:val="center"/>
          </w:tcPr>
          <w:p w:rsidR="004F2775" w:rsidRDefault="00C62030">
            <w:pPr>
              <w:widowControl/>
              <w:jc w:val="center"/>
              <w:rPr>
                <w:rFonts w:ascii="仿宋_GB2312" w:eastAsia="仿宋_GB2312" w:hAnsi="仿宋_GB2312" w:cs="仿宋_GB2312"/>
                <w:color w:val="000000" w:themeColor="text1"/>
                <w:kern w:val="0"/>
                <w:sz w:val="28"/>
                <w:szCs w:val="28"/>
              </w:rPr>
            </w:pPr>
            <w:r>
              <w:rPr>
                <w:rFonts w:ascii="仿宋_GB2312" w:eastAsia="仿宋_GB2312" w:hAnsi="仿宋_GB2312" w:cs="仿宋_GB2312" w:hint="eastAsia"/>
                <w:color w:val="000000" w:themeColor="text1"/>
                <w:kern w:val="0"/>
                <w:sz w:val="28"/>
                <w:szCs w:val="28"/>
              </w:rPr>
              <w:t>约束性</w:t>
            </w:r>
          </w:p>
        </w:tc>
      </w:tr>
      <w:tr w:rsidR="004F2775">
        <w:trPr>
          <w:trHeight w:val="495"/>
          <w:jc w:val="center"/>
        </w:trPr>
        <w:tc>
          <w:tcPr>
            <w:tcW w:w="1080" w:type="dxa"/>
            <w:tcBorders>
              <w:top w:val="nil"/>
              <w:left w:val="single" w:sz="4" w:space="0" w:color="auto"/>
              <w:bottom w:val="single" w:sz="4" w:space="0" w:color="auto"/>
              <w:right w:val="single" w:sz="4" w:space="0" w:color="auto"/>
            </w:tcBorders>
            <w:shd w:val="clear" w:color="auto" w:fill="auto"/>
            <w:vAlign w:val="center"/>
          </w:tcPr>
          <w:p w:rsidR="004F2775" w:rsidRDefault="00C62030">
            <w:pPr>
              <w:widowControl/>
              <w:jc w:val="center"/>
              <w:rPr>
                <w:rFonts w:ascii="仿宋_GB2312" w:eastAsia="仿宋_GB2312" w:hAnsi="仿宋_GB2312" w:cs="仿宋_GB2312"/>
                <w:color w:val="000000" w:themeColor="text1"/>
                <w:kern w:val="0"/>
                <w:sz w:val="28"/>
                <w:szCs w:val="28"/>
              </w:rPr>
            </w:pPr>
            <w:r>
              <w:rPr>
                <w:rFonts w:ascii="仿宋_GB2312" w:eastAsia="仿宋_GB2312" w:hAnsi="仿宋_GB2312" w:cs="仿宋_GB2312" w:hint="eastAsia"/>
                <w:color w:val="000000" w:themeColor="text1"/>
                <w:kern w:val="0"/>
                <w:sz w:val="28"/>
                <w:szCs w:val="28"/>
              </w:rPr>
              <w:t>5</w:t>
            </w:r>
          </w:p>
        </w:tc>
        <w:tc>
          <w:tcPr>
            <w:tcW w:w="4589" w:type="dxa"/>
            <w:tcBorders>
              <w:top w:val="nil"/>
              <w:left w:val="nil"/>
              <w:bottom w:val="single" w:sz="4" w:space="0" w:color="auto"/>
              <w:right w:val="single" w:sz="4" w:space="0" w:color="auto"/>
            </w:tcBorders>
            <w:shd w:val="clear" w:color="auto" w:fill="auto"/>
            <w:vAlign w:val="center"/>
          </w:tcPr>
          <w:p w:rsidR="004F2775" w:rsidRDefault="00C62030">
            <w:pPr>
              <w:widowControl/>
              <w:jc w:val="left"/>
              <w:rPr>
                <w:rFonts w:ascii="仿宋_GB2312" w:eastAsia="仿宋_GB2312" w:hAnsi="仿宋_GB2312" w:cs="仿宋_GB2312"/>
                <w:color w:val="000000" w:themeColor="text1"/>
                <w:kern w:val="0"/>
                <w:sz w:val="28"/>
                <w:szCs w:val="28"/>
              </w:rPr>
            </w:pPr>
            <w:r>
              <w:rPr>
                <w:rFonts w:ascii="仿宋_GB2312" w:eastAsia="仿宋_GB2312" w:hAnsi="仿宋_GB2312" w:cs="仿宋_GB2312" w:hint="eastAsia"/>
                <w:color w:val="000000" w:themeColor="text1"/>
                <w:kern w:val="0"/>
                <w:sz w:val="28"/>
                <w:szCs w:val="28"/>
              </w:rPr>
              <w:t>特殊困难老年人月探访率</w:t>
            </w:r>
            <w:r>
              <w:rPr>
                <w:rFonts w:ascii="仿宋_GB2312" w:eastAsia="仿宋_GB2312" w:hAnsi="仿宋_GB2312" w:cs="仿宋_GB2312" w:hint="eastAsia"/>
                <w:color w:val="000000" w:themeColor="text1"/>
                <w:sz w:val="28"/>
                <w:szCs w:val="28"/>
              </w:rPr>
              <w:t>（</w:t>
            </w:r>
            <w:r>
              <w:rPr>
                <w:rFonts w:ascii="仿宋_GB2312" w:eastAsia="仿宋_GB2312" w:hAnsi="仿宋_GB2312" w:cs="仿宋_GB2312" w:hint="eastAsia"/>
                <w:color w:val="000000" w:themeColor="text1"/>
                <w:sz w:val="28"/>
                <w:szCs w:val="28"/>
              </w:rPr>
              <w:t>%</w:t>
            </w:r>
            <w:r>
              <w:rPr>
                <w:rFonts w:ascii="仿宋_GB2312" w:eastAsia="仿宋_GB2312" w:hAnsi="仿宋_GB2312" w:cs="仿宋_GB2312" w:hint="eastAsia"/>
                <w:color w:val="000000" w:themeColor="text1"/>
                <w:sz w:val="28"/>
                <w:szCs w:val="28"/>
              </w:rPr>
              <w:t>）</w:t>
            </w:r>
          </w:p>
        </w:tc>
        <w:tc>
          <w:tcPr>
            <w:tcW w:w="1954" w:type="dxa"/>
            <w:tcBorders>
              <w:top w:val="nil"/>
              <w:left w:val="nil"/>
              <w:bottom w:val="single" w:sz="4" w:space="0" w:color="auto"/>
              <w:right w:val="single" w:sz="4" w:space="0" w:color="auto"/>
            </w:tcBorders>
            <w:shd w:val="clear" w:color="auto" w:fill="auto"/>
            <w:vAlign w:val="center"/>
          </w:tcPr>
          <w:p w:rsidR="004F2775" w:rsidRDefault="00C62030">
            <w:pPr>
              <w:widowControl/>
              <w:jc w:val="center"/>
              <w:rPr>
                <w:rFonts w:ascii="仿宋_GB2312" w:eastAsia="仿宋_GB2312" w:hAnsi="仿宋_GB2312" w:cs="仿宋_GB2312"/>
                <w:color w:val="000000" w:themeColor="text1"/>
                <w:kern w:val="0"/>
                <w:sz w:val="28"/>
                <w:szCs w:val="28"/>
              </w:rPr>
            </w:pPr>
            <w:r>
              <w:rPr>
                <w:rFonts w:ascii="仿宋_GB2312" w:eastAsia="仿宋_GB2312" w:hAnsi="仿宋_GB2312" w:cs="仿宋_GB2312" w:hint="eastAsia"/>
                <w:color w:val="000000" w:themeColor="text1"/>
                <w:kern w:val="0"/>
                <w:sz w:val="28"/>
                <w:szCs w:val="28"/>
              </w:rPr>
              <w:t>100</w:t>
            </w:r>
          </w:p>
        </w:tc>
        <w:tc>
          <w:tcPr>
            <w:tcW w:w="1584" w:type="dxa"/>
            <w:tcBorders>
              <w:top w:val="nil"/>
              <w:left w:val="nil"/>
              <w:bottom w:val="single" w:sz="4" w:space="0" w:color="auto"/>
              <w:right w:val="single" w:sz="4" w:space="0" w:color="auto"/>
            </w:tcBorders>
            <w:shd w:val="clear" w:color="auto" w:fill="auto"/>
            <w:vAlign w:val="center"/>
          </w:tcPr>
          <w:p w:rsidR="004F2775" w:rsidRDefault="00C62030">
            <w:pPr>
              <w:widowControl/>
              <w:jc w:val="center"/>
              <w:rPr>
                <w:rFonts w:ascii="仿宋_GB2312" w:eastAsia="仿宋_GB2312" w:hAnsi="仿宋_GB2312" w:cs="仿宋_GB2312"/>
                <w:color w:val="000000" w:themeColor="text1"/>
                <w:kern w:val="0"/>
                <w:sz w:val="28"/>
                <w:szCs w:val="28"/>
              </w:rPr>
            </w:pPr>
            <w:r>
              <w:rPr>
                <w:rFonts w:ascii="仿宋_GB2312" w:eastAsia="仿宋_GB2312" w:hAnsi="仿宋_GB2312" w:cs="仿宋_GB2312" w:hint="eastAsia"/>
                <w:color w:val="000000" w:themeColor="text1"/>
                <w:kern w:val="0"/>
                <w:sz w:val="28"/>
                <w:szCs w:val="28"/>
              </w:rPr>
              <w:t>必然性</w:t>
            </w:r>
          </w:p>
        </w:tc>
      </w:tr>
      <w:tr w:rsidR="004F2775">
        <w:trPr>
          <w:trHeight w:val="495"/>
          <w:jc w:val="center"/>
        </w:trPr>
        <w:tc>
          <w:tcPr>
            <w:tcW w:w="1080" w:type="dxa"/>
            <w:tcBorders>
              <w:top w:val="nil"/>
              <w:left w:val="single" w:sz="4" w:space="0" w:color="auto"/>
              <w:bottom w:val="single" w:sz="4" w:space="0" w:color="auto"/>
              <w:right w:val="single" w:sz="4" w:space="0" w:color="auto"/>
            </w:tcBorders>
            <w:shd w:val="clear" w:color="auto" w:fill="auto"/>
            <w:vAlign w:val="center"/>
          </w:tcPr>
          <w:p w:rsidR="004F2775" w:rsidRDefault="00C62030">
            <w:pPr>
              <w:widowControl/>
              <w:jc w:val="center"/>
              <w:rPr>
                <w:rFonts w:ascii="仿宋_GB2312" w:eastAsia="仿宋_GB2312" w:hAnsi="仿宋_GB2312" w:cs="仿宋_GB2312"/>
                <w:color w:val="000000" w:themeColor="text1"/>
                <w:kern w:val="0"/>
                <w:sz w:val="28"/>
                <w:szCs w:val="28"/>
              </w:rPr>
            </w:pPr>
            <w:r>
              <w:rPr>
                <w:rFonts w:ascii="仿宋_GB2312" w:eastAsia="仿宋_GB2312" w:hAnsi="仿宋_GB2312" w:cs="仿宋_GB2312" w:hint="eastAsia"/>
                <w:color w:val="000000" w:themeColor="text1"/>
                <w:kern w:val="0"/>
                <w:sz w:val="28"/>
                <w:szCs w:val="28"/>
              </w:rPr>
              <w:lastRenderedPageBreak/>
              <w:t>6</w:t>
            </w:r>
          </w:p>
        </w:tc>
        <w:tc>
          <w:tcPr>
            <w:tcW w:w="4589" w:type="dxa"/>
            <w:tcBorders>
              <w:top w:val="nil"/>
              <w:left w:val="nil"/>
              <w:bottom w:val="single" w:sz="4" w:space="0" w:color="auto"/>
              <w:right w:val="single" w:sz="4" w:space="0" w:color="auto"/>
            </w:tcBorders>
            <w:shd w:val="clear" w:color="auto" w:fill="auto"/>
            <w:vAlign w:val="center"/>
          </w:tcPr>
          <w:p w:rsidR="004F2775" w:rsidRDefault="00C62030">
            <w:pPr>
              <w:widowControl/>
              <w:jc w:val="left"/>
              <w:rPr>
                <w:rFonts w:ascii="仿宋_GB2312" w:eastAsia="仿宋_GB2312" w:hAnsi="仿宋_GB2312" w:cs="仿宋_GB2312"/>
                <w:color w:val="000000" w:themeColor="text1"/>
                <w:kern w:val="0"/>
                <w:sz w:val="28"/>
                <w:szCs w:val="28"/>
              </w:rPr>
            </w:pPr>
            <w:r>
              <w:rPr>
                <w:rFonts w:ascii="仿宋_GB2312" w:eastAsia="仿宋_GB2312" w:hAnsi="仿宋_GB2312" w:cs="仿宋_GB2312" w:hint="eastAsia"/>
                <w:color w:val="000000" w:themeColor="text1"/>
                <w:kern w:val="0"/>
                <w:sz w:val="28"/>
                <w:szCs w:val="28"/>
              </w:rPr>
              <w:t>养老机构社会化运营的床位</w:t>
            </w:r>
            <w:r>
              <w:rPr>
                <w:rFonts w:ascii="仿宋_GB2312" w:eastAsia="仿宋_GB2312" w:hAnsi="仿宋_GB2312" w:cs="仿宋_GB2312" w:hint="eastAsia"/>
                <w:color w:val="000000" w:themeColor="text1"/>
                <w:sz w:val="28"/>
                <w:szCs w:val="28"/>
              </w:rPr>
              <w:t>（</w:t>
            </w:r>
            <w:r>
              <w:rPr>
                <w:rFonts w:ascii="仿宋_GB2312" w:eastAsia="仿宋_GB2312" w:hAnsi="仿宋_GB2312" w:cs="仿宋_GB2312" w:hint="eastAsia"/>
                <w:color w:val="000000" w:themeColor="text1"/>
                <w:sz w:val="28"/>
                <w:szCs w:val="28"/>
              </w:rPr>
              <w:t>%</w:t>
            </w:r>
            <w:r>
              <w:rPr>
                <w:rFonts w:ascii="仿宋_GB2312" w:eastAsia="仿宋_GB2312" w:hAnsi="仿宋_GB2312" w:cs="仿宋_GB2312" w:hint="eastAsia"/>
                <w:color w:val="000000" w:themeColor="text1"/>
                <w:sz w:val="28"/>
                <w:szCs w:val="28"/>
              </w:rPr>
              <w:t>）</w:t>
            </w:r>
          </w:p>
        </w:tc>
        <w:tc>
          <w:tcPr>
            <w:tcW w:w="1954" w:type="dxa"/>
            <w:tcBorders>
              <w:top w:val="nil"/>
              <w:left w:val="nil"/>
              <w:bottom w:val="single" w:sz="4" w:space="0" w:color="auto"/>
              <w:right w:val="single" w:sz="4" w:space="0" w:color="auto"/>
            </w:tcBorders>
            <w:shd w:val="clear" w:color="auto" w:fill="auto"/>
            <w:vAlign w:val="center"/>
          </w:tcPr>
          <w:p w:rsidR="004F2775" w:rsidRDefault="00C62030">
            <w:pPr>
              <w:widowControl/>
              <w:jc w:val="center"/>
              <w:rPr>
                <w:rFonts w:ascii="仿宋_GB2312" w:eastAsia="仿宋_GB2312" w:hAnsi="仿宋_GB2312" w:cs="仿宋_GB2312"/>
                <w:color w:val="000000" w:themeColor="text1"/>
                <w:kern w:val="0"/>
                <w:sz w:val="28"/>
                <w:szCs w:val="28"/>
              </w:rPr>
            </w:pPr>
            <w:r>
              <w:rPr>
                <w:rFonts w:ascii="仿宋_GB2312" w:eastAsia="仿宋_GB2312" w:hAnsi="仿宋_GB2312" w:cs="仿宋_GB2312" w:hint="eastAsia"/>
                <w:color w:val="000000" w:themeColor="text1"/>
                <w:kern w:val="0"/>
                <w:sz w:val="28"/>
                <w:szCs w:val="28"/>
              </w:rPr>
              <w:t>≥</w:t>
            </w:r>
            <w:r>
              <w:rPr>
                <w:rFonts w:ascii="仿宋_GB2312" w:eastAsia="仿宋_GB2312" w:hAnsi="仿宋_GB2312" w:cs="仿宋_GB2312" w:hint="eastAsia"/>
                <w:color w:val="000000" w:themeColor="text1"/>
                <w:kern w:val="0"/>
                <w:sz w:val="28"/>
                <w:szCs w:val="28"/>
              </w:rPr>
              <w:t>70</w:t>
            </w:r>
          </w:p>
        </w:tc>
        <w:tc>
          <w:tcPr>
            <w:tcW w:w="1584" w:type="dxa"/>
            <w:tcBorders>
              <w:top w:val="nil"/>
              <w:left w:val="nil"/>
              <w:bottom w:val="single" w:sz="4" w:space="0" w:color="auto"/>
              <w:right w:val="single" w:sz="4" w:space="0" w:color="auto"/>
            </w:tcBorders>
            <w:shd w:val="clear" w:color="auto" w:fill="auto"/>
            <w:vAlign w:val="center"/>
          </w:tcPr>
          <w:p w:rsidR="004F2775" w:rsidRDefault="00C62030">
            <w:pPr>
              <w:widowControl/>
              <w:jc w:val="center"/>
              <w:rPr>
                <w:rFonts w:ascii="仿宋_GB2312" w:eastAsia="仿宋_GB2312" w:hAnsi="仿宋_GB2312" w:cs="仿宋_GB2312"/>
                <w:color w:val="000000" w:themeColor="text1"/>
                <w:kern w:val="0"/>
                <w:sz w:val="28"/>
                <w:szCs w:val="28"/>
              </w:rPr>
            </w:pPr>
            <w:r>
              <w:rPr>
                <w:rFonts w:ascii="仿宋_GB2312" w:eastAsia="仿宋_GB2312" w:hAnsi="仿宋_GB2312" w:cs="仿宋_GB2312" w:hint="eastAsia"/>
                <w:color w:val="000000" w:themeColor="text1"/>
                <w:kern w:val="0"/>
                <w:sz w:val="28"/>
                <w:szCs w:val="28"/>
              </w:rPr>
              <w:t>预期性</w:t>
            </w:r>
          </w:p>
        </w:tc>
      </w:tr>
      <w:tr w:rsidR="004F2775">
        <w:trPr>
          <w:trHeight w:val="720"/>
          <w:jc w:val="center"/>
        </w:trPr>
        <w:tc>
          <w:tcPr>
            <w:tcW w:w="1080" w:type="dxa"/>
            <w:tcBorders>
              <w:top w:val="nil"/>
              <w:left w:val="single" w:sz="4" w:space="0" w:color="auto"/>
              <w:bottom w:val="single" w:sz="4" w:space="0" w:color="auto"/>
              <w:right w:val="single" w:sz="4" w:space="0" w:color="auto"/>
            </w:tcBorders>
            <w:shd w:val="clear" w:color="auto" w:fill="auto"/>
            <w:vAlign w:val="center"/>
          </w:tcPr>
          <w:p w:rsidR="004F2775" w:rsidRDefault="00C62030">
            <w:pPr>
              <w:widowControl/>
              <w:jc w:val="center"/>
              <w:rPr>
                <w:rFonts w:ascii="仿宋_GB2312" w:eastAsia="仿宋_GB2312" w:hAnsi="仿宋_GB2312" w:cs="仿宋_GB2312"/>
                <w:color w:val="000000" w:themeColor="text1"/>
                <w:kern w:val="0"/>
                <w:sz w:val="28"/>
                <w:szCs w:val="28"/>
              </w:rPr>
            </w:pPr>
            <w:r>
              <w:rPr>
                <w:rFonts w:ascii="仿宋_GB2312" w:eastAsia="仿宋_GB2312" w:hAnsi="仿宋_GB2312" w:cs="仿宋_GB2312" w:hint="eastAsia"/>
                <w:color w:val="000000" w:themeColor="text1"/>
                <w:kern w:val="0"/>
                <w:sz w:val="28"/>
                <w:szCs w:val="28"/>
              </w:rPr>
              <w:t>7</w:t>
            </w:r>
          </w:p>
        </w:tc>
        <w:tc>
          <w:tcPr>
            <w:tcW w:w="4589" w:type="dxa"/>
            <w:tcBorders>
              <w:top w:val="nil"/>
              <w:left w:val="nil"/>
              <w:bottom w:val="single" w:sz="4" w:space="0" w:color="auto"/>
              <w:right w:val="single" w:sz="4" w:space="0" w:color="auto"/>
            </w:tcBorders>
            <w:shd w:val="clear" w:color="auto" w:fill="auto"/>
            <w:vAlign w:val="center"/>
          </w:tcPr>
          <w:p w:rsidR="004F2775" w:rsidRDefault="00C62030">
            <w:pPr>
              <w:widowControl/>
              <w:jc w:val="left"/>
              <w:rPr>
                <w:rFonts w:ascii="仿宋_GB2312" w:eastAsia="仿宋_GB2312" w:hAnsi="仿宋_GB2312" w:cs="仿宋_GB2312"/>
                <w:color w:val="000000" w:themeColor="text1"/>
                <w:kern w:val="0"/>
                <w:sz w:val="28"/>
                <w:szCs w:val="28"/>
              </w:rPr>
            </w:pPr>
            <w:r>
              <w:rPr>
                <w:rFonts w:ascii="仿宋_GB2312" w:eastAsia="仿宋_GB2312" w:hAnsi="仿宋_GB2312" w:cs="仿宋_GB2312" w:hint="eastAsia"/>
                <w:color w:val="000000" w:themeColor="text1"/>
                <w:kern w:val="0"/>
                <w:sz w:val="28"/>
                <w:szCs w:val="28"/>
              </w:rPr>
              <w:t>养老机构达到《养老机构服务质量基本规范》国家标准。</w:t>
            </w:r>
            <w:r>
              <w:rPr>
                <w:rFonts w:ascii="仿宋_GB2312" w:eastAsia="仿宋_GB2312" w:hAnsi="仿宋_GB2312" w:cs="仿宋_GB2312" w:hint="eastAsia"/>
                <w:color w:val="000000" w:themeColor="text1"/>
                <w:sz w:val="28"/>
                <w:szCs w:val="28"/>
              </w:rPr>
              <w:t>（</w:t>
            </w:r>
            <w:r>
              <w:rPr>
                <w:rFonts w:ascii="仿宋_GB2312" w:eastAsia="仿宋_GB2312" w:hAnsi="仿宋_GB2312" w:cs="仿宋_GB2312" w:hint="eastAsia"/>
                <w:color w:val="000000" w:themeColor="text1"/>
                <w:sz w:val="28"/>
                <w:szCs w:val="28"/>
              </w:rPr>
              <w:t>%</w:t>
            </w:r>
            <w:r>
              <w:rPr>
                <w:rFonts w:ascii="仿宋_GB2312" w:eastAsia="仿宋_GB2312" w:hAnsi="仿宋_GB2312" w:cs="仿宋_GB2312" w:hint="eastAsia"/>
                <w:color w:val="000000" w:themeColor="text1"/>
                <w:sz w:val="28"/>
                <w:szCs w:val="28"/>
              </w:rPr>
              <w:t>）</w:t>
            </w:r>
          </w:p>
        </w:tc>
        <w:tc>
          <w:tcPr>
            <w:tcW w:w="1954" w:type="dxa"/>
            <w:tcBorders>
              <w:top w:val="nil"/>
              <w:left w:val="nil"/>
              <w:bottom w:val="single" w:sz="4" w:space="0" w:color="auto"/>
              <w:right w:val="single" w:sz="4" w:space="0" w:color="auto"/>
            </w:tcBorders>
            <w:shd w:val="clear" w:color="auto" w:fill="auto"/>
            <w:vAlign w:val="center"/>
          </w:tcPr>
          <w:p w:rsidR="004F2775" w:rsidRDefault="00C62030">
            <w:pPr>
              <w:widowControl/>
              <w:jc w:val="center"/>
              <w:rPr>
                <w:rFonts w:ascii="仿宋_GB2312" w:eastAsia="仿宋_GB2312" w:hAnsi="仿宋_GB2312" w:cs="仿宋_GB2312"/>
                <w:color w:val="000000" w:themeColor="text1"/>
                <w:kern w:val="0"/>
                <w:sz w:val="28"/>
                <w:szCs w:val="28"/>
              </w:rPr>
            </w:pPr>
            <w:r>
              <w:rPr>
                <w:rFonts w:ascii="仿宋_GB2312" w:eastAsia="仿宋_GB2312" w:hAnsi="仿宋_GB2312" w:cs="仿宋_GB2312" w:hint="eastAsia"/>
                <w:color w:val="000000" w:themeColor="text1"/>
                <w:kern w:val="0"/>
                <w:sz w:val="28"/>
                <w:szCs w:val="28"/>
              </w:rPr>
              <w:t>≥</w:t>
            </w:r>
            <w:r>
              <w:rPr>
                <w:rFonts w:ascii="仿宋_GB2312" w:eastAsia="仿宋_GB2312" w:hAnsi="仿宋_GB2312" w:cs="仿宋_GB2312" w:hint="eastAsia"/>
                <w:color w:val="000000" w:themeColor="text1"/>
                <w:kern w:val="0"/>
                <w:sz w:val="28"/>
                <w:szCs w:val="28"/>
              </w:rPr>
              <w:t>90</w:t>
            </w:r>
          </w:p>
        </w:tc>
        <w:tc>
          <w:tcPr>
            <w:tcW w:w="1584" w:type="dxa"/>
            <w:tcBorders>
              <w:top w:val="nil"/>
              <w:left w:val="nil"/>
              <w:bottom w:val="single" w:sz="4" w:space="0" w:color="auto"/>
              <w:right w:val="single" w:sz="4" w:space="0" w:color="auto"/>
            </w:tcBorders>
            <w:shd w:val="clear" w:color="auto" w:fill="auto"/>
            <w:vAlign w:val="center"/>
          </w:tcPr>
          <w:p w:rsidR="004F2775" w:rsidRDefault="00C62030">
            <w:pPr>
              <w:widowControl/>
              <w:jc w:val="center"/>
              <w:rPr>
                <w:rFonts w:ascii="仿宋_GB2312" w:eastAsia="仿宋_GB2312" w:hAnsi="仿宋_GB2312" w:cs="仿宋_GB2312"/>
                <w:color w:val="000000" w:themeColor="text1"/>
                <w:kern w:val="0"/>
                <w:sz w:val="28"/>
                <w:szCs w:val="28"/>
              </w:rPr>
            </w:pPr>
            <w:r>
              <w:rPr>
                <w:rFonts w:ascii="仿宋_GB2312" w:eastAsia="仿宋_GB2312" w:hAnsi="仿宋_GB2312" w:cs="仿宋_GB2312" w:hint="eastAsia"/>
                <w:color w:val="000000" w:themeColor="text1"/>
                <w:kern w:val="0"/>
                <w:sz w:val="28"/>
                <w:szCs w:val="28"/>
              </w:rPr>
              <w:t>必然性</w:t>
            </w:r>
          </w:p>
        </w:tc>
      </w:tr>
      <w:tr w:rsidR="004F2775">
        <w:trPr>
          <w:trHeight w:val="1290"/>
          <w:jc w:val="center"/>
        </w:trPr>
        <w:tc>
          <w:tcPr>
            <w:tcW w:w="1080" w:type="dxa"/>
            <w:tcBorders>
              <w:top w:val="nil"/>
              <w:left w:val="single" w:sz="4" w:space="0" w:color="auto"/>
              <w:bottom w:val="single" w:sz="4" w:space="0" w:color="auto"/>
              <w:right w:val="single" w:sz="4" w:space="0" w:color="auto"/>
            </w:tcBorders>
            <w:shd w:val="clear" w:color="auto" w:fill="auto"/>
            <w:vAlign w:val="center"/>
          </w:tcPr>
          <w:p w:rsidR="004F2775" w:rsidRDefault="00C62030">
            <w:pPr>
              <w:widowControl/>
              <w:jc w:val="center"/>
              <w:rPr>
                <w:rFonts w:ascii="仿宋_GB2312" w:eastAsia="仿宋_GB2312" w:hAnsi="仿宋_GB2312" w:cs="仿宋_GB2312"/>
                <w:color w:val="000000" w:themeColor="text1"/>
                <w:kern w:val="0"/>
                <w:sz w:val="28"/>
                <w:szCs w:val="28"/>
              </w:rPr>
            </w:pPr>
            <w:r>
              <w:rPr>
                <w:rFonts w:ascii="仿宋_GB2312" w:eastAsia="仿宋_GB2312" w:hAnsi="仿宋_GB2312" w:cs="仿宋_GB2312" w:hint="eastAsia"/>
                <w:color w:val="000000" w:themeColor="text1"/>
                <w:kern w:val="0"/>
                <w:sz w:val="28"/>
                <w:szCs w:val="28"/>
              </w:rPr>
              <w:t>8</w:t>
            </w:r>
          </w:p>
        </w:tc>
        <w:tc>
          <w:tcPr>
            <w:tcW w:w="4589" w:type="dxa"/>
            <w:tcBorders>
              <w:top w:val="nil"/>
              <w:left w:val="nil"/>
              <w:bottom w:val="single" w:sz="4" w:space="0" w:color="auto"/>
              <w:right w:val="single" w:sz="4" w:space="0" w:color="auto"/>
            </w:tcBorders>
            <w:shd w:val="clear" w:color="auto" w:fill="auto"/>
            <w:vAlign w:val="center"/>
          </w:tcPr>
          <w:p w:rsidR="004F2775" w:rsidRDefault="00C62030">
            <w:pPr>
              <w:jc w:val="left"/>
              <w:rPr>
                <w:rFonts w:ascii="仿宋_GB2312" w:eastAsia="仿宋_GB2312" w:hAnsi="仿宋_GB2312" w:cs="仿宋_GB2312"/>
                <w:color w:val="000000" w:themeColor="text1"/>
                <w:kern w:val="0"/>
                <w:sz w:val="28"/>
                <w:szCs w:val="28"/>
              </w:rPr>
            </w:pPr>
            <w:r>
              <w:rPr>
                <w:rFonts w:ascii="仿宋_GB2312" w:eastAsia="仿宋_GB2312" w:hAnsi="仿宋_GB2312" w:cs="仿宋_GB2312" w:hint="eastAsia"/>
                <w:color w:val="000000" w:themeColor="text1"/>
                <w:kern w:val="0"/>
                <w:sz w:val="28"/>
                <w:szCs w:val="28"/>
              </w:rPr>
              <w:t>二级以上综合医院设置老年医学科的比例</w:t>
            </w:r>
            <w:r>
              <w:rPr>
                <w:rFonts w:ascii="仿宋_GB2312" w:eastAsia="仿宋_GB2312" w:hAnsi="仿宋_GB2312" w:cs="仿宋_GB2312" w:hint="eastAsia"/>
                <w:color w:val="000000" w:themeColor="text1"/>
                <w:sz w:val="28"/>
                <w:szCs w:val="28"/>
              </w:rPr>
              <w:t>（</w:t>
            </w:r>
            <w:r>
              <w:rPr>
                <w:rFonts w:ascii="仿宋_GB2312" w:eastAsia="仿宋_GB2312" w:hAnsi="仿宋_GB2312" w:cs="仿宋_GB2312" w:hint="eastAsia"/>
                <w:color w:val="000000" w:themeColor="text1"/>
                <w:sz w:val="28"/>
                <w:szCs w:val="28"/>
              </w:rPr>
              <w:t>%</w:t>
            </w:r>
            <w:r>
              <w:rPr>
                <w:rFonts w:ascii="仿宋_GB2312" w:eastAsia="仿宋_GB2312" w:hAnsi="仿宋_GB2312" w:cs="仿宋_GB2312" w:hint="eastAsia"/>
                <w:color w:val="000000" w:themeColor="text1"/>
                <w:sz w:val="28"/>
                <w:szCs w:val="28"/>
              </w:rPr>
              <w:t>）</w:t>
            </w:r>
          </w:p>
        </w:tc>
        <w:tc>
          <w:tcPr>
            <w:tcW w:w="1954" w:type="dxa"/>
            <w:tcBorders>
              <w:top w:val="nil"/>
              <w:left w:val="nil"/>
              <w:bottom w:val="single" w:sz="4" w:space="0" w:color="auto"/>
              <w:right w:val="single" w:sz="4" w:space="0" w:color="auto"/>
            </w:tcBorders>
            <w:shd w:val="clear" w:color="auto" w:fill="auto"/>
            <w:vAlign w:val="center"/>
          </w:tcPr>
          <w:p w:rsidR="004F2775" w:rsidRDefault="00C62030">
            <w:pPr>
              <w:widowControl/>
              <w:jc w:val="center"/>
              <w:rPr>
                <w:rFonts w:ascii="仿宋_GB2312" w:eastAsia="仿宋_GB2312" w:hAnsi="仿宋_GB2312" w:cs="仿宋_GB2312"/>
                <w:color w:val="000000" w:themeColor="text1"/>
                <w:kern w:val="0"/>
                <w:sz w:val="28"/>
                <w:szCs w:val="28"/>
              </w:rPr>
            </w:pPr>
            <w:r>
              <w:rPr>
                <w:rFonts w:ascii="仿宋_GB2312" w:eastAsia="仿宋_GB2312" w:hAnsi="仿宋_GB2312" w:cs="仿宋_GB2312" w:hint="eastAsia"/>
                <w:color w:val="000000" w:themeColor="text1"/>
                <w:kern w:val="0"/>
                <w:sz w:val="28"/>
                <w:szCs w:val="28"/>
              </w:rPr>
              <w:t>≥</w:t>
            </w:r>
            <w:r>
              <w:rPr>
                <w:rFonts w:ascii="仿宋_GB2312" w:eastAsia="仿宋_GB2312" w:hAnsi="仿宋_GB2312" w:cs="仿宋_GB2312" w:hint="eastAsia"/>
                <w:color w:val="000000" w:themeColor="text1"/>
                <w:kern w:val="0"/>
                <w:sz w:val="28"/>
                <w:szCs w:val="28"/>
              </w:rPr>
              <w:t xml:space="preserve">60 </w:t>
            </w:r>
          </w:p>
        </w:tc>
        <w:tc>
          <w:tcPr>
            <w:tcW w:w="1584" w:type="dxa"/>
            <w:tcBorders>
              <w:top w:val="nil"/>
              <w:left w:val="nil"/>
              <w:bottom w:val="single" w:sz="4" w:space="0" w:color="auto"/>
              <w:right w:val="single" w:sz="4" w:space="0" w:color="auto"/>
            </w:tcBorders>
            <w:shd w:val="clear" w:color="auto" w:fill="auto"/>
            <w:vAlign w:val="center"/>
          </w:tcPr>
          <w:p w:rsidR="004F2775" w:rsidRDefault="00C62030">
            <w:pPr>
              <w:widowControl/>
              <w:jc w:val="center"/>
              <w:rPr>
                <w:rFonts w:ascii="仿宋_GB2312" w:eastAsia="仿宋_GB2312" w:hAnsi="仿宋_GB2312" w:cs="仿宋_GB2312"/>
                <w:color w:val="000000" w:themeColor="text1"/>
                <w:kern w:val="0"/>
                <w:sz w:val="28"/>
                <w:szCs w:val="28"/>
              </w:rPr>
            </w:pPr>
            <w:r>
              <w:rPr>
                <w:rFonts w:ascii="仿宋_GB2312" w:eastAsia="仿宋_GB2312" w:hAnsi="仿宋_GB2312" w:cs="仿宋_GB2312" w:hint="eastAsia"/>
                <w:color w:val="000000" w:themeColor="text1"/>
                <w:kern w:val="0"/>
                <w:sz w:val="28"/>
                <w:szCs w:val="28"/>
              </w:rPr>
              <w:t>预期性</w:t>
            </w:r>
          </w:p>
        </w:tc>
      </w:tr>
      <w:tr w:rsidR="004F2775">
        <w:trPr>
          <w:trHeight w:val="570"/>
          <w:jc w:val="center"/>
        </w:trPr>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4F2775" w:rsidRDefault="00C62030">
            <w:pPr>
              <w:jc w:val="center"/>
              <w:rPr>
                <w:rFonts w:ascii="仿宋_GB2312" w:eastAsia="仿宋_GB2312" w:hAnsi="仿宋_GB2312" w:cs="仿宋_GB2312"/>
                <w:color w:val="000000" w:themeColor="text1"/>
                <w:kern w:val="0"/>
                <w:sz w:val="28"/>
                <w:szCs w:val="28"/>
              </w:rPr>
            </w:pPr>
            <w:r>
              <w:rPr>
                <w:rFonts w:ascii="仿宋_GB2312" w:eastAsia="仿宋_GB2312" w:hAnsi="仿宋_GB2312" w:cs="仿宋_GB2312" w:hint="eastAsia"/>
                <w:color w:val="000000" w:themeColor="text1"/>
                <w:kern w:val="0"/>
                <w:sz w:val="28"/>
                <w:szCs w:val="28"/>
              </w:rPr>
              <w:t>9</w:t>
            </w:r>
          </w:p>
        </w:tc>
        <w:tc>
          <w:tcPr>
            <w:tcW w:w="4589" w:type="dxa"/>
            <w:tcBorders>
              <w:top w:val="single" w:sz="4" w:space="0" w:color="auto"/>
              <w:left w:val="nil"/>
              <w:bottom w:val="single" w:sz="4" w:space="0" w:color="auto"/>
              <w:right w:val="single" w:sz="4" w:space="0" w:color="auto"/>
            </w:tcBorders>
            <w:shd w:val="clear" w:color="auto" w:fill="auto"/>
            <w:vAlign w:val="center"/>
          </w:tcPr>
          <w:p w:rsidR="004F2775" w:rsidRDefault="00C62030">
            <w:pPr>
              <w:jc w:val="left"/>
              <w:rPr>
                <w:rFonts w:ascii="仿宋_GB2312" w:eastAsia="仿宋_GB2312" w:hAnsi="仿宋_GB2312" w:cs="仿宋_GB2312"/>
                <w:color w:val="000000" w:themeColor="text1"/>
                <w:kern w:val="0"/>
                <w:sz w:val="28"/>
                <w:szCs w:val="28"/>
              </w:rPr>
            </w:pPr>
            <w:r>
              <w:rPr>
                <w:rFonts w:ascii="仿宋_GB2312" w:eastAsia="仿宋_GB2312" w:hAnsi="仿宋_GB2312" w:cs="仿宋_GB2312" w:hint="eastAsia"/>
                <w:color w:val="000000" w:themeColor="text1"/>
                <w:sz w:val="28"/>
                <w:szCs w:val="28"/>
              </w:rPr>
              <w:t>老年人健康管理率（</w:t>
            </w:r>
            <w:r>
              <w:rPr>
                <w:rFonts w:ascii="仿宋_GB2312" w:eastAsia="仿宋_GB2312" w:hAnsi="仿宋_GB2312" w:cs="仿宋_GB2312" w:hint="eastAsia"/>
                <w:color w:val="000000" w:themeColor="text1"/>
                <w:sz w:val="28"/>
                <w:szCs w:val="28"/>
              </w:rPr>
              <w:t>%</w:t>
            </w:r>
            <w:r>
              <w:rPr>
                <w:rFonts w:ascii="仿宋_GB2312" w:eastAsia="仿宋_GB2312" w:hAnsi="仿宋_GB2312" w:cs="仿宋_GB2312" w:hint="eastAsia"/>
                <w:color w:val="000000" w:themeColor="text1"/>
                <w:sz w:val="28"/>
                <w:szCs w:val="28"/>
              </w:rPr>
              <w:t>）</w:t>
            </w:r>
          </w:p>
        </w:tc>
        <w:tc>
          <w:tcPr>
            <w:tcW w:w="1954" w:type="dxa"/>
            <w:tcBorders>
              <w:top w:val="single" w:sz="4" w:space="0" w:color="auto"/>
              <w:left w:val="nil"/>
              <w:bottom w:val="single" w:sz="4" w:space="0" w:color="auto"/>
              <w:right w:val="single" w:sz="4" w:space="0" w:color="auto"/>
            </w:tcBorders>
            <w:shd w:val="clear" w:color="auto" w:fill="auto"/>
            <w:vAlign w:val="center"/>
          </w:tcPr>
          <w:p w:rsidR="004F2775" w:rsidRDefault="00C62030">
            <w:pPr>
              <w:adjustRightInd w:val="0"/>
              <w:snapToGrid w:val="0"/>
              <w:spacing w:line="360" w:lineRule="auto"/>
              <w:jc w:val="center"/>
              <w:rPr>
                <w:rFonts w:ascii="仿宋_GB2312" w:eastAsia="仿宋_GB2312" w:hAnsi="仿宋_GB2312" w:cs="仿宋_GB2312"/>
                <w:color w:val="000000" w:themeColor="text1"/>
                <w:sz w:val="28"/>
                <w:szCs w:val="28"/>
              </w:rPr>
            </w:pPr>
            <w:r>
              <w:rPr>
                <w:rFonts w:ascii="仿宋_GB2312" w:eastAsia="仿宋_GB2312" w:hAnsi="仿宋_GB2312" w:cs="仿宋_GB2312" w:hint="eastAsia"/>
                <w:color w:val="000000" w:themeColor="text1"/>
                <w:sz w:val="28"/>
                <w:szCs w:val="28"/>
              </w:rPr>
              <w:t>&gt;80</w:t>
            </w:r>
          </w:p>
        </w:tc>
        <w:tc>
          <w:tcPr>
            <w:tcW w:w="1584" w:type="dxa"/>
            <w:tcBorders>
              <w:top w:val="single" w:sz="4" w:space="0" w:color="auto"/>
              <w:left w:val="nil"/>
              <w:bottom w:val="single" w:sz="4" w:space="0" w:color="auto"/>
              <w:right w:val="single" w:sz="4" w:space="0" w:color="auto"/>
            </w:tcBorders>
            <w:shd w:val="clear" w:color="auto" w:fill="auto"/>
            <w:vAlign w:val="center"/>
          </w:tcPr>
          <w:p w:rsidR="004F2775" w:rsidRDefault="00C62030">
            <w:pPr>
              <w:adjustRightInd w:val="0"/>
              <w:snapToGrid w:val="0"/>
              <w:spacing w:line="360" w:lineRule="auto"/>
              <w:jc w:val="center"/>
              <w:rPr>
                <w:rFonts w:ascii="仿宋_GB2312" w:eastAsia="仿宋_GB2312" w:hAnsi="仿宋_GB2312" w:cs="仿宋_GB2312"/>
                <w:color w:val="000000" w:themeColor="text1"/>
                <w:sz w:val="28"/>
                <w:szCs w:val="28"/>
              </w:rPr>
            </w:pPr>
            <w:r>
              <w:rPr>
                <w:rFonts w:ascii="仿宋_GB2312" w:eastAsia="仿宋_GB2312" w:hAnsi="仿宋_GB2312" w:cs="仿宋_GB2312" w:hint="eastAsia"/>
                <w:color w:val="000000" w:themeColor="text1"/>
                <w:sz w:val="28"/>
                <w:szCs w:val="28"/>
              </w:rPr>
              <w:t>预期性</w:t>
            </w:r>
          </w:p>
        </w:tc>
      </w:tr>
      <w:tr w:rsidR="004F2775">
        <w:trPr>
          <w:trHeight w:val="495"/>
          <w:jc w:val="center"/>
        </w:trPr>
        <w:tc>
          <w:tcPr>
            <w:tcW w:w="1080" w:type="dxa"/>
            <w:tcBorders>
              <w:top w:val="nil"/>
              <w:left w:val="single" w:sz="4" w:space="0" w:color="auto"/>
              <w:bottom w:val="single" w:sz="4" w:space="0" w:color="auto"/>
              <w:right w:val="single" w:sz="4" w:space="0" w:color="auto"/>
            </w:tcBorders>
            <w:shd w:val="clear" w:color="auto" w:fill="auto"/>
            <w:vAlign w:val="center"/>
          </w:tcPr>
          <w:p w:rsidR="004F2775" w:rsidRDefault="00C62030">
            <w:pPr>
              <w:widowControl/>
              <w:jc w:val="center"/>
              <w:rPr>
                <w:rFonts w:ascii="仿宋_GB2312" w:eastAsia="仿宋_GB2312" w:hAnsi="仿宋_GB2312" w:cs="仿宋_GB2312"/>
                <w:color w:val="000000" w:themeColor="text1"/>
                <w:kern w:val="0"/>
                <w:sz w:val="28"/>
                <w:szCs w:val="28"/>
              </w:rPr>
            </w:pPr>
            <w:r>
              <w:rPr>
                <w:rFonts w:ascii="仿宋_GB2312" w:eastAsia="仿宋_GB2312" w:hAnsi="仿宋_GB2312" w:cs="仿宋_GB2312" w:hint="eastAsia"/>
                <w:color w:val="000000" w:themeColor="text1"/>
                <w:kern w:val="0"/>
                <w:sz w:val="28"/>
                <w:szCs w:val="28"/>
              </w:rPr>
              <w:t>10</w:t>
            </w:r>
          </w:p>
        </w:tc>
        <w:tc>
          <w:tcPr>
            <w:tcW w:w="4589" w:type="dxa"/>
            <w:tcBorders>
              <w:top w:val="nil"/>
              <w:left w:val="nil"/>
              <w:bottom w:val="single" w:sz="4" w:space="0" w:color="auto"/>
              <w:right w:val="single" w:sz="4" w:space="0" w:color="auto"/>
            </w:tcBorders>
            <w:shd w:val="clear" w:color="auto" w:fill="auto"/>
            <w:vAlign w:val="center"/>
          </w:tcPr>
          <w:p w:rsidR="004F2775" w:rsidRDefault="00C62030">
            <w:pPr>
              <w:widowControl/>
              <w:jc w:val="left"/>
              <w:rPr>
                <w:rFonts w:ascii="仿宋_GB2312" w:eastAsia="仿宋_GB2312" w:hAnsi="仿宋_GB2312" w:cs="仿宋_GB2312"/>
                <w:color w:val="000000" w:themeColor="text1"/>
                <w:kern w:val="0"/>
                <w:sz w:val="28"/>
                <w:szCs w:val="28"/>
              </w:rPr>
            </w:pPr>
            <w:r>
              <w:rPr>
                <w:rFonts w:ascii="仿宋_GB2312" w:eastAsia="仿宋_GB2312" w:hAnsi="仿宋_GB2312" w:cs="仿宋_GB2312" w:hint="eastAsia"/>
                <w:color w:val="000000" w:themeColor="text1"/>
                <w:sz w:val="28"/>
                <w:szCs w:val="28"/>
              </w:rPr>
              <w:t>每万老年人拥有持证养老护理员数（人）</w:t>
            </w:r>
          </w:p>
        </w:tc>
        <w:tc>
          <w:tcPr>
            <w:tcW w:w="1954" w:type="dxa"/>
            <w:tcBorders>
              <w:top w:val="nil"/>
              <w:left w:val="nil"/>
              <w:bottom w:val="single" w:sz="4" w:space="0" w:color="auto"/>
              <w:right w:val="single" w:sz="4" w:space="0" w:color="auto"/>
            </w:tcBorders>
            <w:shd w:val="clear" w:color="auto" w:fill="auto"/>
            <w:vAlign w:val="center"/>
          </w:tcPr>
          <w:p w:rsidR="004F2775" w:rsidRDefault="00C62030">
            <w:pPr>
              <w:widowControl/>
              <w:jc w:val="center"/>
              <w:rPr>
                <w:rFonts w:ascii="仿宋_GB2312" w:eastAsia="仿宋_GB2312" w:hAnsi="仿宋_GB2312" w:cs="仿宋_GB2312"/>
                <w:color w:val="000000" w:themeColor="text1"/>
                <w:kern w:val="0"/>
                <w:sz w:val="28"/>
                <w:szCs w:val="28"/>
              </w:rPr>
            </w:pPr>
            <w:r>
              <w:rPr>
                <w:rFonts w:ascii="仿宋_GB2312" w:eastAsia="仿宋_GB2312" w:hAnsi="仿宋_GB2312" w:cs="仿宋_GB2312" w:hint="eastAsia"/>
                <w:color w:val="000000" w:themeColor="text1"/>
                <w:kern w:val="0"/>
                <w:sz w:val="28"/>
                <w:szCs w:val="28"/>
              </w:rPr>
              <w:t>＞</w:t>
            </w:r>
            <w:r>
              <w:rPr>
                <w:rFonts w:ascii="仿宋_GB2312" w:eastAsia="仿宋_GB2312" w:hAnsi="仿宋_GB2312" w:cs="仿宋_GB2312" w:hint="eastAsia"/>
                <w:color w:val="000000" w:themeColor="text1"/>
                <w:kern w:val="0"/>
                <w:sz w:val="28"/>
                <w:szCs w:val="28"/>
              </w:rPr>
              <w:t>25</w:t>
            </w:r>
          </w:p>
        </w:tc>
        <w:tc>
          <w:tcPr>
            <w:tcW w:w="1584" w:type="dxa"/>
            <w:tcBorders>
              <w:top w:val="nil"/>
              <w:left w:val="nil"/>
              <w:bottom w:val="single" w:sz="4" w:space="0" w:color="auto"/>
              <w:right w:val="single" w:sz="4" w:space="0" w:color="auto"/>
            </w:tcBorders>
            <w:shd w:val="clear" w:color="auto" w:fill="auto"/>
            <w:vAlign w:val="center"/>
          </w:tcPr>
          <w:p w:rsidR="004F2775" w:rsidRDefault="00C62030">
            <w:pPr>
              <w:widowControl/>
              <w:jc w:val="center"/>
              <w:rPr>
                <w:rFonts w:ascii="仿宋_GB2312" w:eastAsia="仿宋_GB2312" w:hAnsi="仿宋_GB2312" w:cs="仿宋_GB2312"/>
                <w:color w:val="000000" w:themeColor="text1"/>
                <w:kern w:val="0"/>
                <w:sz w:val="28"/>
                <w:szCs w:val="28"/>
              </w:rPr>
            </w:pPr>
            <w:r>
              <w:rPr>
                <w:rFonts w:ascii="仿宋_GB2312" w:eastAsia="仿宋_GB2312" w:hAnsi="仿宋_GB2312" w:cs="仿宋_GB2312" w:hint="eastAsia"/>
                <w:color w:val="000000" w:themeColor="text1"/>
                <w:kern w:val="0"/>
                <w:sz w:val="28"/>
                <w:szCs w:val="28"/>
              </w:rPr>
              <w:t>预期性</w:t>
            </w:r>
          </w:p>
        </w:tc>
      </w:tr>
      <w:tr w:rsidR="004F2775">
        <w:trPr>
          <w:trHeight w:val="495"/>
          <w:jc w:val="center"/>
        </w:trPr>
        <w:tc>
          <w:tcPr>
            <w:tcW w:w="1080" w:type="dxa"/>
            <w:tcBorders>
              <w:top w:val="nil"/>
              <w:left w:val="single" w:sz="4" w:space="0" w:color="auto"/>
              <w:bottom w:val="single" w:sz="4" w:space="0" w:color="auto"/>
              <w:right w:val="single" w:sz="4" w:space="0" w:color="auto"/>
            </w:tcBorders>
            <w:shd w:val="clear" w:color="auto" w:fill="auto"/>
            <w:vAlign w:val="center"/>
          </w:tcPr>
          <w:p w:rsidR="004F2775" w:rsidRDefault="00C62030">
            <w:pPr>
              <w:widowControl/>
              <w:jc w:val="center"/>
              <w:rPr>
                <w:rFonts w:ascii="仿宋_GB2312" w:eastAsia="仿宋_GB2312" w:hAnsi="仿宋_GB2312" w:cs="仿宋_GB2312"/>
                <w:color w:val="000000" w:themeColor="text1"/>
                <w:kern w:val="0"/>
                <w:sz w:val="28"/>
                <w:szCs w:val="28"/>
              </w:rPr>
            </w:pPr>
            <w:r>
              <w:rPr>
                <w:rFonts w:ascii="仿宋_GB2312" w:eastAsia="仿宋_GB2312" w:hAnsi="仿宋_GB2312" w:cs="仿宋_GB2312" w:hint="eastAsia"/>
                <w:color w:val="000000" w:themeColor="text1"/>
                <w:kern w:val="0"/>
                <w:sz w:val="28"/>
                <w:szCs w:val="28"/>
              </w:rPr>
              <w:t>11</w:t>
            </w:r>
          </w:p>
        </w:tc>
        <w:tc>
          <w:tcPr>
            <w:tcW w:w="4589" w:type="dxa"/>
            <w:tcBorders>
              <w:top w:val="nil"/>
              <w:left w:val="nil"/>
              <w:bottom w:val="single" w:sz="4" w:space="0" w:color="auto"/>
              <w:right w:val="single" w:sz="4" w:space="0" w:color="auto"/>
            </w:tcBorders>
            <w:shd w:val="clear" w:color="auto" w:fill="auto"/>
            <w:vAlign w:val="center"/>
          </w:tcPr>
          <w:p w:rsidR="004F2775" w:rsidRDefault="00C62030">
            <w:pPr>
              <w:widowControl/>
              <w:jc w:val="left"/>
              <w:rPr>
                <w:rFonts w:ascii="仿宋_GB2312" w:eastAsia="仿宋_GB2312" w:hAnsi="仿宋_GB2312" w:cs="仿宋_GB2312"/>
                <w:color w:val="000000" w:themeColor="text1"/>
                <w:kern w:val="0"/>
                <w:sz w:val="28"/>
                <w:szCs w:val="28"/>
              </w:rPr>
            </w:pPr>
            <w:r>
              <w:rPr>
                <w:rFonts w:ascii="仿宋_GB2312" w:eastAsia="仿宋_GB2312" w:hAnsi="仿宋_GB2312" w:cs="仿宋_GB2312" w:hint="eastAsia"/>
                <w:color w:val="000000" w:themeColor="text1"/>
                <w:kern w:val="0"/>
                <w:sz w:val="28"/>
                <w:szCs w:val="28"/>
              </w:rPr>
              <w:t>每千名老年人配备</w:t>
            </w:r>
            <w:r>
              <w:rPr>
                <w:rFonts w:ascii="仿宋_GB2312" w:eastAsia="仿宋_GB2312" w:hAnsi="仿宋_GB2312" w:cs="仿宋_GB2312" w:hint="eastAsia"/>
                <w:color w:val="000000" w:themeColor="text1"/>
                <w:kern w:val="0"/>
                <w:sz w:val="28"/>
                <w:szCs w:val="28"/>
              </w:rPr>
              <w:t>1</w:t>
            </w:r>
            <w:r>
              <w:rPr>
                <w:rFonts w:ascii="仿宋_GB2312" w:eastAsia="仿宋_GB2312" w:hAnsi="仿宋_GB2312" w:cs="仿宋_GB2312" w:hint="eastAsia"/>
                <w:color w:val="000000" w:themeColor="text1"/>
                <w:kern w:val="0"/>
                <w:sz w:val="28"/>
                <w:szCs w:val="28"/>
              </w:rPr>
              <w:t>名社会工作者</w:t>
            </w:r>
            <w:r>
              <w:rPr>
                <w:rFonts w:ascii="仿宋_GB2312" w:eastAsia="仿宋_GB2312" w:hAnsi="仿宋_GB2312" w:cs="仿宋_GB2312" w:hint="eastAsia"/>
                <w:color w:val="000000" w:themeColor="text1"/>
                <w:sz w:val="28"/>
                <w:szCs w:val="28"/>
              </w:rPr>
              <w:t>（人）</w:t>
            </w:r>
          </w:p>
        </w:tc>
        <w:tc>
          <w:tcPr>
            <w:tcW w:w="1954" w:type="dxa"/>
            <w:tcBorders>
              <w:top w:val="nil"/>
              <w:left w:val="nil"/>
              <w:bottom w:val="single" w:sz="4" w:space="0" w:color="auto"/>
              <w:right w:val="single" w:sz="4" w:space="0" w:color="auto"/>
            </w:tcBorders>
            <w:shd w:val="clear" w:color="auto" w:fill="auto"/>
            <w:vAlign w:val="center"/>
          </w:tcPr>
          <w:p w:rsidR="004F2775" w:rsidRDefault="00C62030">
            <w:pPr>
              <w:widowControl/>
              <w:jc w:val="center"/>
              <w:rPr>
                <w:rFonts w:ascii="仿宋_GB2312" w:eastAsia="仿宋_GB2312" w:hAnsi="仿宋_GB2312" w:cs="仿宋_GB2312"/>
                <w:color w:val="000000" w:themeColor="text1"/>
                <w:kern w:val="0"/>
                <w:sz w:val="28"/>
                <w:szCs w:val="28"/>
              </w:rPr>
            </w:pPr>
            <w:r>
              <w:rPr>
                <w:rFonts w:ascii="仿宋_GB2312" w:eastAsia="仿宋_GB2312" w:hAnsi="仿宋_GB2312" w:cs="仿宋_GB2312" w:hint="eastAsia"/>
                <w:color w:val="000000" w:themeColor="text1"/>
                <w:kern w:val="0"/>
                <w:sz w:val="28"/>
                <w:szCs w:val="28"/>
              </w:rPr>
              <w:t>≥</w:t>
            </w:r>
            <w:r>
              <w:rPr>
                <w:rFonts w:ascii="仿宋_GB2312" w:eastAsia="仿宋_GB2312" w:hAnsi="仿宋_GB2312" w:cs="仿宋_GB2312" w:hint="eastAsia"/>
                <w:color w:val="000000" w:themeColor="text1"/>
                <w:kern w:val="0"/>
                <w:sz w:val="28"/>
                <w:szCs w:val="28"/>
              </w:rPr>
              <w:t>1</w:t>
            </w:r>
            <w:r>
              <w:rPr>
                <w:rFonts w:ascii="仿宋_GB2312" w:eastAsia="仿宋_GB2312" w:hAnsi="仿宋_GB2312" w:cs="仿宋_GB2312" w:hint="eastAsia"/>
                <w:color w:val="000000" w:themeColor="text1"/>
                <w:kern w:val="0"/>
                <w:sz w:val="28"/>
                <w:szCs w:val="28"/>
              </w:rPr>
              <w:t>人</w:t>
            </w:r>
          </w:p>
        </w:tc>
        <w:tc>
          <w:tcPr>
            <w:tcW w:w="1584" w:type="dxa"/>
            <w:tcBorders>
              <w:top w:val="nil"/>
              <w:left w:val="nil"/>
              <w:bottom w:val="single" w:sz="4" w:space="0" w:color="auto"/>
              <w:right w:val="single" w:sz="4" w:space="0" w:color="auto"/>
            </w:tcBorders>
            <w:shd w:val="clear" w:color="auto" w:fill="auto"/>
            <w:vAlign w:val="center"/>
          </w:tcPr>
          <w:p w:rsidR="004F2775" w:rsidRDefault="00C62030">
            <w:pPr>
              <w:widowControl/>
              <w:jc w:val="center"/>
              <w:rPr>
                <w:rFonts w:ascii="仿宋_GB2312" w:eastAsia="仿宋_GB2312" w:hAnsi="仿宋_GB2312" w:cs="仿宋_GB2312"/>
                <w:color w:val="000000" w:themeColor="text1"/>
                <w:kern w:val="0"/>
                <w:sz w:val="28"/>
                <w:szCs w:val="28"/>
              </w:rPr>
            </w:pPr>
            <w:r>
              <w:rPr>
                <w:rFonts w:ascii="仿宋_GB2312" w:eastAsia="仿宋_GB2312" w:hAnsi="仿宋_GB2312" w:cs="仿宋_GB2312" w:hint="eastAsia"/>
                <w:color w:val="000000" w:themeColor="text1"/>
                <w:kern w:val="0"/>
                <w:sz w:val="28"/>
                <w:szCs w:val="28"/>
              </w:rPr>
              <w:t>预期性</w:t>
            </w:r>
          </w:p>
        </w:tc>
      </w:tr>
      <w:tr w:rsidR="004F2775">
        <w:trPr>
          <w:trHeight w:val="495"/>
          <w:jc w:val="center"/>
        </w:trPr>
        <w:tc>
          <w:tcPr>
            <w:tcW w:w="1080" w:type="dxa"/>
            <w:tcBorders>
              <w:top w:val="nil"/>
              <w:left w:val="single" w:sz="4" w:space="0" w:color="auto"/>
              <w:bottom w:val="single" w:sz="4" w:space="0" w:color="auto"/>
              <w:right w:val="single" w:sz="4" w:space="0" w:color="auto"/>
            </w:tcBorders>
            <w:shd w:val="clear" w:color="auto" w:fill="auto"/>
            <w:vAlign w:val="center"/>
          </w:tcPr>
          <w:p w:rsidR="004F2775" w:rsidRDefault="00C62030">
            <w:pPr>
              <w:widowControl/>
              <w:jc w:val="center"/>
              <w:rPr>
                <w:rFonts w:ascii="仿宋_GB2312" w:eastAsia="仿宋_GB2312" w:hAnsi="仿宋_GB2312" w:cs="仿宋_GB2312"/>
                <w:color w:val="000000" w:themeColor="text1"/>
                <w:kern w:val="0"/>
                <w:sz w:val="28"/>
                <w:szCs w:val="28"/>
              </w:rPr>
            </w:pPr>
            <w:r>
              <w:rPr>
                <w:rFonts w:ascii="仿宋_GB2312" w:eastAsia="仿宋_GB2312" w:hAnsi="仿宋_GB2312" w:cs="仿宋_GB2312" w:hint="eastAsia"/>
                <w:color w:val="000000" w:themeColor="text1"/>
                <w:kern w:val="0"/>
                <w:sz w:val="28"/>
                <w:szCs w:val="28"/>
              </w:rPr>
              <w:t>12</w:t>
            </w:r>
          </w:p>
        </w:tc>
        <w:tc>
          <w:tcPr>
            <w:tcW w:w="4589" w:type="dxa"/>
            <w:tcBorders>
              <w:top w:val="nil"/>
              <w:left w:val="nil"/>
              <w:bottom w:val="single" w:sz="4" w:space="0" w:color="auto"/>
              <w:right w:val="single" w:sz="4" w:space="0" w:color="auto"/>
            </w:tcBorders>
            <w:shd w:val="clear" w:color="auto" w:fill="auto"/>
            <w:vAlign w:val="center"/>
          </w:tcPr>
          <w:p w:rsidR="004F2775" w:rsidRDefault="00C62030">
            <w:pPr>
              <w:widowControl/>
              <w:jc w:val="left"/>
              <w:rPr>
                <w:rFonts w:ascii="仿宋_GB2312" w:eastAsia="仿宋_GB2312" w:hAnsi="仿宋_GB2312" w:cs="仿宋_GB2312"/>
                <w:color w:val="000000" w:themeColor="text1"/>
                <w:kern w:val="0"/>
                <w:sz w:val="28"/>
                <w:szCs w:val="28"/>
              </w:rPr>
            </w:pPr>
            <w:r>
              <w:rPr>
                <w:rFonts w:ascii="仿宋_GB2312" w:eastAsia="仿宋_GB2312" w:hAnsi="仿宋_GB2312" w:cs="仿宋_GB2312" w:hint="eastAsia"/>
                <w:color w:val="000000" w:themeColor="text1"/>
                <w:kern w:val="0"/>
                <w:sz w:val="28"/>
                <w:szCs w:val="28"/>
              </w:rPr>
              <w:t>乡镇（街道）老年大学覆盖率</w:t>
            </w:r>
            <w:r>
              <w:rPr>
                <w:rFonts w:ascii="仿宋_GB2312" w:eastAsia="仿宋_GB2312" w:hAnsi="仿宋_GB2312" w:cs="仿宋_GB2312" w:hint="eastAsia"/>
                <w:color w:val="000000" w:themeColor="text1"/>
                <w:sz w:val="28"/>
                <w:szCs w:val="28"/>
              </w:rPr>
              <w:t>（</w:t>
            </w:r>
            <w:r>
              <w:rPr>
                <w:rFonts w:ascii="仿宋_GB2312" w:eastAsia="仿宋_GB2312" w:hAnsi="仿宋_GB2312" w:cs="仿宋_GB2312" w:hint="eastAsia"/>
                <w:color w:val="000000" w:themeColor="text1"/>
                <w:sz w:val="28"/>
                <w:szCs w:val="28"/>
              </w:rPr>
              <w:t>%</w:t>
            </w:r>
            <w:r>
              <w:rPr>
                <w:rFonts w:ascii="仿宋_GB2312" w:eastAsia="仿宋_GB2312" w:hAnsi="仿宋_GB2312" w:cs="仿宋_GB2312" w:hint="eastAsia"/>
                <w:color w:val="000000" w:themeColor="text1"/>
                <w:sz w:val="28"/>
                <w:szCs w:val="28"/>
              </w:rPr>
              <w:t>）</w:t>
            </w:r>
          </w:p>
        </w:tc>
        <w:tc>
          <w:tcPr>
            <w:tcW w:w="1954" w:type="dxa"/>
            <w:tcBorders>
              <w:top w:val="nil"/>
              <w:left w:val="nil"/>
              <w:bottom w:val="single" w:sz="4" w:space="0" w:color="auto"/>
              <w:right w:val="single" w:sz="4" w:space="0" w:color="auto"/>
            </w:tcBorders>
            <w:shd w:val="clear" w:color="auto" w:fill="auto"/>
            <w:vAlign w:val="center"/>
          </w:tcPr>
          <w:p w:rsidR="004F2775" w:rsidRDefault="00C62030">
            <w:pPr>
              <w:widowControl/>
              <w:jc w:val="center"/>
              <w:rPr>
                <w:rFonts w:ascii="仿宋_GB2312" w:eastAsia="仿宋_GB2312" w:hAnsi="仿宋_GB2312" w:cs="仿宋_GB2312"/>
                <w:color w:val="000000" w:themeColor="text1"/>
                <w:kern w:val="0"/>
                <w:sz w:val="28"/>
                <w:szCs w:val="28"/>
              </w:rPr>
            </w:pPr>
            <w:r>
              <w:rPr>
                <w:rFonts w:ascii="仿宋_GB2312" w:eastAsia="仿宋_GB2312" w:hAnsi="仿宋_GB2312" w:cs="仿宋_GB2312" w:hint="eastAsia"/>
                <w:color w:val="000000" w:themeColor="text1"/>
                <w:kern w:val="0"/>
                <w:sz w:val="28"/>
                <w:szCs w:val="28"/>
              </w:rPr>
              <w:t>≥</w:t>
            </w:r>
            <w:r>
              <w:rPr>
                <w:rFonts w:ascii="仿宋_GB2312" w:eastAsia="仿宋_GB2312" w:hAnsi="仿宋_GB2312" w:cs="仿宋_GB2312" w:hint="eastAsia"/>
                <w:color w:val="000000" w:themeColor="text1"/>
                <w:kern w:val="0"/>
                <w:sz w:val="28"/>
                <w:szCs w:val="28"/>
              </w:rPr>
              <w:t>50</w:t>
            </w:r>
          </w:p>
        </w:tc>
        <w:tc>
          <w:tcPr>
            <w:tcW w:w="1584" w:type="dxa"/>
            <w:tcBorders>
              <w:top w:val="nil"/>
              <w:left w:val="nil"/>
              <w:bottom w:val="single" w:sz="4" w:space="0" w:color="auto"/>
              <w:right w:val="single" w:sz="4" w:space="0" w:color="auto"/>
            </w:tcBorders>
            <w:shd w:val="clear" w:color="auto" w:fill="auto"/>
            <w:vAlign w:val="center"/>
          </w:tcPr>
          <w:p w:rsidR="004F2775" w:rsidRDefault="00C62030">
            <w:pPr>
              <w:widowControl/>
              <w:jc w:val="center"/>
              <w:rPr>
                <w:rFonts w:ascii="仿宋_GB2312" w:eastAsia="仿宋_GB2312" w:hAnsi="仿宋_GB2312" w:cs="仿宋_GB2312"/>
                <w:color w:val="000000" w:themeColor="text1"/>
                <w:kern w:val="0"/>
                <w:sz w:val="28"/>
                <w:szCs w:val="28"/>
              </w:rPr>
            </w:pPr>
            <w:r>
              <w:rPr>
                <w:rFonts w:ascii="仿宋_GB2312" w:eastAsia="仿宋_GB2312" w:hAnsi="仿宋_GB2312" w:cs="仿宋_GB2312" w:hint="eastAsia"/>
                <w:color w:val="000000" w:themeColor="text1"/>
                <w:kern w:val="0"/>
                <w:sz w:val="28"/>
                <w:szCs w:val="28"/>
              </w:rPr>
              <w:t>预期性</w:t>
            </w:r>
          </w:p>
        </w:tc>
      </w:tr>
    </w:tbl>
    <w:p w:rsidR="004F2775" w:rsidRDefault="00C62030">
      <w:pPr>
        <w:pStyle w:val="2"/>
        <w:jc w:val="center"/>
        <w:rPr>
          <w:rFonts w:ascii="Times New Roman" w:eastAsia="黑体" w:hAnsi="Times New Roman" w:cs="Times New Roman"/>
          <w:b w:val="0"/>
          <w:bCs w:val="0"/>
          <w:color w:val="000000" w:themeColor="text1"/>
        </w:rPr>
      </w:pPr>
      <w:bookmarkStart w:id="19" w:name="_Toc92205157"/>
      <w:r>
        <w:rPr>
          <w:rFonts w:ascii="Times New Roman" w:eastAsia="黑体" w:hAnsi="Times New Roman" w:cs="Times New Roman"/>
          <w:b w:val="0"/>
          <w:bCs w:val="0"/>
          <w:color w:val="000000" w:themeColor="text1"/>
        </w:rPr>
        <w:t>第</w:t>
      </w:r>
      <w:r>
        <w:rPr>
          <w:rFonts w:ascii="Times New Roman" w:eastAsia="黑体" w:hAnsi="Times New Roman" w:cs="Times New Roman" w:hint="eastAsia"/>
          <w:b w:val="0"/>
          <w:bCs w:val="0"/>
          <w:color w:val="000000" w:themeColor="text1"/>
        </w:rPr>
        <w:t>四</w:t>
      </w:r>
      <w:r>
        <w:rPr>
          <w:rFonts w:ascii="Times New Roman" w:eastAsia="黑体" w:hAnsi="Times New Roman" w:cs="Times New Roman"/>
          <w:b w:val="0"/>
          <w:bCs w:val="0"/>
          <w:color w:val="000000" w:themeColor="text1"/>
        </w:rPr>
        <w:t>章主要任务</w:t>
      </w:r>
      <w:bookmarkEnd w:id="19"/>
    </w:p>
    <w:p w:rsidR="004F2775" w:rsidRDefault="00C62030">
      <w:pPr>
        <w:pStyle w:val="3"/>
        <w:jc w:val="center"/>
        <w:rPr>
          <w:rFonts w:ascii="Times New Roman" w:eastAsia="黑体" w:hAnsi="Times New Roman" w:cs="Times New Roman"/>
          <w:b w:val="0"/>
          <w:bCs w:val="0"/>
        </w:rPr>
      </w:pPr>
      <w:bookmarkStart w:id="20" w:name="_Toc92205158"/>
      <w:r>
        <w:rPr>
          <w:rFonts w:ascii="Times New Roman" w:eastAsia="黑体" w:hAnsi="Times New Roman" w:cs="Times New Roman"/>
          <w:b w:val="0"/>
          <w:bCs w:val="0"/>
        </w:rPr>
        <w:t>第一节加快居家社区养老服务提质增效</w:t>
      </w:r>
      <w:bookmarkEnd w:id="20"/>
    </w:p>
    <w:p w:rsidR="004F2775" w:rsidRDefault="00C62030">
      <w:pPr>
        <w:spacing w:line="560" w:lineRule="exact"/>
        <w:ind w:firstLineChars="200" w:firstLine="640"/>
        <w:rPr>
          <w:rFonts w:ascii="仿宋_GB2312" w:eastAsia="仿宋_GB2312" w:hAnsi="仿宋_GB2312" w:cs="仿宋_GB2312"/>
          <w:sz w:val="32"/>
          <w:szCs w:val="32"/>
        </w:rPr>
      </w:pPr>
      <w:r>
        <w:rPr>
          <w:rFonts w:ascii="Times New Roman" w:eastAsia="黑体" w:hAnsi="Times New Roman" w:cs="Times New Roman"/>
          <w:sz w:val="32"/>
          <w:szCs w:val="32"/>
        </w:rPr>
        <w:t>一、提升家庭养老基础能力。</w:t>
      </w:r>
      <w:r>
        <w:rPr>
          <w:rFonts w:ascii="仿宋_GB2312" w:eastAsia="仿宋_GB2312" w:hAnsi="仿宋_GB2312" w:cs="仿宋_GB2312" w:hint="eastAsia"/>
          <w:sz w:val="32"/>
          <w:szCs w:val="32"/>
        </w:rPr>
        <w:t>依托社区倡导老年家庭树立科学的生活理念，选择健康、文明的生活方式，实现健康老龄化。支持相关职业院校、培训机构深入社区，定期或不定期为老年人及其亲属开设一定学时的老年人护理、保健课程或开展专项技能培训。逐步建立支持家庭养老政策体系，支持成年子女与老年父母共同生活，强化家庭对老年人的经济供养、生活照料、精神慰藉等方面的责任，增强家庭购买养老服务的能力。鼓励老年人家庭进行适老化改造，有序推进设立“家庭照护床位”，开展失能</w:t>
      </w:r>
      <w:r>
        <w:rPr>
          <w:rFonts w:ascii="仿宋_GB2312" w:eastAsia="仿宋_GB2312" w:hAnsi="仿宋_GB2312" w:cs="仿宋_GB2312" w:hint="eastAsia"/>
          <w:sz w:val="32"/>
          <w:szCs w:val="32"/>
        </w:rPr>
        <w:lastRenderedPageBreak/>
        <w:t>老年人家庭成员照护培训，探索建立“家庭喘息服务机制”。持续采取政府补贴等方式，对所有纳入特困供</w:t>
      </w:r>
      <w:r>
        <w:rPr>
          <w:rFonts w:ascii="仿宋_GB2312" w:eastAsia="仿宋_GB2312" w:hAnsi="仿宋_GB2312" w:cs="仿宋_GB2312" w:hint="eastAsia"/>
          <w:sz w:val="32"/>
          <w:szCs w:val="32"/>
        </w:rPr>
        <w:t>养、建档立卡范围的高龄、失能、残疾等老年人家庭按照《无障碍设计规范》实施适老化改造。</w:t>
      </w:r>
    </w:p>
    <w:p w:rsidR="004F2775" w:rsidRDefault="00C62030">
      <w:pPr>
        <w:jc w:val="center"/>
        <w:rPr>
          <w:rFonts w:ascii="Times New Roman" w:eastAsia="黑体" w:hAnsi="Times New Roman" w:cs="Times New Roman"/>
          <w:sz w:val="32"/>
          <w:szCs w:val="32"/>
        </w:rPr>
      </w:pPr>
      <w:bookmarkStart w:id="21" w:name="_Hlk86481976"/>
      <w:r>
        <w:rPr>
          <w:rFonts w:ascii="Times New Roman" w:eastAsia="黑体" w:hAnsi="Times New Roman" w:cs="Times New Roman"/>
          <w:sz w:val="32"/>
          <w:szCs w:val="32"/>
        </w:rPr>
        <w:t>专栏</w:t>
      </w:r>
      <w:r>
        <w:rPr>
          <w:rFonts w:ascii="Times New Roman" w:eastAsia="黑体" w:hAnsi="Times New Roman" w:cs="Times New Roman"/>
          <w:sz w:val="32"/>
          <w:szCs w:val="32"/>
        </w:rPr>
        <w:t xml:space="preserve">1   </w:t>
      </w:r>
      <w:r>
        <w:rPr>
          <w:rFonts w:ascii="Times New Roman" w:eastAsia="黑体" w:hAnsi="Times New Roman" w:cs="Times New Roman"/>
          <w:sz w:val="32"/>
          <w:szCs w:val="32"/>
        </w:rPr>
        <w:t>提升家庭养老基础能力</w:t>
      </w:r>
    </w:p>
    <w:tbl>
      <w:tblPr>
        <w:tblStyle w:val="a9"/>
        <w:tblW w:w="0" w:type="auto"/>
        <w:jc w:val="center"/>
        <w:tblLook w:val="04A0"/>
      </w:tblPr>
      <w:tblGrid>
        <w:gridCol w:w="8776"/>
      </w:tblGrid>
      <w:tr w:rsidR="004F2775">
        <w:trPr>
          <w:jc w:val="center"/>
        </w:trPr>
        <w:tc>
          <w:tcPr>
            <w:tcW w:w="8776" w:type="dxa"/>
          </w:tcPr>
          <w:p w:rsidR="004F2775" w:rsidRDefault="00C62030">
            <w:pPr>
              <w:ind w:firstLineChars="200" w:firstLine="640"/>
              <w:rPr>
                <w:rFonts w:ascii="Times New Roman" w:eastAsia="楷体" w:hAnsi="Times New Roman" w:cs="Times New Roman"/>
                <w:sz w:val="32"/>
                <w:szCs w:val="32"/>
              </w:rPr>
            </w:pPr>
            <w:bookmarkStart w:id="22" w:name="_Hlk86482020"/>
            <w:bookmarkEnd w:id="21"/>
            <w:r>
              <w:rPr>
                <w:rFonts w:ascii="Times New Roman" w:eastAsia="楷体" w:hAnsi="Times New Roman" w:cs="Times New Roman"/>
                <w:sz w:val="32"/>
                <w:szCs w:val="32"/>
              </w:rPr>
              <w:t>1</w:t>
            </w:r>
            <w:r>
              <w:rPr>
                <w:rFonts w:ascii="Times New Roman" w:eastAsia="楷体" w:hAnsi="Times New Roman" w:cs="Times New Roman" w:hint="eastAsia"/>
                <w:sz w:val="32"/>
                <w:szCs w:val="32"/>
              </w:rPr>
              <w:t>.</w:t>
            </w:r>
            <w:r>
              <w:rPr>
                <w:rFonts w:ascii="Times New Roman" w:eastAsia="楷体" w:hAnsi="Times New Roman" w:cs="Times New Roman"/>
                <w:sz w:val="32"/>
                <w:szCs w:val="32"/>
              </w:rPr>
              <w:t>鼓励有条件的失能老人家庭进行家庭适老化改造，</w:t>
            </w:r>
            <w:r>
              <w:rPr>
                <w:rFonts w:ascii="Times New Roman" w:eastAsia="楷体" w:hAnsi="Times New Roman" w:cs="Times New Roman" w:hint="eastAsia"/>
                <w:sz w:val="32"/>
                <w:szCs w:val="32"/>
              </w:rPr>
              <w:t>有序推进</w:t>
            </w:r>
            <w:r>
              <w:rPr>
                <w:rFonts w:ascii="Times New Roman" w:eastAsia="楷体" w:hAnsi="Times New Roman" w:cs="Times New Roman"/>
                <w:sz w:val="32"/>
                <w:szCs w:val="32"/>
              </w:rPr>
              <w:t>设立</w:t>
            </w:r>
            <w:r>
              <w:rPr>
                <w:rFonts w:ascii="Times New Roman" w:eastAsia="楷体" w:hAnsi="Times New Roman" w:cs="Times New Roman"/>
                <w:sz w:val="32"/>
                <w:szCs w:val="32"/>
              </w:rPr>
              <w:t>“</w:t>
            </w:r>
            <w:r>
              <w:rPr>
                <w:rFonts w:ascii="Times New Roman" w:eastAsia="楷体" w:hAnsi="Times New Roman" w:cs="Times New Roman"/>
                <w:sz w:val="32"/>
                <w:szCs w:val="32"/>
              </w:rPr>
              <w:t>家庭照护床位</w:t>
            </w:r>
            <w:r>
              <w:rPr>
                <w:rFonts w:ascii="Times New Roman" w:eastAsia="楷体" w:hAnsi="Times New Roman" w:cs="Times New Roman"/>
                <w:sz w:val="32"/>
                <w:szCs w:val="32"/>
              </w:rPr>
              <w:t>”</w:t>
            </w:r>
            <w:r>
              <w:rPr>
                <w:rFonts w:ascii="Times New Roman" w:eastAsia="楷体" w:hAnsi="Times New Roman" w:cs="Times New Roman"/>
                <w:sz w:val="32"/>
                <w:szCs w:val="32"/>
              </w:rPr>
              <w:t>，采取政府补贴方式对</w:t>
            </w:r>
            <w:r>
              <w:rPr>
                <w:rFonts w:ascii="Times New Roman" w:eastAsia="楷体" w:hAnsi="Times New Roman" w:cs="Times New Roman"/>
                <w:sz w:val="32"/>
                <w:szCs w:val="32"/>
              </w:rPr>
              <w:t>100</w:t>
            </w:r>
            <w:r>
              <w:rPr>
                <w:rFonts w:ascii="Times New Roman" w:eastAsia="楷体" w:hAnsi="Times New Roman" w:cs="Times New Roman" w:hint="eastAsia"/>
                <w:sz w:val="32"/>
                <w:szCs w:val="32"/>
              </w:rPr>
              <w:t>人次</w:t>
            </w:r>
            <w:r>
              <w:rPr>
                <w:rFonts w:ascii="Times New Roman" w:eastAsia="楷体" w:hAnsi="Times New Roman" w:cs="Times New Roman"/>
                <w:sz w:val="32"/>
                <w:szCs w:val="32"/>
              </w:rPr>
              <w:t>家庭成员进行照护培训，探索建立</w:t>
            </w:r>
            <w:r>
              <w:rPr>
                <w:rFonts w:ascii="Times New Roman" w:eastAsia="楷体" w:hAnsi="Times New Roman" w:cs="Times New Roman"/>
                <w:sz w:val="32"/>
                <w:szCs w:val="32"/>
              </w:rPr>
              <w:t>“</w:t>
            </w:r>
            <w:r>
              <w:rPr>
                <w:rFonts w:ascii="Times New Roman" w:eastAsia="楷体" w:hAnsi="Times New Roman" w:cs="Times New Roman"/>
                <w:sz w:val="32"/>
                <w:szCs w:val="32"/>
              </w:rPr>
              <w:t>家庭喘息服务机制</w:t>
            </w:r>
            <w:r>
              <w:rPr>
                <w:rFonts w:ascii="Times New Roman" w:eastAsia="楷体" w:hAnsi="Times New Roman" w:cs="Times New Roman"/>
                <w:sz w:val="32"/>
                <w:szCs w:val="32"/>
              </w:rPr>
              <w:t>”</w:t>
            </w:r>
            <w:r>
              <w:rPr>
                <w:rFonts w:ascii="Times New Roman" w:eastAsia="楷体" w:hAnsi="Times New Roman" w:cs="Times New Roman"/>
                <w:sz w:val="32"/>
                <w:szCs w:val="32"/>
              </w:rPr>
              <w:t>。</w:t>
            </w:r>
          </w:p>
          <w:p w:rsidR="004F2775" w:rsidRDefault="00C62030">
            <w:pPr>
              <w:ind w:firstLineChars="200" w:firstLine="640"/>
              <w:rPr>
                <w:rFonts w:ascii="Times New Roman" w:eastAsia="楷体" w:hAnsi="Times New Roman" w:cs="Times New Roman"/>
                <w:sz w:val="32"/>
                <w:szCs w:val="32"/>
              </w:rPr>
            </w:pPr>
            <w:r>
              <w:rPr>
                <w:rFonts w:ascii="Times New Roman" w:eastAsia="楷体" w:hAnsi="Times New Roman" w:cs="Times New Roman"/>
                <w:sz w:val="32"/>
                <w:szCs w:val="32"/>
              </w:rPr>
              <w:t>2</w:t>
            </w:r>
            <w:r>
              <w:rPr>
                <w:rFonts w:ascii="Times New Roman" w:eastAsia="楷体" w:hAnsi="Times New Roman" w:cs="Times New Roman" w:hint="eastAsia"/>
                <w:sz w:val="32"/>
                <w:szCs w:val="32"/>
              </w:rPr>
              <w:t>.</w:t>
            </w:r>
            <w:r>
              <w:rPr>
                <w:rFonts w:ascii="Times New Roman" w:eastAsia="楷体" w:hAnsi="Times New Roman" w:cs="Times New Roman"/>
                <w:sz w:val="32"/>
                <w:szCs w:val="32"/>
              </w:rPr>
              <w:t>持续开展困难家庭适老化改造项目。采取政府补贴每户</w:t>
            </w:r>
            <w:r>
              <w:rPr>
                <w:rFonts w:ascii="Times New Roman" w:eastAsia="楷体" w:hAnsi="Times New Roman" w:cs="Times New Roman" w:hint="eastAsia"/>
                <w:sz w:val="32"/>
                <w:szCs w:val="32"/>
              </w:rPr>
              <w:t>不低于</w:t>
            </w:r>
            <w:r>
              <w:rPr>
                <w:rFonts w:ascii="Times New Roman" w:eastAsia="楷体" w:hAnsi="Times New Roman" w:cs="Times New Roman"/>
                <w:sz w:val="32"/>
                <w:szCs w:val="32"/>
              </w:rPr>
              <w:t>1000</w:t>
            </w:r>
            <w:r>
              <w:rPr>
                <w:rFonts w:ascii="Times New Roman" w:eastAsia="楷体" w:hAnsi="Times New Roman" w:cs="Times New Roman"/>
                <w:sz w:val="32"/>
                <w:szCs w:val="32"/>
              </w:rPr>
              <w:t>元标准的方式，对纳入特困供养、建档立卡范围的高龄、失能、残疾等困难老年人家庭按照《无障碍设计规范》实施适老化改造；</w:t>
            </w:r>
            <w:r>
              <w:rPr>
                <w:rFonts w:ascii="Times New Roman" w:eastAsia="楷体" w:hAnsi="Times New Roman" w:cs="Times New Roman" w:hint="eastAsia"/>
                <w:sz w:val="32"/>
                <w:szCs w:val="32"/>
              </w:rPr>
              <w:t>“</w:t>
            </w:r>
            <w:r>
              <w:rPr>
                <w:rFonts w:ascii="Times New Roman" w:eastAsia="楷体" w:hAnsi="Times New Roman" w:cs="Times New Roman"/>
                <w:sz w:val="32"/>
                <w:szCs w:val="32"/>
              </w:rPr>
              <w:t>十四五</w:t>
            </w:r>
            <w:r>
              <w:rPr>
                <w:rFonts w:ascii="Times New Roman" w:eastAsia="楷体" w:hAnsi="Times New Roman" w:cs="Times New Roman" w:hint="eastAsia"/>
                <w:sz w:val="32"/>
                <w:szCs w:val="32"/>
              </w:rPr>
              <w:t>”</w:t>
            </w:r>
            <w:r>
              <w:rPr>
                <w:rFonts w:ascii="Times New Roman" w:eastAsia="楷体" w:hAnsi="Times New Roman" w:cs="Times New Roman"/>
                <w:sz w:val="32"/>
                <w:szCs w:val="32"/>
              </w:rPr>
              <w:t>期间，全市</w:t>
            </w:r>
            <w:r>
              <w:rPr>
                <w:rFonts w:ascii="Times New Roman" w:eastAsia="楷体" w:hAnsi="Times New Roman" w:cs="Times New Roman" w:hint="eastAsia"/>
                <w:sz w:val="32"/>
                <w:szCs w:val="32"/>
              </w:rPr>
              <w:t>争取</w:t>
            </w:r>
            <w:r>
              <w:rPr>
                <w:rFonts w:ascii="Times New Roman" w:eastAsia="楷体" w:hAnsi="Times New Roman" w:cs="Times New Roman"/>
                <w:sz w:val="32"/>
                <w:szCs w:val="32"/>
              </w:rPr>
              <w:t>改造</w:t>
            </w:r>
            <w:r>
              <w:rPr>
                <w:rFonts w:ascii="Times New Roman" w:eastAsia="楷体" w:hAnsi="Times New Roman" w:cs="Times New Roman" w:hint="eastAsia"/>
                <w:sz w:val="32"/>
                <w:szCs w:val="32"/>
              </w:rPr>
              <w:t>不</w:t>
            </w:r>
            <w:r>
              <w:rPr>
                <w:rFonts w:ascii="Times New Roman" w:eastAsia="楷体" w:hAnsi="Times New Roman" w:cs="Times New Roman"/>
                <w:sz w:val="32"/>
                <w:szCs w:val="32"/>
              </w:rPr>
              <w:t>低于</w:t>
            </w:r>
            <w:r>
              <w:rPr>
                <w:rFonts w:ascii="Times New Roman" w:eastAsia="楷体" w:hAnsi="Times New Roman" w:cs="Times New Roman" w:hint="eastAsia"/>
                <w:sz w:val="32"/>
                <w:szCs w:val="32"/>
              </w:rPr>
              <w:t>600</w:t>
            </w:r>
            <w:r>
              <w:rPr>
                <w:rFonts w:ascii="Times New Roman" w:eastAsia="楷体" w:hAnsi="Times New Roman" w:cs="Times New Roman"/>
                <w:sz w:val="32"/>
                <w:szCs w:val="32"/>
              </w:rPr>
              <w:t>户。</w:t>
            </w:r>
            <w:bookmarkEnd w:id="22"/>
          </w:p>
        </w:tc>
      </w:tr>
    </w:tbl>
    <w:p w:rsidR="004F2775" w:rsidRDefault="00C62030">
      <w:pPr>
        <w:spacing w:line="560" w:lineRule="exact"/>
        <w:ind w:firstLineChars="200" w:firstLine="640"/>
        <w:rPr>
          <w:rFonts w:ascii="Times New Roman" w:eastAsia="仿宋" w:hAnsi="Times New Roman" w:cs="Times New Roman"/>
          <w:sz w:val="32"/>
          <w:szCs w:val="32"/>
        </w:rPr>
      </w:pPr>
      <w:r>
        <w:rPr>
          <w:rFonts w:ascii="Times New Roman" w:eastAsia="黑体" w:hAnsi="Times New Roman" w:cs="Times New Roman"/>
          <w:sz w:val="32"/>
          <w:szCs w:val="32"/>
        </w:rPr>
        <w:t>二、</w:t>
      </w:r>
      <w:r>
        <w:rPr>
          <w:rFonts w:ascii="Times New Roman" w:eastAsia="黑体" w:hAnsi="Times New Roman" w:cs="Times New Roman"/>
          <w:sz w:val="32"/>
          <w:szCs w:val="32"/>
        </w:rPr>
        <w:t>完善社区养老服务功能。</w:t>
      </w:r>
      <w:r>
        <w:rPr>
          <w:rFonts w:ascii="仿宋_GB2312" w:eastAsia="仿宋_GB2312" w:hAnsi="仿宋_GB2312" w:cs="仿宋_GB2312" w:hint="eastAsia"/>
          <w:sz w:val="32"/>
          <w:szCs w:val="32"/>
        </w:rPr>
        <w:t>将社区养老服务纳入城乡社区治理重要内容，全面梳理、优化、提升老年人社区日间照料中心，与探索可持续发展机制、激活照料功效。加快建设社区养老服务综合体，</w:t>
      </w:r>
      <w:bookmarkStart w:id="23" w:name="_Hlk86482171"/>
      <w:r>
        <w:rPr>
          <w:rFonts w:ascii="仿宋_GB2312" w:eastAsia="仿宋_GB2312" w:hAnsi="仿宋_GB2312" w:cs="仿宋_GB2312" w:hint="eastAsia"/>
          <w:sz w:val="32"/>
          <w:szCs w:val="32"/>
        </w:rPr>
        <w:t>到</w:t>
      </w:r>
      <w:r>
        <w:rPr>
          <w:rFonts w:ascii="仿宋_GB2312" w:eastAsia="仿宋_GB2312" w:hAnsi="仿宋_GB2312" w:cs="仿宋_GB2312" w:hint="eastAsia"/>
          <w:sz w:val="32"/>
          <w:szCs w:val="32"/>
        </w:rPr>
        <w:t>2022</w:t>
      </w:r>
      <w:r>
        <w:rPr>
          <w:rFonts w:ascii="仿宋_GB2312" w:eastAsia="仿宋_GB2312" w:hAnsi="仿宋_GB2312" w:cs="仿宋_GB2312" w:hint="eastAsia"/>
          <w:sz w:val="32"/>
          <w:szCs w:val="32"/>
        </w:rPr>
        <w:t>年，力争实现全市所有街道建有</w:t>
      </w:r>
      <w:r>
        <w:rPr>
          <w:rFonts w:ascii="仿宋_GB2312" w:eastAsia="仿宋_GB2312" w:hAnsi="仿宋_GB2312" w:cs="仿宋_GB2312" w:hint="eastAsia"/>
          <w:sz w:val="32"/>
          <w:szCs w:val="32"/>
        </w:rPr>
        <w:t>1</w:t>
      </w:r>
      <w:r>
        <w:rPr>
          <w:rFonts w:ascii="仿宋_GB2312" w:eastAsia="仿宋_GB2312" w:hAnsi="仿宋_GB2312" w:cs="仿宋_GB2312" w:hint="eastAsia"/>
          <w:sz w:val="32"/>
          <w:szCs w:val="32"/>
        </w:rPr>
        <w:t>个社区养老服务综合体，到</w:t>
      </w:r>
      <w:r>
        <w:rPr>
          <w:rFonts w:ascii="仿宋_GB2312" w:eastAsia="仿宋_GB2312" w:hAnsi="仿宋_GB2312" w:cs="仿宋_GB2312" w:hint="eastAsia"/>
          <w:sz w:val="32"/>
          <w:szCs w:val="32"/>
        </w:rPr>
        <w:t>2025</w:t>
      </w:r>
      <w:r>
        <w:rPr>
          <w:rFonts w:ascii="仿宋_GB2312" w:eastAsia="仿宋_GB2312" w:hAnsi="仿宋_GB2312" w:cs="仿宋_GB2312" w:hint="eastAsia"/>
          <w:sz w:val="32"/>
          <w:szCs w:val="32"/>
        </w:rPr>
        <w:t>年末，</w:t>
      </w:r>
      <w:r>
        <w:rPr>
          <w:rFonts w:ascii="仿宋_GB2312" w:eastAsia="仿宋_GB2312" w:hAnsi="仿宋_GB2312" w:cs="仿宋_GB2312" w:hint="eastAsia"/>
          <w:color w:val="000000" w:themeColor="text1"/>
          <w:sz w:val="32"/>
          <w:szCs w:val="32"/>
        </w:rPr>
        <w:t>争取镇建成</w:t>
      </w:r>
      <w:r>
        <w:rPr>
          <w:rFonts w:ascii="仿宋_GB2312" w:eastAsia="仿宋_GB2312" w:hAnsi="仿宋_GB2312" w:cs="仿宋_GB2312" w:hint="eastAsia"/>
          <w:color w:val="000000" w:themeColor="text1"/>
          <w:sz w:val="32"/>
          <w:szCs w:val="32"/>
        </w:rPr>
        <w:t>3</w:t>
      </w:r>
      <w:r>
        <w:rPr>
          <w:rFonts w:ascii="仿宋_GB2312" w:eastAsia="仿宋_GB2312" w:hAnsi="仿宋_GB2312" w:cs="仿宋_GB2312" w:hint="eastAsia"/>
          <w:color w:val="000000" w:themeColor="text1"/>
          <w:sz w:val="32"/>
          <w:szCs w:val="32"/>
        </w:rPr>
        <w:t>个社区养老服务综合体</w:t>
      </w:r>
      <w:r>
        <w:rPr>
          <w:rFonts w:ascii="仿宋_GB2312" w:eastAsia="仿宋_GB2312" w:hAnsi="仿宋_GB2312" w:cs="仿宋_GB2312" w:hint="eastAsia"/>
          <w:sz w:val="32"/>
          <w:szCs w:val="32"/>
        </w:rPr>
        <w:t>，鼓励有条件的镇至少建有</w:t>
      </w:r>
      <w:r>
        <w:rPr>
          <w:rFonts w:ascii="仿宋_GB2312" w:eastAsia="仿宋_GB2312" w:hAnsi="仿宋_GB2312" w:cs="仿宋_GB2312" w:hint="eastAsia"/>
          <w:sz w:val="32"/>
          <w:szCs w:val="32"/>
        </w:rPr>
        <w:t>1</w:t>
      </w:r>
      <w:r>
        <w:rPr>
          <w:rFonts w:ascii="仿宋_GB2312" w:eastAsia="仿宋_GB2312" w:hAnsi="仿宋_GB2312" w:cs="仿宋_GB2312" w:hint="eastAsia"/>
          <w:sz w:val="32"/>
          <w:szCs w:val="32"/>
        </w:rPr>
        <w:t>个社区养老服务综合体。</w:t>
      </w:r>
      <w:bookmarkEnd w:id="23"/>
      <w:r>
        <w:rPr>
          <w:rFonts w:ascii="仿宋_GB2312" w:eastAsia="仿宋_GB2312" w:hAnsi="仿宋_GB2312" w:cs="仿宋_GB2312" w:hint="eastAsia"/>
          <w:sz w:val="32"/>
          <w:szCs w:val="32"/>
        </w:rPr>
        <w:t>支持设立老年人康复辅助器具配置维护（租赁）服务站点，探索将符合条件的基本治疗性康复辅具逐步纳入基本医疗保险支付范围。完善社会组织、社工、义工、志愿者联动机制，建立居家社区探访制度。到</w:t>
      </w:r>
      <w:r>
        <w:rPr>
          <w:rFonts w:ascii="仿宋_GB2312" w:eastAsia="仿宋_GB2312" w:hAnsi="仿宋_GB2312" w:cs="仿宋_GB2312" w:hint="eastAsia"/>
          <w:sz w:val="32"/>
          <w:szCs w:val="32"/>
        </w:rPr>
        <w:t>2</w:t>
      </w:r>
      <w:r>
        <w:rPr>
          <w:rFonts w:ascii="仿宋_GB2312" w:eastAsia="仿宋_GB2312" w:hAnsi="仿宋_GB2312" w:cs="仿宋_GB2312" w:hint="eastAsia"/>
          <w:sz w:val="32"/>
          <w:szCs w:val="32"/>
        </w:rPr>
        <w:t>022</w:t>
      </w:r>
      <w:r>
        <w:rPr>
          <w:rFonts w:ascii="仿宋_GB2312" w:eastAsia="仿宋_GB2312" w:hAnsi="仿宋_GB2312" w:cs="仿宋_GB2312" w:hint="eastAsia"/>
          <w:sz w:val="32"/>
          <w:szCs w:val="32"/>
        </w:rPr>
        <w:t>年，实现特困老年人月探访率达</w:t>
      </w:r>
      <w:r>
        <w:rPr>
          <w:rFonts w:ascii="仿宋_GB2312" w:eastAsia="仿宋_GB2312" w:hAnsi="仿宋_GB2312" w:cs="仿宋_GB2312" w:hint="eastAsia"/>
          <w:sz w:val="32"/>
          <w:szCs w:val="32"/>
        </w:rPr>
        <w:t>100%</w:t>
      </w:r>
      <w:r>
        <w:rPr>
          <w:rFonts w:ascii="仿宋_GB2312" w:eastAsia="仿宋_GB2312" w:hAnsi="仿宋_GB2312" w:cs="仿宋_GB2312" w:hint="eastAsia"/>
          <w:sz w:val="32"/>
          <w:szCs w:val="32"/>
        </w:rPr>
        <w:t>。</w:t>
      </w:r>
    </w:p>
    <w:p w:rsidR="004F2775" w:rsidRDefault="00C62030">
      <w:pPr>
        <w:jc w:val="center"/>
        <w:rPr>
          <w:rFonts w:ascii="Times New Roman" w:eastAsia="黑体" w:hAnsi="Times New Roman" w:cs="Times New Roman"/>
          <w:sz w:val="32"/>
          <w:szCs w:val="32"/>
        </w:rPr>
      </w:pPr>
      <w:bookmarkStart w:id="24" w:name="_Hlk86482038"/>
      <w:r>
        <w:rPr>
          <w:rFonts w:ascii="Times New Roman" w:eastAsia="黑体" w:hAnsi="Times New Roman" w:cs="Times New Roman"/>
          <w:sz w:val="32"/>
          <w:szCs w:val="32"/>
        </w:rPr>
        <w:lastRenderedPageBreak/>
        <w:t>专栏</w:t>
      </w:r>
      <w:r>
        <w:rPr>
          <w:rFonts w:ascii="Times New Roman" w:eastAsia="黑体" w:hAnsi="Times New Roman" w:cs="Times New Roman"/>
          <w:sz w:val="32"/>
          <w:szCs w:val="32"/>
        </w:rPr>
        <w:t xml:space="preserve">2  </w:t>
      </w:r>
      <w:r>
        <w:rPr>
          <w:rFonts w:ascii="Times New Roman" w:eastAsia="黑体" w:hAnsi="Times New Roman" w:cs="Times New Roman"/>
          <w:sz w:val="32"/>
          <w:szCs w:val="32"/>
        </w:rPr>
        <w:t>完善社区养老服务功能</w:t>
      </w:r>
    </w:p>
    <w:tbl>
      <w:tblPr>
        <w:tblStyle w:val="a9"/>
        <w:tblW w:w="0" w:type="auto"/>
        <w:jc w:val="center"/>
        <w:tblLook w:val="04A0"/>
      </w:tblPr>
      <w:tblGrid>
        <w:gridCol w:w="8634"/>
      </w:tblGrid>
      <w:tr w:rsidR="004F2775">
        <w:trPr>
          <w:jc w:val="center"/>
        </w:trPr>
        <w:tc>
          <w:tcPr>
            <w:tcW w:w="8634" w:type="dxa"/>
          </w:tcPr>
          <w:bookmarkEnd w:id="24"/>
          <w:p w:rsidR="004F2775" w:rsidRDefault="00C62030">
            <w:pPr>
              <w:ind w:firstLineChars="200" w:firstLine="640"/>
              <w:rPr>
                <w:rFonts w:ascii="Times New Roman" w:eastAsia="楷体" w:hAnsi="Times New Roman" w:cs="Times New Roman"/>
                <w:sz w:val="32"/>
                <w:szCs w:val="32"/>
              </w:rPr>
            </w:pPr>
            <w:r>
              <w:rPr>
                <w:rFonts w:ascii="Times New Roman" w:eastAsia="楷体" w:hAnsi="Times New Roman" w:cs="Times New Roman"/>
                <w:sz w:val="32"/>
                <w:szCs w:val="32"/>
              </w:rPr>
              <w:t>1</w:t>
            </w:r>
            <w:r>
              <w:rPr>
                <w:rFonts w:ascii="Times New Roman" w:eastAsia="楷体" w:hAnsi="Times New Roman" w:cs="Times New Roman" w:hint="eastAsia"/>
                <w:sz w:val="32"/>
                <w:szCs w:val="32"/>
              </w:rPr>
              <w:t>.</w:t>
            </w:r>
            <w:r>
              <w:rPr>
                <w:rFonts w:ascii="Times New Roman" w:eastAsia="楷体" w:hAnsi="Times New Roman" w:cs="Times New Roman"/>
                <w:bCs/>
                <w:sz w:val="32"/>
                <w:szCs w:val="32"/>
              </w:rPr>
              <w:t>加强社区养老服务设施功能优化整合、提档升级，社区老年人日照中心，重点按</w:t>
            </w:r>
            <w:r>
              <w:rPr>
                <w:rFonts w:ascii="Times New Roman" w:eastAsia="楷体" w:hAnsi="Times New Roman" w:cs="Times New Roman"/>
                <w:bCs/>
                <w:sz w:val="32"/>
                <w:szCs w:val="32"/>
              </w:rPr>
              <w:t>“</w:t>
            </w:r>
            <w:r>
              <w:rPr>
                <w:rFonts w:ascii="Times New Roman" w:eastAsia="楷体" w:hAnsi="Times New Roman" w:cs="Times New Roman"/>
                <w:bCs/>
                <w:sz w:val="32"/>
                <w:szCs w:val="32"/>
              </w:rPr>
              <w:t>提升一批、撤并一批、撤消一批</w:t>
            </w:r>
            <w:r>
              <w:rPr>
                <w:rFonts w:ascii="Times New Roman" w:eastAsia="楷体" w:hAnsi="Times New Roman" w:cs="Times New Roman"/>
                <w:bCs/>
                <w:sz w:val="32"/>
                <w:szCs w:val="32"/>
              </w:rPr>
              <w:t>”</w:t>
            </w:r>
            <w:r>
              <w:rPr>
                <w:rFonts w:ascii="Times New Roman" w:eastAsia="楷体" w:hAnsi="Times New Roman" w:cs="Times New Roman"/>
                <w:bCs/>
                <w:sz w:val="32"/>
                <w:szCs w:val="32"/>
              </w:rPr>
              <w:t>原则提升服务品质；</w:t>
            </w:r>
            <w:bookmarkStart w:id="25" w:name="_Hlk86482055"/>
            <w:r>
              <w:rPr>
                <w:rFonts w:ascii="Times New Roman" w:eastAsia="楷体" w:hAnsi="Times New Roman" w:cs="Times New Roman"/>
                <w:bCs/>
                <w:sz w:val="32"/>
                <w:szCs w:val="32"/>
              </w:rPr>
              <w:t>社区日间照料机构覆盖率达到</w:t>
            </w:r>
            <w:r>
              <w:rPr>
                <w:rFonts w:ascii="Times New Roman" w:eastAsia="楷体" w:hAnsi="Times New Roman" w:cs="Times New Roman"/>
                <w:bCs/>
                <w:sz w:val="32"/>
                <w:szCs w:val="32"/>
              </w:rPr>
              <w:t>90%</w:t>
            </w:r>
            <w:r>
              <w:rPr>
                <w:rFonts w:ascii="Times New Roman" w:eastAsia="楷体" w:hAnsi="Times New Roman" w:cs="Times New Roman"/>
                <w:bCs/>
                <w:sz w:val="32"/>
                <w:szCs w:val="32"/>
              </w:rPr>
              <w:t>以上。</w:t>
            </w:r>
          </w:p>
          <w:bookmarkEnd w:id="25"/>
          <w:p w:rsidR="004F2775" w:rsidRDefault="00C62030">
            <w:pPr>
              <w:ind w:firstLineChars="200" w:firstLine="640"/>
              <w:rPr>
                <w:rFonts w:ascii="Times New Roman" w:eastAsia="楷体" w:hAnsi="Times New Roman" w:cs="Times New Roman"/>
                <w:sz w:val="32"/>
                <w:szCs w:val="32"/>
              </w:rPr>
            </w:pPr>
            <w:r>
              <w:rPr>
                <w:rFonts w:ascii="Times New Roman" w:eastAsia="楷体" w:hAnsi="Times New Roman" w:cs="Times New Roman"/>
                <w:sz w:val="32"/>
                <w:szCs w:val="32"/>
              </w:rPr>
              <w:t>2</w:t>
            </w:r>
            <w:bookmarkStart w:id="26" w:name="_Hlk86482122"/>
            <w:r>
              <w:rPr>
                <w:rFonts w:ascii="Times New Roman" w:eastAsia="楷体" w:hAnsi="Times New Roman" w:cs="Times New Roman" w:hint="eastAsia"/>
                <w:sz w:val="32"/>
                <w:szCs w:val="32"/>
              </w:rPr>
              <w:t>.</w:t>
            </w:r>
            <w:r>
              <w:rPr>
                <w:rFonts w:ascii="Times New Roman" w:eastAsia="楷体" w:hAnsi="Times New Roman" w:cs="Times New Roman"/>
                <w:sz w:val="32"/>
                <w:szCs w:val="32"/>
              </w:rPr>
              <w:t>到</w:t>
            </w:r>
            <w:r>
              <w:rPr>
                <w:rFonts w:ascii="Times New Roman" w:eastAsia="楷体" w:hAnsi="Times New Roman" w:cs="Times New Roman"/>
                <w:sz w:val="32"/>
                <w:szCs w:val="32"/>
              </w:rPr>
              <w:t>2022</w:t>
            </w:r>
            <w:r>
              <w:rPr>
                <w:rFonts w:ascii="Times New Roman" w:eastAsia="楷体" w:hAnsi="Times New Roman" w:cs="Times New Roman"/>
                <w:sz w:val="32"/>
                <w:szCs w:val="32"/>
              </w:rPr>
              <w:t>年末</w:t>
            </w:r>
            <w:bookmarkEnd w:id="26"/>
            <w:r>
              <w:rPr>
                <w:rFonts w:ascii="Times New Roman" w:eastAsia="楷体" w:hAnsi="Times New Roman" w:cs="Times New Roman"/>
                <w:sz w:val="32"/>
                <w:szCs w:val="32"/>
              </w:rPr>
              <w:t>，</w:t>
            </w:r>
            <w:bookmarkStart w:id="27" w:name="_Hlk86482097"/>
            <w:r>
              <w:rPr>
                <w:rFonts w:ascii="Times New Roman" w:eastAsia="楷体" w:hAnsi="Times New Roman" w:cs="Times New Roman"/>
                <w:bCs/>
                <w:sz w:val="32"/>
                <w:szCs w:val="32"/>
              </w:rPr>
              <w:t>争取建成社区养老服务综合体</w:t>
            </w:r>
            <w:r>
              <w:rPr>
                <w:rFonts w:ascii="Times New Roman" w:eastAsia="楷体" w:hAnsi="Times New Roman" w:cs="Times New Roman"/>
                <w:bCs/>
                <w:sz w:val="32"/>
                <w:szCs w:val="32"/>
              </w:rPr>
              <w:t>3</w:t>
            </w:r>
            <w:r>
              <w:rPr>
                <w:rFonts w:ascii="Times New Roman" w:eastAsia="楷体" w:hAnsi="Times New Roman" w:cs="Times New Roman"/>
                <w:bCs/>
                <w:sz w:val="32"/>
                <w:szCs w:val="32"/>
              </w:rPr>
              <w:t>个，雒城街道、汉州街道、金雁街道办至少建成</w:t>
            </w:r>
            <w:r>
              <w:rPr>
                <w:rFonts w:ascii="Times New Roman" w:eastAsia="楷体" w:hAnsi="Times New Roman" w:cs="Times New Roman"/>
                <w:bCs/>
                <w:sz w:val="32"/>
                <w:szCs w:val="32"/>
              </w:rPr>
              <w:t>1</w:t>
            </w:r>
            <w:r>
              <w:rPr>
                <w:rFonts w:ascii="Times New Roman" w:eastAsia="楷体" w:hAnsi="Times New Roman" w:cs="Times New Roman"/>
                <w:bCs/>
                <w:sz w:val="32"/>
                <w:szCs w:val="32"/>
              </w:rPr>
              <w:t>个社区养老服务综合体</w:t>
            </w:r>
            <w:r>
              <w:rPr>
                <w:rFonts w:ascii="Times New Roman" w:eastAsia="楷体" w:hAnsi="Times New Roman" w:cs="Times New Roman" w:hint="eastAsia"/>
                <w:bCs/>
                <w:color w:val="000000" w:themeColor="text1"/>
                <w:sz w:val="32"/>
                <w:szCs w:val="32"/>
              </w:rPr>
              <w:t>；</w:t>
            </w:r>
            <w:r>
              <w:rPr>
                <w:rFonts w:ascii="Times New Roman" w:eastAsia="楷体" w:hAnsi="Times New Roman" w:cs="Times New Roman"/>
                <w:bCs/>
                <w:color w:val="000000" w:themeColor="text1"/>
                <w:sz w:val="32"/>
                <w:szCs w:val="32"/>
              </w:rPr>
              <w:t>到</w:t>
            </w:r>
            <w:r>
              <w:rPr>
                <w:rFonts w:ascii="Times New Roman" w:eastAsia="楷体" w:hAnsi="Times New Roman" w:cs="Times New Roman"/>
                <w:color w:val="000000" w:themeColor="text1"/>
                <w:sz w:val="32"/>
                <w:szCs w:val="32"/>
              </w:rPr>
              <w:t>2025</w:t>
            </w:r>
            <w:r>
              <w:rPr>
                <w:rFonts w:ascii="Times New Roman" w:eastAsia="楷体" w:hAnsi="Times New Roman" w:cs="Times New Roman"/>
                <w:color w:val="000000" w:themeColor="text1"/>
                <w:sz w:val="32"/>
                <w:szCs w:val="32"/>
              </w:rPr>
              <w:t>年末，</w:t>
            </w:r>
            <w:r>
              <w:rPr>
                <w:rFonts w:ascii="Times New Roman" w:eastAsia="楷体" w:hAnsi="Times New Roman" w:cs="Times New Roman" w:hint="eastAsia"/>
                <w:color w:val="000000" w:themeColor="text1"/>
                <w:sz w:val="32"/>
                <w:szCs w:val="32"/>
              </w:rPr>
              <w:t>争取建成三星堆镇、三水镇、小汉镇</w:t>
            </w:r>
            <w:r>
              <w:rPr>
                <w:rFonts w:ascii="Times New Roman" w:eastAsia="楷体" w:hAnsi="Times New Roman" w:cs="Times New Roman" w:hint="eastAsia"/>
                <w:color w:val="000000" w:themeColor="text1"/>
                <w:sz w:val="32"/>
                <w:szCs w:val="32"/>
              </w:rPr>
              <w:t>3</w:t>
            </w:r>
            <w:r>
              <w:rPr>
                <w:rFonts w:ascii="Times New Roman" w:eastAsia="楷体" w:hAnsi="Times New Roman" w:cs="Times New Roman" w:hint="eastAsia"/>
                <w:color w:val="000000" w:themeColor="text1"/>
                <w:sz w:val="32"/>
                <w:szCs w:val="32"/>
              </w:rPr>
              <w:t>个社区养老服务综合体，</w:t>
            </w:r>
            <w:r>
              <w:rPr>
                <w:rFonts w:ascii="Times New Roman" w:eastAsia="楷体" w:hAnsi="Times New Roman" w:cs="Times New Roman"/>
                <w:sz w:val="32"/>
                <w:szCs w:val="32"/>
              </w:rPr>
              <w:t>鼓励有条件的镇至少建有</w:t>
            </w:r>
            <w:r>
              <w:rPr>
                <w:rFonts w:ascii="Times New Roman" w:eastAsia="楷体" w:hAnsi="Times New Roman" w:cs="Times New Roman"/>
                <w:sz w:val="32"/>
                <w:szCs w:val="32"/>
              </w:rPr>
              <w:t xml:space="preserve"> 1 </w:t>
            </w:r>
            <w:r>
              <w:rPr>
                <w:rFonts w:ascii="Times New Roman" w:eastAsia="楷体" w:hAnsi="Times New Roman" w:cs="Times New Roman"/>
                <w:sz w:val="32"/>
                <w:szCs w:val="32"/>
              </w:rPr>
              <w:t>个社区养老服务综合体。</w:t>
            </w:r>
          </w:p>
          <w:p w:rsidR="004F2775" w:rsidRDefault="00C62030">
            <w:pPr>
              <w:ind w:firstLineChars="200" w:firstLine="640"/>
              <w:rPr>
                <w:rFonts w:ascii="Times New Roman" w:hAnsi="Times New Roman" w:cs="Times New Roman"/>
                <w:sz w:val="32"/>
                <w:szCs w:val="32"/>
              </w:rPr>
            </w:pPr>
            <w:r>
              <w:rPr>
                <w:rFonts w:ascii="Times New Roman" w:eastAsia="楷体" w:hAnsi="Times New Roman" w:cs="Times New Roman"/>
                <w:sz w:val="32"/>
                <w:szCs w:val="32"/>
              </w:rPr>
              <w:t>3</w:t>
            </w:r>
            <w:r>
              <w:rPr>
                <w:rFonts w:ascii="Times New Roman" w:eastAsia="楷体" w:hAnsi="Times New Roman" w:cs="Times New Roman" w:hint="eastAsia"/>
                <w:sz w:val="32"/>
                <w:szCs w:val="32"/>
              </w:rPr>
              <w:t>.</w:t>
            </w:r>
            <w:r>
              <w:rPr>
                <w:rFonts w:ascii="Times New Roman" w:eastAsia="楷体" w:hAnsi="Times New Roman" w:cs="Times New Roman"/>
                <w:sz w:val="32"/>
                <w:szCs w:val="32"/>
              </w:rPr>
              <w:t>到</w:t>
            </w:r>
            <w:r>
              <w:rPr>
                <w:rFonts w:ascii="Times New Roman" w:eastAsia="楷体" w:hAnsi="Times New Roman" w:cs="Times New Roman"/>
                <w:sz w:val="32"/>
                <w:szCs w:val="32"/>
              </w:rPr>
              <w:t xml:space="preserve">2022 </w:t>
            </w:r>
            <w:r>
              <w:rPr>
                <w:rFonts w:ascii="Times New Roman" w:eastAsia="楷体" w:hAnsi="Times New Roman" w:cs="Times New Roman"/>
                <w:sz w:val="32"/>
                <w:szCs w:val="32"/>
              </w:rPr>
              <w:t>年，纳入保障范围内特困老年人实现月探访制，月探访率达</w:t>
            </w:r>
            <w:r>
              <w:rPr>
                <w:rFonts w:ascii="Times New Roman" w:eastAsia="楷体" w:hAnsi="Times New Roman" w:cs="Times New Roman"/>
                <w:sz w:val="32"/>
                <w:szCs w:val="32"/>
              </w:rPr>
              <w:t xml:space="preserve"> 100%</w:t>
            </w:r>
            <w:r>
              <w:rPr>
                <w:rFonts w:ascii="Times New Roman" w:eastAsia="楷体" w:hAnsi="Times New Roman" w:cs="Times New Roman"/>
                <w:sz w:val="32"/>
                <w:szCs w:val="32"/>
              </w:rPr>
              <w:t>。</w:t>
            </w:r>
            <w:bookmarkEnd w:id="27"/>
          </w:p>
        </w:tc>
      </w:tr>
    </w:tbl>
    <w:p w:rsidR="004F2775" w:rsidRDefault="00C62030">
      <w:pPr>
        <w:spacing w:line="560" w:lineRule="exact"/>
        <w:ind w:firstLineChars="200" w:firstLine="640"/>
        <w:rPr>
          <w:rFonts w:ascii="Times New Roman" w:eastAsia="仿宋" w:hAnsi="Times New Roman" w:cs="Times New Roman"/>
          <w:sz w:val="32"/>
          <w:szCs w:val="32"/>
        </w:rPr>
      </w:pPr>
      <w:r>
        <w:rPr>
          <w:rFonts w:ascii="Times New Roman" w:eastAsia="黑体" w:hAnsi="Times New Roman" w:cs="Times New Roman"/>
          <w:sz w:val="32"/>
          <w:szCs w:val="32"/>
        </w:rPr>
        <w:t>三、创新居家社区养老服务模式。</w:t>
      </w:r>
      <w:r>
        <w:rPr>
          <w:rFonts w:ascii="Times New Roman" w:eastAsia="仿宋" w:hAnsi="Times New Roman" w:cs="Times New Roman"/>
          <w:sz w:val="32"/>
          <w:szCs w:val="32"/>
        </w:rPr>
        <w:t>按照</w:t>
      </w:r>
      <w:r>
        <w:rPr>
          <w:rFonts w:ascii="Times New Roman" w:eastAsia="仿宋" w:hAnsi="Times New Roman" w:cs="Times New Roman"/>
          <w:sz w:val="32"/>
          <w:szCs w:val="32"/>
        </w:rPr>
        <w:t>“</w:t>
      </w:r>
      <w:r>
        <w:rPr>
          <w:rFonts w:ascii="Times New Roman" w:eastAsia="仿宋" w:hAnsi="Times New Roman" w:cs="Times New Roman"/>
          <w:sz w:val="32"/>
          <w:szCs w:val="32"/>
        </w:rPr>
        <w:t>网格化、小规模、特色化、定制化</w:t>
      </w:r>
      <w:r>
        <w:rPr>
          <w:rFonts w:ascii="Times New Roman" w:eastAsia="仿宋" w:hAnsi="Times New Roman" w:cs="Times New Roman"/>
          <w:sz w:val="32"/>
          <w:szCs w:val="32"/>
        </w:rPr>
        <w:t>”</w:t>
      </w:r>
      <w:r>
        <w:rPr>
          <w:rFonts w:ascii="Times New Roman" w:eastAsia="仿宋" w:hAnsi="Times New Roman" w:cs="Times New Roman"/>
          <w:sz w:val="32"/>
          <w:szCs w:val="32"/>
        </w:rPr>
        <w:t>思路，支持社区探索</w:t>
      </w:r>
      <w:r>
        <w:rPr>
          <w:rFonts w:ascii="Times New Roman" w:eastAsia="仿宋" w:hAnsi="Times New Roman" w:cs="Times New Roman"/>
          <w:sz w:val="32"/>
          <w:szCs w:val="32"/>
        </w:rPr>
        <w:t>“</w:t>
      </w:r>
      <w:r>
        <w:rPr>
          <w:rFonts w:ascii="Times New Roman" w:eastAsia="仿宋" w:hAnsi="Times New Roman" w:cs="Times New Roman"/>
          <w:sz w:val="32"/>
          <w:szCs w:val="32"/>
        </w:rPr>
        <w:t>驿站式</w:t>
      </w:r>
      <w:r>
        <w:rPr>
          <w:rFonts w:ascii="Times New Roman" w:eastAsia="仿宋" w:hAnsi="Times New Roman" w:cs="Times New Roman"/>
          <w:sz w:val="32"/>
          <w:szCs w:val="32"/>
        </w:rPr>
        <w:t>”</w:t>
      </w:r>
      <w:r>
        <w:rPr>
          <w:rFonts w:ascii="Times New Roman" w:eastAsia="仿宋" w:hAnsi="Times New Roman" w:cs="Times New Roman"/>
          <w:sz w:val="32"/>
          <w:szCs w:val="32"/>
        </w:rPr>
        <w:t>居家养老服务模式设立家庭养老驿站，为附近社区老人按需制定个性化居家养老服务项目，探索建立</w:t>
      </w:r>
      <w:r>
        <w:rPr>
          <w:rFonts w:ascii="Times New Roman" w:eastAsia="仿宋" w:hAnsi="Times New Roman" w:cs="Times New Roman"/>
          <w:sz w:val="32"/>
          <w:szCs w:val="32"/>
        </w:rPr>
        <w:t>“</w:t>
      </w:r>
      <w:r>
        <w:rPr>
          <w:rFonts w:ascii="Times New Roman" w:eastAsia="仿宋" w:hAnsi="Times New Roman" w:cs="Times New Roman"/>
          <w:sz w:val="32"/>
          <w:szCs w:val="32"/>
        </w:rPr>
        <w:t>物业服务</w:t>
      </w:r>
      <w:r>
        <w:rPr>
          <w:rFonts w:ascii="Times New Roman" w:eastAsia="仿宋" w:hAnsi="Times New Roman" w:cs="Times New Roman"/>
          <w:sz w:val="32"/>
          <w:szCs w:val="32"/>
        </w:rPr>
        <w:t>+</w:t>
      </w:r>
      <w:r>
        <w:rPr>
          <w:rFonts w:ascii="Times New Roman" w:eastAsia="仿宋" w:hAnsi="Times New Roman" w:cs="Times New Roman"/>
          <w:sz w:val="32"/>
          <w:szCs w:val="32"/>
        </w:rPr>
        <w:t>养老</w:t>
      </w:r>
      <w:r>
        <w:rPr>
          <w:rFonts w:ascii="Times New Roman" w:eastAsia="仿宋" w:hAnsi="Times New Roman" w:cs="Times New Roman"/>
          <w:sz w:val="32"/>
          <w:szCs w:val="32"/>
        </w:rPr>
        <w:t>” “</w:t>
      </w:r>
      <w:r>
        <w:rPr>
          <w:rFonts w:ascii="Times New Roman" w:eastAsia="仿宋" w:hAnsi="Times New Roman" w:cs="Times New Roman"/>
          <w:sz w:val="32"/>
          <w:szCs w:val="32"/>
        </w:rPr>
        <w:t>家政服务</w:t>
      </w:r>
      <w:r>
        <w:rPr>
          <w:rFonts w:ascii="Times New Roman" w:eastAsia="仿宋" w:hAnsi="Times New Roman" w:cs="Times New Roman"/>
          <w:sz w:val="32"/>
          <w:szCs w:val="32"/>
        </w:rPr>
        <w:t>+</w:t>
      </w:r>
      <w:r>
        <w:rPr>
          <w:rFonts w:ascii="Times New Roman" w:eastAsia="仿宋" w:hAnsi="Times New Roman" w:cs="Times New Roman"/>
          <w:sz w:val="32"/>
          <w:szCs w:val="32"/>
        </w:rPr>
        <w:t>养老</w:t>
      </w:r>
      <w:r>
        <w:rPr>
          <w:rFonts w:ascii="Times New Roman" w:eastAsia="仿宋" w:hAnsi="Times New Roman" w:cs="Times New Roman"/>
          <w:sz w:val="32"/>
          <w:szCs w:val="32"/>
        </w:rPr>
        <w:t>”</w:t>
      </w:r>
      <w:r>
        <w:rPr>
          <w:rFonts w:ascii="Times New Roman" w:eastAsia="仿宋" w:hAnsi="Times New Roman" w:cs="Times New Roman"/>
          <w:sz w:val="32"/>
          <w:szCs w:val="32"/>
        </w:rPr>
        <w:t>等居家养老服务模式。推行</w:t>
      </w:r>
      <w:r>
        <w:rPr>
          <w:rFonts w:ascii="Times New Roman" w:eastAsia="仿宋" w:hAnsi="Times New Roman" w:cs="Times New Roman"/>
          <w:sz w:val="32"/>
          <w:szCs w:val="32"/>
        </w:rPr>
        <w:t>“</w:t>
      </w:r>
      <w:r>
        <w:rPr>
          <w:rFonts w:ascii="Times New Roman" w:eastAsia="仿宋" w:hAnsi="Times New Roman" w:cs="Times New Roman"/>
          <w:sz w:val="32"/>
          <w:szCs w:val="32"/>
        </w:rPr>
        <w:t>社区居家结合服务模式</w:t>
      </w:r>
      <w:r>
        <w:rPr>
          <w:rFonts w:ascii="Times New Roman" w:eastAsia="仿宋" w:hAnsi="Times New Roman" w:cs="Times New Roman"/>
          <w:sz w:val="32"/>
          <w:szCs w:val="32"/>
        </w:rPr>
        <w:t>”</w:t>
      </w:r>
      <w:r>
        <w:rPr>
          <w:rFonts w:ascii="Times New Roman" w:eastAsia="仿宋" w:hAnsi="Times New Roman" w:cs="Times New Roman"/>
          <w:sz w:val="32"/>
          <w:szCs w:val="32"/>
        </w:rPr>
        <w:t>，有机融合社区服务站、社区卫生站或社区医院、老年大学、志愿者组织和社会组织等多元主体，为社区居家老年人提供日常生活照料服务、医疗保健服务、社会活动和精神慰藉服务。积极探索社区</w:t>
      </w:r>
      <w:r>
        <w:rPr>
          <w:rFonts w:ascii="Times New Roman" w:eastAsia="仿宋" w:hAnsi="Times New Roman" w:cs="Times New Roman"/>
          <w:sz w:val="32"/>
          <w:szCs w:val="32"/>
        </w:rPr>
        <w:t>居家</w:t>
      </w:r>
      <w:r>
        <w:rPr>
          <w:rFonts w:ascii="Times New Roman" w:eastAsia="仿宋" w:hAnsi="Times New Roman" w:cs="Times New Roman"/>
          <w:sz w:val="32"/>
          <w:szCs w:val="32"/>
        </w:rPr>
        <w:t>“</w:t>
      </w:r>
      <w:r>
        <w:rPr>
          <w:rFonts w:ascii="Times New Roman" w:eastAsia="仿宋" w:hAnsi="Times New Roman" w:cs="Times New Roman"/>
          <w:sz w:val="32"/>
          <w:szCs w:val="32"/>
        </w:rPr>
        <w:t>互助式</w:t>
      </w:r>
      <w:r>
        <w:rPr>
          <w:rFonts w:ascii="Times New Roman" w:eastAsia="仿宋" w:hAnsi="Times New Roman" w:cs="Times New Roman"/>
          <w:sz w:val="32"/>
          <w:szCs w:val="32"/>
        </w:rPr>
        <w:t>” “</w:t>
      </w:r>
      <w:r>
        <w:rPr>
          <w:rFonts w:ascii="Times New Roman" w:eastAsia="仿宋" w:hAnsi="Times New Roman" w:cs="Times New Roman"/>
          <w:sz w:val="32"/>
          <w:szCs w:val="32"/>
        </w:rPr>
        <w:t>抱团式</w:t>
      </w:r>
      <w:r>
        <w:rPr>
          <w:rFonts w:ascii="Times New Roman" w:eastAsia="仿宋" w:hAnsi="Times New Roman" w:cs="Times New Roman"/>
          <w:sz w:val="32"/>
          <w:szCs w:val="32"/>
        </w:rPr>
        <w:t>”</w:t>
      </w:r>
      <w:r>
        <w:rPr>
          <w:rFonts w:ascii="Times New Roman" w:eastAsia="仿宋" w:hAnsi="Times New Roman" w:cs="Times New Roman"/>
          <w:sz w:val="32"/>
          <w:szCs w:val="32"/>
        </w:rPr>
        <w:t>养老服务新模式，建立健康老人参与志愿互助服务的工作机制，支持有条件、有意愿的老年人参与互助式养老，通过社区、社会组织和社工队伍</w:t>
      </w:r>
      <w:r>
        <w:rPr>
          <w:rFonts w:ascii="Times New Roman" w:eastAsia="仿宋" w:hAnsi="Times New Roman" w:cs="Times New Roman"/>
          <w:sz w:val="32"/>
          <w:szCs w:val="32"/>
        </w:rPr>
        <w:t>“</w:t>
      </w:r>
      <w:r>
        <w:rPr>
          <w:rFonts w:ascii="Times New Roman" w:eastAsia="仿宋" w:hAnsi="Times New Roman" w:cs="Times New Roman"/>
          <w:sz w:val="32"/>
          <w:szCs w:val="32"/>
        </w:rPr>
        <w:t>三社联动</w:t>
      </w:r>
      <w:r>
        <w:rPr>
          <w:rFonts w:ascii="Times New Roman" w:eastAsia="仿宋" w:hAnsi="Times New Roman" w:cs="Times New Roman"/>
          <w:sz w:val="32"/>
          <w:szCs w:val="32"/>
        </w:rPr>
        <w:t>”</w:t>
      </w:r>
      <w:r>
        <w:rPr>
          <w:rFonts w:ascii="Times New Roman" w:eastAsia="仿宋" w:hAnsi="Times New Roman" w:cs="Times New Roman"/>
          <w:sz w:val="32"/>
          <w:szCs w:val="32"/>
        </w:rPr>
        <w:t>大力支持互助养老服务，通过邻里互助、亲友相助、志愿服务等模式，积极发展互助养老</w:t>
      </w:r>
      <w:r>
        <w:rPr>
          <w:rFonts w:ascii="Times New Roman" w:eastAsia="仿宋" w:hAnsi="Times New Roman" w:cs="Times New Roman"/>
          <w:sz w:val="32"/>
          <w:szCs w:val="32"/>
        </w:rPr>
        <w:lastRenderedPageBreak/>
        <w:t>服务。</w:t>
      </w:r>
    </w:p>
    <w:p w:rsidR="004F2775" w:rsidRDefault="00C62030">
      <w:pPr>
        <w:jc w:val="center"/>
        <w:rPr>
          <w:rFonts w:ascii="Times New Roman" w:eastAsia="黑体" w:hAnsi="Times New Roman" w:cs="Times New Roman"/>
          <w:sz w:val="32"/>
          <w:szCs w:val="32"/>
        </w:rPr>
      </w:pPr>
      <w:bookmarkStart w:id="28" w:name="_Hlk86482217"/>
      <w:r>
        <w:rPr>
          <w:rFonts w:ascii="Times New Roman" w:eastAsia="黑体" w:hAnsi="Times New Roman" w:cs="Times New Roman"/>
          <w:sz w:val="32"/>
          <w:szCs w:val="32"/>
        </w:rPr>
        <w:t>专栏</w:t>
      </w:r>
      <w:r>
        <w:rPr>
          <w:rFonts w:ascii="Times New Roman" w:eastAsia="黑体" w:hAnsi="Times New Roman" w:cs="Times New Roman"/>
          <w:sz w:val="32"/>
          <w:szCs w:val="32"/>
        </w:rPr>
        <w:t xml:space="preserve">3  </w:t>
      </w:r>
      <w:r>
        <w:rPr>
          <w:rFonts w:ascii="Times New Roman" w:eastAsia="黑体" w:hAnsi="Times New Roman" w:cs="Times New Roman"/>
          <w:sz w:val="32"/>
          <w:szCs w:val="32"/>
        </w:rPr>
        <w:t>创新居家社区养老服务模式</w:t>
      </w:r>
    </w:p>
    <w:tbl>
      <w:tblPr>
        <w:tblStyle w:val="a9"/>
        <w:tblW w:w="0" w:type="auto"/>
        <w:jc w:val="center"/>
        <w:tblLook w:val="04A0"/>
      </w:tblPr>
      <w:tblGrid>
        <w:gridCol w:w="8522"/>
      </w:tblGrid>
      <w:tr w:rsidR="004F2775">
        <w:trPr>
          <w:jc w:val="center"/>
        </w:trPr>
        <w:tc>
          <w:tcPr>
            <w:tcW w:w="8522" w:type="dxa"/>
          </w:tcPr>
          <w:p w:rsidR="004F2775" w:rsidRDefault="00C62030">
            <w:pPr>
              <w:ind w:firstLineChars="200" w:firstLine="640"/>
              <w:rPr>
                <w:rFonts w:ascii="Times New Roman" w:eastAsia="楷体" w:hAnsi="Times New Roman" w:cs="Times New Roman"/>
                <w:sz w:val="32"/>
                <w:szCs w:val="32"/>
              </w:rPr>
            </w:pPr>
            <w:bookmarkStart w:id="29" w:name="_Hlk86482227"/>
            <w:bookmarkEnd w:id="28"/>
            <w:r>
              <w:rPr>
                <w:rFonts w:ascii="Times New Roman" w:eastAsia="楷体" w:hAnsi="Times New Roman" w:cs="Times New Roman"/>
                <w:sz w:val="32"/>
                <w:szCs w:val="32"/>
              </w:rPr>
              <w:t>1</w:t>
            </w:r>
            <w:r>
              <w:rPr>
                <w:rFonts w:ascii="Times New Roman" w:eastAsia="楷体" w:hAnsi="Times New Roman" w:cs="Times New Roman" w:hint="eastAsia"/>
                <w:sz w:val="32"/>
                <w:szCs w:val="32"/>
              </w:rPr>
              <w:t>.</w:t>
            </w:r>
            <w:r>
              <w:rPr>
                <w:rFonts w:ascii="Times New Roman" w:eastAsia="楷体" w:hAnsi="Times New Roman" w:cs="Times New Roman"/>
                <w:sz w:val="32"/>
                <w:szCs w:val="32"/>
              </w:rPr>
              <w:t>支持</w:t>
            </w:r>
            <w:r>
              <w:rPr>
                <w:rFonts w:ascii="Times New Roman" w:eastAsia="楷体" w:hAnsi="Times New Roman" w:cs="Times New Roman"/>
                <w:sz w:val="32"/>
                <w:szCs w:val="32"/>
              </w:rPr>
              <w:t>1</w:t>
            </w:r>
            <w:r>
              <w:rPr>
                <w:rFonts w:ascii="Times New Roman" w:eastAsia="楷体" w:hAnsi="Times New Roman" w:cs="Times New Roman"/>
                <w:sz w:val="32"/>
                <w:szCs w:val="32"/>
              </w:rPr>
              <w:t>个社区试点，将辖区内社区居家养老服务需求纳入社区</w:t>
            </w:r>
            <w:r>
              <w:rPr>
                <w:rFonts w:ascii="Times New Roman" w:eastAsia="楷体" w:hAnsi="Times New Roman" w:cs="Times New Roman"/>
                <w:sz w:val="32"/>
                <w:szCs w:val="32"/>
              </w:rPr>
              <w:t>“</w:t>
            </w:r>
            <w:r>
              <w:rPr>
                <w:rFonts w:ascii="Times New Roman" w:eastAsia="楷体" w:hAnsi="Times New Roman" w:cs="Times New Roman"/>
                <w:sz w:val="32"/>
                <w:szCs w:val="32"/>
              </w:rPr>
              <w:t>网格化</w:t>
            </w:r>
            <w:r>
              <w:rPr>
                <w:rFonts w:ascii="Times New Roman" w:eastAsia="楷体" w:hAnsi="Times New Roman" w:cs="Times New Roman"/>
                <w:sz w:val="32"/>
                <w:szCs w:val="32"/>
              </w:rPr>
              <w:t>”</w:t>
            </w:r>
            <w:r>
              <w:rPr>
                <w:rFonts w:ascii="Times New Roman" w:eastAsia="楷体" w:hAnsi="Times New Roman" w:cs="Times New Roman"/>
                <w:sz w:val="32"/>
                <w:szCs w:val="32"/>
              </w:rPr>
              <w:t>管理，发挥</w:t>
            </w:r>
            <w:r>
              <w:rPr>
                <w:rFonts w:ascii="Times New Roman" w:eastAsia="楷体" w:hAnsi="Times New Roman" w:cs="Times New Roman" w:hint="eastAsia"/>
                <w:sz w:val="32"/>
                <w:szCs w:val="32"/>
              </w:rPr>
              <w:t>社区、社会组织、社工、社会资源及社区自治组织</w:t>
            </w:r>
            <w:r>
              <w:rPr>
                <w:rFonts w:ascii="Times New Roman" w:eastAsia="楷体" w:hAnsi="Times New Roman" w:cs="Times New Roman"/>
                <w:sz w:val="32"/>
                <w:szCs w:val="32"/>
              </w:rPr>
              <w:t>“</w:t>
            </w:r>
            <w:r>
              <w:rPr>
                <w:rFonts w:ascii="Times New Roman" w:eastAsia="楷体" w:hAnsi="Times New Roman" w:cs="Times New Roman" w:hint="eastAsia"/>
                <w:sz w:val="32"/>
                <w:szCs w:val="32"/>
              </w:rPr>
              <w:t>五</w:t>
            </w:r>
            <w:r>
              <w:rPr>
                <w:rFonts w:ascii="Times New Roman" w:eastAsia="楷体" w:hAnsi="Times New Roman" w:cs="Times New Roman"/>
                <w:sz w:val="32"/>
                <w:szCs w:val="32"/>
              </w:rPr>
              <w:t>社联动</w:t>
            </w:r>
            <w:r>
              <w:rPr>
                <w:rFonts w:ascii="Times New Roman" w:eastAsia="楷体" w:hAnsi="Times New Roman" w:cs="Times New Roman"/>
                <w:sz w:val="32"/>
                <w:szCs w:val="32"/>
              </w:rPr>
              <w:t>”</w:t>
            </w:r>
            <w:r>
              <w:rPr>
                <w:rFonts w:ascii="Times New Roman" w:eastAsia="楷体" w:hAnsi="Times New Roman" w:cs="Times New Roman"/>
                <w:sz w:val="32"/>
                <w:szCs w:val="32"/>
              </w:rPr>
              <w:t>优势，为社区居家养老老人提供居家养老服务。</w:t>
            </w:r>
          </w:p>
          <w:p w:rsidR="004F2775" w:rsidRDefault="00C62030">
            <w:pPr>
              <w:ind w:firstLineChars="200" w:firstLine="640"/>
              <w:rPr>
                <w:rFonts w:ascii="Times New Roman" w:eastAsia="楷体" w:hAnsi="Times New Roman" w:cs="Times New Roman"/>
                <w:sz w:val="32"/>
                <w:szCs w:val="32"/>
              </w:rPr>
            </w:pPr>
            <w:r>
              <w:rPr>
                <w:rFonts w:ascii="Times New Roman" w:eastAsia="楷体" w:hAnsi="Times New Roman" w:cs="Times New Roman"/>
                <w:sz w:val="32"/>
                <w:szCs w:val="32"/>
              </w:rPr>
              <w:t>2</w:t>
            </w:r>
            <w:r>
              <w:rPr>
                <w:rFonts w:ascii="Times New Roman" w:eastAsia="楷体" w:hAnsi="Times New Roman" w:cs="Times New Roman" w:hint="eastAsia"/>
                <w:sz w:val="32"/>
                <w:szCs w:val="32"/>
              </w:rPr>
              <w:t>.</w:t>
            </w:r>
            <w:r>
              <w:rPr>
                <w:rFonts w:ascii="Times New Roman" w:eastAsia="楷体" w:hAnsi="Times New Roman" w:cs="Times New Roman" w:hint="eastAsia"/>
                <w:sz w:val="32"/>
                <w:szCs w:val="32"/>
              </w:rPr>
              <w:t>鼓励</w:t>
            </w:r>
            <w:r>
              <w:rPr>
                <w:rFonts w:ascii="Times New Roman" w:eastAsia="楷体" w:hAnsi="Times New Roman" w:cs="Times New Roman"/>
                <w:sz w:val="32"/>
                <w:szCs w:val="32"/>
              </w:rPr>
              <w:t>发展</w:t>
            </w:r>
            <w:r>
              <w:rPr>
                <w:rFonts w:ascii="Times New Roman" w:eastAsia="楷体" w:hAnsi="Times New Roman" w:cs="Times New Roman"/>
                <w:sz w:val="32"/>
                <w:szCs w:val="32"/>
              </w:rPr>
              <w:t>“</w:t>
            </w:r>
            <w:r>
              <w:rPr>
                <w:rFonts w:ascii="Times New Roman" w:eastAsia="楷体" w:hAnsi="Times New Roman" w:cs="Times New Roman"/>
                <w:sz w:val="32"/>
                <w:szCs w:val="32"/>
              </w:rPr>
              <w:t>物业服务</w:t>
            </w:r>
            <w:r>
              <w:rPr>
                <w:rFonts w:ascii="Times New Roman" w:eastAsia="楷体" w:hAnsi="Times New Roman" w:cs="Times New Roman"/>
                <w:sz w:val="32"/>
                <w:szCs w:val="32"/>
              </w:rPr>
              <w:t>+</w:t>
            </w:r>
            <w:r>
              <w:rPr>
                <w:rFonts w:ascii="Times New Roman" w:eastAsia="楷体" w:hAnsi="Times New Roman" w:cs="Times New Roman"/>
                <w:sz w:val="32"/>
                <w:szCs w:val="32"/>
              </w:rPr>
              <w:t>养老</w:t>
            </w:r>
            <w:r>
              <w:rPr>
                <w:rFonts w:ascii="Times New Roman" w:eastAsia="楷体" w:hAnsi="Times New Roman" w:cs="Times New Roman"/>
                <w:sz w:val="32"/>
                <w:szCs w:val="32"/>
              </w:rPr>
              <w:t xml:space="preserve">” </w:t>
            </w:r>
            <w:r>
              <w:rPr>
                <w:rFonts w:ascii="Times New Roman" w:eastAsia="楷体" w:hAnsi="Times New Roman" w:cs="Times New Roman"/>
                <w:sz w:val="32"/>
                <w:szCs w:val="32"/>
              </w:rPr>
              <w:t>居家养老服务模式。</w:t>
            </w:r>
            <w:bookmarkEnd w:id="29"/>
          </w:p>
        </w:tc>
      </w:tr>
    </w:tbl>
    <w:p w:rsidR="004F2775" w:rsidRDefault="00C62030">
      <w:pPr>
        <w:pStyle w:val="3"/>
        <w:jc w:val="center"/>
        <w:rPr>
          <w:rFonts w:ascii="Times New Roman" w:eastAsia="黑体" w:hAnsi="Times New Roman" w:cs="Times New Roman"/>
          <w:b w:val="0"/>
          <w:bCs w:val="0"/>
        </w:rPr>
      </w:pPr>
      <w:bookmarkStart w:id="30" w:name="_Toc92205159"/>
      <w:r>
        <w:rPr>
          <w:rFonts w:ascii="Times New Roman" w:eastAsia="黑体" w:hAnsi="Times New Roman" w:cs="Times New Roman"/>
          <w:b w:val="0"/>
          <w:bCs w:val="0"/>
        </w:rPr>
        <w:t>第二节优化机构养老服务结构</w:t>
      </w:r>
      <w:bookmarkEnd w:id="30"/>
    </w:p>
    <w:p w:rsidR="004F2775" w:rsidRDefault="00C62030">
      <w:pPr>
        <w:spacing w:line="560" w:lineRule="exact"/>
        <w:ind w:firstLineChars="200" w:firstLine="640"/>
        <w:rPr>
          <w:rFonts w:ascii="仿宋_GB2312" w:eastAsia="仿宋_GB2312" w:hAnsi="仿宋_GB2312" w:cs="仿宋_GB2312"/>
          <w:sz w:val="32"/>
          <w:szCs w:val="32"/>
        </w:rPr>
      </w:pPr>
      <w:r>
        <w:rPr>
          <w:rFonts w:ascii="Times New Roman" w:eastAsia="黑体" w:hAnsi="Times New Roman" w:cs="Times New Roman"/>
          <w:sz w:val="32"/>
          <w:szCs w:val="32"/>
        </w:rPr>
        <w:t>一、统筹调整养老机构的区域布局。</w:t>
      </w:r>
      <w:r>
        <w:rPr>
          <w:rFonts w:ascii="仿宋_GB2312" w:eastAsia="仿宋_GB2312" w:hAnsi="仿宋_GB2312" w:cs="仿宋_GB2312" w:hint="eastAsia"/>
          <w:sz w:val="32"/>
          <w:szCs w:val="32"/>
        </w:rPr>
        <w:t>按照区域老龄人口结构、社会经济发展水平、现有环境条件和机构养老发展意愿，在全市范围内打破传统行政区划限制，统筹调整养老机构的城乡结构布局、区域分配布局，统筹推进建设全市养老机构。探索围绕“区域协同养老服务”加快机构试点建设。</w:t>
      </w:r>
    </w:p>
    <w:p w:rsidR="004F2775" w:rsidRDefault="00C62030">
      <w:pPr>
        <w:spacing w:line="560" w:lineRule="exact"/>
        <w:ind w:firstLineChars="200" w:firstLine="640"/>
        <w:rPr>
          <w:rFonts w:ascii="仿宋_GB2312" w:eastAsia="仿宋_GB2312" w:hAnsi="仿宋_GB2312" w:cs="仿宋_GB2312"/>
          <w:color w:val="000000" w:themeColor="text1"/>
          <w:sz w:val="32"/>
          <w:szCs w:val="32"/>
        </w:rPr>
      </w:pPr>
      <w:r>
        <w:rPr>
          <w:rFonts w:ascii="Times New Roman" w:eastAsia="黑体" w:hAnsi="Times New Roman" w:cs="Times New Roman"/>
          <w:sz w:val="32"/>
          <w:szCs w:val="32"/>
        </w:rPr>
        <w:t>二、优化养老服务机构多元供给。</w:t>
      </w:r>
      <w:r>
        <w:rPr>
          <w:rFonts w:ascii="仿宋_GB2312" w:eastAsia="仿宋_GB2312" w:hAnsi="仿宋_GB2312" w:cs="仿宋_GB2312" w:hint="eastAsia"/>
          <w:sz w:val="32"/>
          <w:szCs w:val="32"/>
        </w:rPr>
        <w:t>建成一所以农村特困失能、残疾和计划生育特殊家庭老年人专业照护为主的县级特困人员供养服务设施（敬老院）。公办养老机构在“保基本”“兜底线”基础上，继续为特困、经济困难的失能、失</w:t>
      </w:r>
      <w:r>
        <w:rPr>
          <w:rFonts w:ascii="仿宋_GB2312" w:eastAsia="仿宋_GB2312" w:hAnsi="仿宋_GB2312" w:cs="仿宋_GB2312" w:hint="eastAsia"/>
          <w:sz w:val="32"/>
          <w:szCs w:val="32"/>
        </w:rPr>
        <w:t>智、失独等老年人提供无偿或低收费托养服务，鼓励放开为社会老年人提供基本养老服务。深化公办养老机构改革，鼓励引入企业或社会服务机构通过承包经营、委托运营、联合经营等方式参与运营管理，发挥公办养老机构兜底、普惠和示范作用。引导社会力量重点建设面向中低收入群体的普惠型养老机构，适度建设面向中高收入家庭的养老机构，满足老年人多层次、个性化服务需求。</w:t>
      </w:r>
      <w:r>
        <w:rPr>
          <w:rFonts w:ascii="仿宋_GB2312" w:eastAsia="仿宋_GB2312" w:hAnsi="仿宋_GB2312" w:cs="仿宋_GB2312" w:hint="eastAsia"/>
          <w:color w:val="000000" w:themeColor="text1"/>
          <w:sz w:val="32"/>
          <w:szCs w:val="32"/>
        </w:rPr>
        <w:t>到</w:t>
      </w:r>
      <w:r>
        <w:rPr>
          <w:rFonts w:ascii="仿宋_GB2312" w:eastAsia="仿宋_GB2312" w:hAnsi="仿宋_GB2312" w:cs="仿宋_GB2312" w:hint="eastAsia"/>
          <w:color w:val="000000" w:themeColor="text1"/>
          <w:sz w:val="32"/>
          <w:szCs w:val="32"/>
        </w:rPr>
        <w:t>2025</w:t>
      </w:r>
      <w:r>
        <w:rPr>
          <w:rFonts w:ascii="仿宋_GB2312" w:eastAsia="仿宋_GB2312" w:hAnsi="仿宋_GB2312" w:cs="仿宋_GB2312" w:hint="eastAsia"/>
          <w:color w:val="000000" w:themeColor="text1"/>
          <w:sz w:val="32"/>
          <w:szCs w:val="32"/>
        </w:rPr>
        <w:t>年，</w:t>
      </w:r>
      <w:r>
        <w:rPr>
          <w:rFonts w:ascii="仿宋_GB2312" w:eastAsia="仿宋_GB2312" w:hAnsi="仿宋_GB2312" w:cs="仿宋_GB2312" w:hint="eastAsia"/>
          <w:color w:val="000000" w:themeColor="text1"/>
          <w:sz w:val="32"/>
          <w:szCs w:val="32"/>
        </w:rPr>
        <w:lastRenderedPageBreak/>
        <w:t>力争实现全市养老机构社会化运营的床位不低于</w:t>
      </w:r>
      <w:r>
        <w:rPr>
          <w:rFonts w:ascii="仿宋_GB2312" w:eastAsia="仿宋_GB2312" w:hAnsi="仿宋_GB2312" w:cs="仿宋_GB2312" w:hint="eastAsia"/>
          <w:color w:val="000000" w:themeColor="text1"/>
          <w:sz w:val="32"/>
          <w:szCs w:val="32"/>
        </w:rPr>
        <w:t>70%</w:t>
      </w:r>
      <w:r>
        <w:rPr>
          <w:rFonts w:ascii="仿宋_GB2312" w:eastAsia="仿宋_GB2312" w:hAnsi="仿宋_GB2312" w:cs="仿宋_GB2312" w:hint="eastAsia"/>
          <w:color w:val="000000" w:themeColor="text1"/>
          <w:sz w:val="32"/>
          <w:szCs w:val="32"/>
        </w:rPr>
        <w:t>。</w:t>
      </w:r>
    </w:p>
    <w:p w:rsidR="004F2775" w:rsidRDefault="00C62030">
      <w:pPr>
        <w:jc w:val="center"/>
        <w:rPr>
          <w:rFonts w:ascii="Times New Roman" w:eastAsia="黑体" w:hAnsi="Times New Roman" w:cs="Times New Roman"/>
          <w:color w:val="000000" w:themeColor="text1"/>
          <w:sz w:val="32"/>
          <w:szCs w:val="32"/>
        </w:rPr>
      </w:pPr>
      <w:bookmarkStart w:id="31" w:name="_Hlk86482298"/>
      <w:r>
        <w:rPr>
          <w:rFonts w:ascii="Times New Roman" w:eastAsia="黑体" w:hAnsi="Times New Roman" w:cs="Times New Roman"/>
          <w:color w:val="000000" w:themeColor="text1"/>
          <w:sz w:val="32"/>
          <w:szCs w:val="32"/>
        </w:rPr>
        <w:t>专栏</w:t>
      </w:r>
      <w:r>
        <w:rPr>
          <w:rFonts w:ascii="Times New Roman" w:eastAsia="黑体" w:hAnsi="Times New Roman" w:cs="Times New Roman" w:hint="eastAsia"/>
          <w:color w:val="000000" w:themeColor="text1"/>
          <w:sz w:val="32"/>
          <w:szCs w:val="32"/>
        </w:rPr>
        <w:t>4</w:t>
      </w:r>
      <w:r>
        <w:rPr>
          <w:rFonts w:ascii="Times New Roman" w:eastAsia="黑体" w:hAnsi="Times New Roman" w:cs="Times New Roman"/>
          <w:color w:val="000000" w:themeColor="text1"/>
          <w:sz w:val="32"/>
          <w:szCs w:val="32"/>
        </w:rPr>
        <w:t>公办养老服务机构改革提升工程</w:t>
      </w:r>
    </w:p>
    <w:tbl>
      <w:tblPr>
        <w:tblStyle w:val="a9"/>
        <w:tblW w:w="0" w:type="auto"/>
        <w:jc w:val="center"/>
        <w:tblLook w:val="04A0"/>
      </w:tblPr>
      <w:tblGrid>
        <w:gridCol w:w="8776"/>
      </w:tblGrid>
      <w:tr w:rsidR="004F2775">
        <w:trPr>
          <w:trHeight w:val="699"/>
          <w:jc w:val="center"/>
        </w:trPr>
        <w:tc>
          <w:tcPr>
            <w:tcW w:w="8776" w:type="dxa"/>
            <w:tcBorders>
              <w:bottom w:val="single" w:sz="4" w:space="0" w:color="000000" w:themeColor="text1"/>
            </w:tcBorders>
          </w:tcPr>
          <w:bookmarkEnd w:id="31"/>
          <w:p w:rsidR="004F2775" w:rsidRDefault="00C62030">
            <w:pPr>
              <w:ind w:firstLineChars="200" w:firstLine="640"/>
              <w:rPr>
                <w:rFonts w:ascii="Times New Roman" w:eastAsia="楷体" w:hAnsi="Times New Roman" w:cs="Times New Roman"/>
                <w:color w:val="000000" w:themeColor="text1"/>
                <w:sz w:val="32"/>
                <w:szCs w:val="32"/>
              </w:rPr>
            </w:pPr>
            <w:r>
              <w:rPr>
                <w:rFonts w:ascii="Times New Roman" w:eastAsia="楷体" w:hAnsi="Times New Roman" w:cs="Times New Roman"/>
                <w:color w:val="000000" w:themeColor="text1"/>
                <w:sz w:val="32"/>
                <w:szCs w:val="32"/>
              </w:rPr>
              <w:t>1</w:t>
            </w:r>
            <w:bookmarkStart w:id="32" w:name="_Hlk86482307"/>
            <w:r>
              <w:rPr>
                <w:rFonts w:ascii="Times New Roman" w:eastAsia="楷体" w:hAnsi="Times New Roman" w:cs="Times New Roman" w:hint="eastAsia"/>
                <w:color w:val="000000" w:themeColor="text1"/>
                <w:sz w:val="32"/>
                <w:szCs w:val="32"/>
              </w:rPr>
              <w:t>.</w:t>
            </w:r>
            <w:r>
              <w:rPr>
                <w:rFonts w:ascii="Times New Roman" w:eastAsia="楷体" w:hAnsi="Times New Roman" w:cs="Times New Roman" w:hint="eastAsia"/>
                <w:color w:val="000000" w:themeColor="text1"/>
                <w:sz w:val="32"/>
                <w:szCs w:val="32"/>
              </w:rPr>
              <w:t>新</w:t>
            </w:r>
            <w:r>
              <w:rPr>
                <w:rFonts w:ascii="Times New Roman" w:eastAsia="楷体" w:hAnsi="Times New Roman" w:cs="Times New Roman"/>
                <w:color w:val="000000" w:themeColor="text1"/>
                <w:sz w:val="32"/>
                <w:szCs w:val="32"/>
              </w:rPr>
              <w:t>建一所以农村特困失能、残疾和计划生育特殊家庭老年人专业照护为主的县级特困人员供养服务设施（敬老院）。</w:t>
            </w:r>
          </w:p>
          <w:p w:rsidR="004F2775" w:rsidRDefault="00C62030">
            <w:pPr>
              <w:ind w:firstLineChars="200" w:firstLine="640"/>
              <w:rPr>
                <w:rFonts w:ascii="Times New Roman" w:eastAsia="楷体" w:hAnsi="Times New Roman" w:cs="Times New Roman"/>
                <w:color w:val="000000" w:themeColor="text1"/>
                <w:sz w:val="32"/>
                <w:szCs w:val="32"/>
              </w:rPr>
            </w:pPr>
            <w:r>
              <w:rPr>
                <w:rFonts w:ascii="Times New Roman" w:eastAsia="楷体" w:hAnsi="Times New Roman" w:cs="Times New Roman"/>
                <w:color w:val="000000" w:themeColor="text1"/>
                <w:sz w:val="32"/>
                <w:szCs w:val="32"/>
              </w:rPr>
              <w:t>2</w:t>
            </w:r>
            <w:r>
              <w:rPr>
                <w:rFonts w:ascii="Times New Roman" w:eastAsia="楷体" w:hAnsi="Times New Roman" w:cs="Times New Roman" w:hint="eastAsia"/>
                <w:color w:val="000000" w:themeColor="text1"/>
                <w:sz w:val="32"/>
                <w:szCs w:val="32"/>
              </w:rPr>
              <w:t>.</w:t>
            </w:r>
            <w:r>
              <w:rPr>
                <w:rFonts w:ascii="Times New Roman" w:eastAsia="楷体" w:hAnsi="Times New Roman" w:cs="Times New Roman"/>
                <w:color w:val="000000" w:themeColor="text1"/>
                <w:sz w:val="32"/>
                <w:szCs w:val="32"/>
              </w:rPr>
              <w:t>实施公办养老机构社会化运营工程。引入专业、具备一定条件的公司或企业，逐步对具备条件的公办养老机构实行</w:t>
            </w:r>
            <w:r>
              <w:rPr>
                <w:rFonts w:ascii="Times New Roman" w:eastAsia="楷体" w:hAnsi="Times New Roman" w:cs="Times New Roman"/>
                <w:color w:val="000000" w:themeColor="text1"/>
                <w:sz w:val="32"/>
                <w:szCs w:val="32"/>
              </w:rPr>
              <w:t>“</w:t>
            </w:r>
            <w:r>
              <w:rPr>
                <w:rFonts w:ascii="Times New Roman" w:eastAsia="楷体" w:hAnsi="Times New Roman" w:cs="Times New Roman"/>
                <w:color w:val="000000" w:themeColor="text1"/>
                <w:sz w:val="32"/>
                <w:szCs w:val="32"/>
              </w:rPr>
              <w:t>公建民营</w:t>
            </w:r>
            <w:r>
              <w:rPr>
                <w:rFonts w:ascii="Times New Roman" w:eastAsia="楷体" w:hAnsi="Times New Roman" w:cs="Times New Roman"/>
                <w:color w:val="000000" w:themeColor="text1"/>
                <w:sz w:val="32"/>
                <w:szCs w:val="32"/>
              </w:rPr>
              <w:t>”</w:t>
            </w:r>
            <w:r>
              <w:rPr>
                <w:rFonts w:ascii="Times New Roman" w:eastAsia="楷体" w:hAnsi="Times New Roman" w:cs="Times New Roman" w:hint="eastAsia"/>
                <w:color w:val="000000" w:themeColor="text1"/>
                <w:sz w:val="32"/>
                <w:szCs w:val="32"/>
              </w:rPr>
              <w:t>，</w:t>
            </w:r>
            <w:r>
              <w:rPr>
                <w:rFonts w:ascii="Times New Roman" w:eastAsia="楷体" w:hAnsi="Times New Roman" w:cs="Times New Roman"/>
                <w:color w:val="000000" w:themeColor="text1"/>
                <w:sz w:val="32"/>
                <w:szCs w:val="32"/>
              </w:rPr>
              <w:t>力争到</w:t>
            </w:r>
            <w:r>
              <w:rPr>
                <w:rFonts w:ascii="Times New Roman" w:eastAsia="楷体" w:hAnsi="Times New Roman" w:cs="Times New Roman"/>
                <w:color w:val="000000" w:themeColor="text1"/>
                <w:sz w:val="32"/>
                <w:szCs w:val="32"/>
              </w:rPr>
              <w:t>20</w:t>
            </w:r>
            <w:r>
              <w:rPr>
                <w:rFonts w:ascii="Times New Roman" w:eastAsia="楷体" w:hAnsi="Times New Roman" w:cs="Times New Roman" w:hint="eastAsia"/>
                <w:color w:val="000000" w:themeColor="text1"/>
                <w:sz w:val="32"/>
                <w:szCs w:val="32"/>
              </w:rPr>
              <w:t>25</w:t>
            </w:r>
            <w:r>
              <w:rPr>
                <w:rFonts w:ascii="Times New Roman" w:eastAsia="楷体" w:hAnsi="Times New Roman" w:cs="Times New Roman"/>
                <w:color w:val="000000" w:themeColor="text1"/>
                <w:sz w:val="32"/>
                <w:szCs w:val="32"/>
              </w:rPr>
              <w:t>年，力争实现全市养老机构社会化运营的床位不低于</w:t>
            </w:r>
            <w:r>
              <w:rPr>
                <w:rFonts w:ascii="Times New Roman" w:eastAsia="楷体" w:hAnsi="Times New Roman" w:cs="Times New Roman" w:hint="eastAsia"/>
                <w:color w:val="000000" w:themeColor="text1"/>
                <w:sz w:val="32"/>
                <w:szCs w:val="32"/>
              </w:rPr>
              <w:t>70</w:t>
            </w:r>
            <w:r>
              <w:rPr>
                <w:rFonts w:ascii="Times New Roman" w:eastAsia="楷体" w:hAnsi="Times New Roman" w:cs="Times New Roman"/>
                <w:color w:val="000000" w:themeColor="text1"/>
                <w:sz w:val="32"/>
                <w:szCs w:val="32"/>
              </w:rPr>
              <w:t>%</w:t>
            </w:r>
            <w:r>
              <w:rPr>
                <w:rFonts w:ascii="Times New Roman" w:eastAsia="楷体" w:hAnsi="Times New Roman" w:cs="Times New Roman"/>
                <w:color w:val="000000" w:themeColor="text1"/>
                <w:sz w:val="32"/>
                <w:szCs w:val="32"/>
              </w:rPr>
              <w:t>。</w:t>
            </w:r>
            <w:bookmarkEnd w:id="32"/>
          </w:p>
        </w:tc>
      </w:tr>
    </w:tbl>
    <w:p w:rsidR="004F2775" w:rsidRDefault="00C62030">
      <w:pPr>
        <w:spacing w:line="560" w:lineRule="exact"/>
        <w:ind w:firstLineChars="200" w:firstLine="640"/>
        <w:rPr>
          <w:rFonts w:ascii="Times New Roman" w:eastAsia="仿宋" w:hAnsi="Times New Roman" w:cs="Times New Roman"/>
          <w:sz w:val="32"/>
          <w:szCs w:val="32"/>
        </w:rPr>
      </w:pPr>
      <w:r>
        <w:rPr>
          <w:rFonts w:ascii="Times New Roman" w:eastAsia="黑体" w:hAnsi="Times New Roman" w:cs="Times New Roman"/>
          <w:color w:val="000000" w:themeColor="text1"/>
          <w:sz w:val="32"/>
          <w:szCs w:val="32"/>
        </w:rPr>
        <w:t>三、加快养老机构适老化提档升级。</w:t>
      </w:r>
      <w:r>
        <w:rPr>
          <w:rFonts w:ascii="Times New Roman" w:eastAsia="仿宋" w:hAnsi="Times New Roman" w:cs="Times New Roman"/>
          <w:color w:val="000000" w:themeColor="text1"/>
          <w:sz w:val="32"/>
          <w:szCs w:val="32"/>
        </w:rPr>
        <w:t>推进养老机构设施适老化改造，升级护理型床位，加强完善地面防滑设计、无障碍设计、紧急呼叫装置、监控设备、适老卫生洗浴设施等，到</w:t>
      </w:r>
      <w:r>
        <w:rPr>
          <w:rFonts w:ascii="Times New Roman" w:eastAsia="仿宋" w:hAnsi="Times New Roman" w:cs="Times New Roman"/>
          <w:color w:val="000000" w:themeColor="text1"/>
          <w:sz w:val="32"/>
          <w:szCs w:val="32"/>
        </w:rPr>
        <w:t>202</w:t>
      </w:r>
      <w:r>
        <w:rPr>
          <w:rFonts w:ascii="Times New Roman" w:eastAsia="仿宋" w:hAnsi="Times New Roman" w:cs="Times New Roman" w:hint="eastAsia"/>
          <w:color w:val="000000" w:themeColor="text1"/>
          <w:sz w:val="32"/>
          <w:szCs w:val="32"/>
        </w:rPr>
        <w:t>5</w:t>
      </w:r>
      <w:r>
        <w:rPr>
          <w:rFonts w:ascii="Times New Roman" w:eastAsia="仿宋" w:hAnsi="Times New Roman" w:cs="Times New Roman"/>
          <w:color w:val="000000" w:themeColor="text1"/>
          <w:sz w:val="32"/>
          <w:szCs w:val="32"/>
        </w:rPr>
        <w:t>年，</w:t>
      </w:r>
      <w:r>
        <w:rPr>
          <w:rFonts w:ascii="Times New Roman" w:eastAsia="仿宋" w:hAnsi="Times New Roman" w:cs="Times New Roman"/>
          <w:sz w:val="32"/>
          <w:szCs w:val="32"/>
        </w:rPr>
        <w:t>实现全市养老机构护理型床位占比不低于</w:t>
      </w:r>
      <w:r>
        <w:rPr>
          <w:rFonts w:ascii="Times New Roman" w:eastAsia="仿宋" w:hAnsi="Times New Roman" w:cs="Times New Roman" w:hint="eastAsia"/>
          <w:color w:val="000000" w:themeColor="text1"/>
          <w:sz w:val="32"/>
          <w:szCs w:val="32"/>
        </w:rPr>
        <w:t>6</w:t>
      </w:r>
      <w:r>
        <w:rPr>
          <w:rFonts w:ascii="Times New Roman" w:eastAsia="仿宋" w:hAnsi="Times New Roman" w:cs="Times New Roman"/>
          <w:color w:val="000000" w:themeColor="text1"/>
          <w:sz w:val="32"/>
          <w:szCs w:val="32"/>
        </w:rPr>
        <w:t>0%</w:t>
      </w:r>
      <w:r>
        <w:rPr>
          <w:rFonts w:ascii="Times New Roman" w:eastAsia="仿宋" w:hAnsi="Times New Roman" w:cs="Times New Roman"/>
          <w:color w:val="000000" w:themeColor="text1"/>
          <w:sz w:val="32"/>
          <w:szCs w:val="32"/>
        </w:rPr>
        <w:t>。推进养老机构服务质量建设，开展质量提升和隐患整治专项行动，实施养老机构等级评定和划分。到</w:t>
      </w:r>
      <w:r>
        <w:rPr>
          <w:rFonts w:ascii="Times New Roman" w:eastAsia="仿宋" w:hAnsi="Times New Roman" w:cs="Times New Roman"/>
          <w:color w:val="000000" w:themeColor="text1"/>
          <w:sz w:val="32"/>
          <w:szCs w:val="32"/>
        </w:rPr>
        <w:t>202</w:t>
      </w:r>
      <w:r>
        <w:rPr>
          <w:rFonts w:ascii="Times New Roman" w:eastAsia="仿宋" w:hAnsi="Times New Roman" w:cs="Times New Roman" w:hint="eastAsia"/>
          <w:color w:val="000000" w:themeColor="text1"/>
          <w:sz w:val="32"/>
          <w:szCs w:val="32"/>
        </w:rPr>
        <w:t>5</w:t>
      </w:r>
      <w:r>
        <w:rPr>
          <w:rFonts w:ascii="Times New Roman" w:eastAsia="仿宋" w:hAnsi="Times New Roman" w:cs="Times New Roman"/>
          <w:color w:val="000000" w:themeColor="text1"/>
          <w:sz w:val="32"/>
          <w:szCs w:val="32"/>
        </w:rPr>
        <w:t>年，力争实现全市</w:t>
      </w:r>
      <w:r>
        <w:rPr>
          <w:rFonts w:ascii="Times New Roman" w:eastAsia="仿宋" w:hAnsi="Times New Roman" w:cs="Times New Roman" w:hint="eastAsia"/>
          <w:color w:val="000000" w:themeColor="text1"/>
          <w:sz w:val="32"/>
          <w:szCs w:val="32"/>
        </w:rPr>
        <w:t>9</w:t>
      </w:r>
      <w:r>
        <w:rPr>
          <w:rFonts w:ascii="Times New Roman" w:eastAsia="仿宋" w:hAnsi="Times New Roman" w:cs="Times New Roman"/>
          <w:color w:val="000000" w:themeColor="text1"/>
          <w:sz w:val="32"/>
          <w:szCs w:val="32"/>
        </w:rPr>
        <w:t>0%</w:t>
      </w:r>
      <w:r>
        <w:rPr>
          <w:rFonts w:ascii="Times New Roman" w:eastAsia="仿宋" w:hAnsi="Times New Roman" w:cs="Times New Roman"/>
          <w:color w:val="000000" w:themeColor="text1"/>
          <w:sz w:val="32"/>
          <w:szCs w:val="32"/>
        </w:rPr>
        <w:t>以上的养老机构达到《养老机构服务质量基本规范》国家标准。</w:t>
      </w:r>
    </w:p>
    <w:p w:rsidR="004F2775" w:rsidRDefault="00C62030">
      <w:pPr>
        <w:jc w:val="center"/>
        <w:rPr>
          <w:rFonts w:ascii="Times New Roman" w:eastAsia="黑体" w:hAnsi="Times New Roman" w:cs="Times New Roman"/>
          <w:sz w:val="32"/>
          <w:szCs w:val="32"/>
        </w:rPr>
      </w:pPr>
      <w:bookmarkStart w:id="33" w:name="_Hlk86482356"/>
      <w:r>
        <w:rPr>
          <w:rFonts w:ascii="Times New Roman" w:eastAsia="黑体" w:hAnsi="Times New Roman" w:cs="Times New Roman"/>
          <w:sz w:val="32"/>
          <w:szCs w:val="32"/>
        </w:rPr>
        <w:t>专栏</w:t>
      </w:r>
      <w:r>
        <w:rPr>
          <w:rFonts w:ascii="Times New Roman" w:eastAsia="黑体" w:hAnsi="Times New Roman" w:cs="Times New Roman" w:hint="eastAsia"/>
          <w:sz w:val="32"/>
          <w:szCs w:val="32"/>
        </w:rPr>
        <w:t>5</w:t>
      </w:r>
      <w:r>
        <w:rPr>
          <w:rFonts w:ascii="Times New Roman" w:eastAsia="黑体" w:hAnsi="Times New Roman" w:cs="Times New Roman"/>
          <w:sz w:val="32"/>
          <w:szCs w:val="32"/>
        </w:rPr>
        <w:t>养老服务机构功能升级工程</w:t>
      </w:r>
    </w:p>
    <w:tbl>
      <w:tblPr>
        <w:tblStyle w:val="a9"/>
        <w:tblW w:w="0" w:type="auto"/>
        <w:jc w:val="center"/>
        <w:tblLook w:val="04A0"/>
      </w:tblPr>
      <w:tblGrid>
        <w:gridCol w:w="8776"/>
      </w:tblGrid>
      <w:tr w:rsidR="004F2775">
        <w:trPr>
          <w:jc w:val="center"/>
        </w:trPr>
        <w:tc>
          <w:tcPr>
            <w:tcW w:w="8776" w:type="dxa"/>
          </w:tcPr>
          <w:bookmarkEnd w:id="33"/>
          <w:p w:rsidR="004F2775" w:rsidRDefault="00C62030">
            <w:pPr>
              <w:ind w:firstLineChars="200" w:firstLine="640"/>
              <w:rPr>
                <w:rFonts w:ascii="Times New Roman" w:eastAsia="楷体" w:hAnsi="Times New Roman" w:cs="Times New Roman"/>
                <w:sz w:val="32"/>
                <w:szCs w:val="32"/>
              </w:rPr>
            </w:pPr>
            <w:r>
              <w:rPr>
                <w:rFonts w:ascii="Times New Roman" w:eastAsia="楷体" w:hAnsi="Times New Roman" w:cs="Times New Roman"/>
                <w:sz w:val="32"/>
                <w:szCs w:val="32"/>
              </w:rPr>
              <w:t>1</w:t>
            </w:r>
            <w:bookmarkStart w:id="34" w:name="_Hlk86482386"/>
            <w:r>
              <w:rPr>
                <w:rFonts w:ascii="Times New Roman" w:eastAsia="楷体" w:hAnsi="Times New Roman" w:cs="Times New Roman" w:hint="eastAsia"/>
                <w:sz w:val="32"/>
                <w:szCs w:val="32"/>
              </w:rPr>
              <w:t>.</w:t>
            </w:r>
            <w:r>
              <w:rPr>
                <w:rFonts w:ascii="Times New Roman" w:eastAsia="楷体" w:hAnsi="Times New Roman" w:cs="Times New Roman"/>
                <w:sz w:val="32"/>
                <w:szCs w:val="32"/>
              </w:rPr>
              <w:t>2021</w:t>
            </w:r>
            <w:r>
              <w:rPr>
                <w:rFonts w:ascii="Times New Roman" w:eastAsia="楷体" w:hAnsi="Times New Roman" w:cs="Times New Roman"/>
                <w:sz w:val="32"/>
                <w:szCs w:val="32"/>
              </w:rPr>
              <w:t>年底，完成连山镇、三水镇、南丰镇、金轮敬老院适老化改造，增加公办养老机构护理型床位</w:t>
            </w:r>
            <w:r>
              <w:rPr>
                <w:rFonts w:ascii="Times New Roman" w:eastAsia="楷体" w:hAnsi="Times New Roman" w:cs="Times New Roman"/>
                <w:sz w:val="32"/>
                <w:szCs w:val="32"/>
              </w:rPr>
              <w:t>240</w:t>
            </w:r>
            <w:r>
              <w:rPr>
                <w:rFonts w:ascii="Times New Roman" w:eastAsia="楷体" w:hAnsi="Times New Roman" w:cs="Times New Roman"/>
                <w:sz w:val="32"/>
                <w:szCs w:val="32"/>
              </w:rPr>
              <w:t>张，涉改敬老院护理型床位达</w:t>
            </w:r>
            <w:r>
              <w:rPr>
                <w:rFonts w:ascii="Times New Roman" w:eastAsia="楷体" w:hAnsi="Times New Roman" w:cs="Times New Roman"/>
                <w:sz w:val="32"/>
                <w:szCs w:val="32"/>
              </w:rPr>
              <w:t>50%</w:t>
            </w:r>
            <w:r>
              <w:rPr>
                <w:rFonts w:ascii="Times New Roman" w:eastAsia="楷体" w:hAnsi="Times New Roman" w:cs="Times New Roman"/>
                <w:sz w:val="32"/>
                <w:szCs w:val="32"/>
              </w:rPr>
              <w:t>，力争到</w:t>
            </w:r>
            <w:r>
              <w:rPr>
                <w:rFonts w:ascii="Times New Roman" w:eastAsia="楷体" w:hAnsi="Times New Roman" w:cs="Times New Roman"/>
                <w:sz w:val="32"/>
                <w:szCs w:val="32"/>
              </w:rPr>
              <w:t>2022</w:t>
            </w:r>
            <w:r>
              <w:rPr>
                <w:rFonts w:ascii="Times New Roman" w:eastAsia="楷体" w:hAnsi="Times New Roman" w:cs="Times New Roman"/>
                <w:sz w:val="32"/>
                <w:szCs w:val="32"/>
              </w:rPr>
              <w:t>年，实现全市养老机构护理型床位占比不低于</w:t>
            </w:r>
            <w:r>
              <w:rPr>
                <w:rFonts w:ascii="Times New Roman" w:eastAsia="楷体" w:hAnsi="Times New Roman" w:cs="Times New Roman"/>
                <w:sz w:val="32"/>
                <w:szCs w:val="32"/>
              </w:rPr>
              <w:t xml:space="preserve"> 50%</w:t>
            </w:r>
            <w:r>
              <w:rPr>
                <w:rFonts w:ascii="Times New Roman" w:eastAsia="楷体" w:hAnsi="Times New Roman" w:cs="Times New Roman" w:hint="eastAsia"/>
                <w:sz w:val="32"/>
                <w:szCs w:val="32"/>
              </w:rPr>
              <w:t>，到</w:t>
            </w:r>
            <w:r>
              <w:rPr>
                <w:rFonts w:ascii="Times New Roman" w:eastAsia="楷体" w:hAnsi="Times New Roman" w:cs="Times New Roman" w:hint="eastAsia"/>
                <w:sz w:val="32"/>
                <w:szCs w:val="32"/>
              </w:rPr>
              <w:t>“</w:t>
            </w:r>
            <w:r>
              <w:rPr>
                <w:rFonts w:ascii="Times New Roman" w:eastAsia="楷体" w:hAnsi="Times New Roman" w:cs="Times New Roman" w:hint="eastAsia"/>
                <w:sz w:val="32"/>
                <w:szCs w:val="32"/>
              </w:rPr>
              <w:t>十四五</w:t>
            </w:r>
            <w:r>
              <w:rPr>
                <w:rFonts w:ascii="Times New Roman" w:eastAsia="楷体" w:hAnsi="Times New Roman" w:cs="Times New Roman" w:hint="eastAsia"/>
                <w:sz w:val="32"/>
                <w:szCs w:val="32"/>
              </w:rPr>
              <w:t>”</w:t>
            </w:r>
            <w:r>
              <w:rPr>
                <w:rFonts w:ascii="Times New Roman" w:eastAsia="楷体" w:hAnsi="Times New Roman" w:cs="Times New Roman" w:hint="eastAsia"/>
                <w:sz w:val="32"/>
                <w:szCs w:val="32"/>
              </w:rPr>
              <w:t>末，全市养老机构护理型床位占比不低于</w:t>
            </w:r>
            <w:r>
              <w:rPr>
                <w:rFonts w:ascii="Times New Roman" w:eastAsia="楷体" w:hAnsi="Times New Roman" w:cs="Times New Roman" w:hint="eastAsia"/>
                <w:sz w:val="32"/>
                <w:szCs w:val="32"/>
              </w:rPr>
              <w:t>60%</w:t>
            </w:r>
            <w:r>
              <w:rPr>
                <w:rFonts w:ascii="Times New Roman" w:eastAsia="楷体" w:hAnsi="Times New Roman" w:cs="Times New Roman" w:hint="eastAsia"/>
                <w:sz w:val="32"/>
                <w:szCs w:val="32"/>
              </w:rPr>
              <w:t>。</w:t>
            </w:r>
          </w:p>
          <w:p w:rsidR="004F2775" w:rsidRDefault="00C62030">
            <w:pPr>
              <w:ind w:firstLineChars="200" w:firstLine="640"/>
              <w:rPr>
                <w:rFonts w:ascii="Times New Roman" w:eastAsia="楷体" w:hAnsi="Times New Roman" w:cs="Times New Roman"/>
                <w:sz w:val="32"/>
                <w:szCs w:val="32"/>
              </w:rPr>
            </w:pPr>
            <w:r>
              <w:rPr>
                <w:rFonts w:ascii="Times New Roman" w:eastAsia="楷体" w:hAnsi="Times New Roman" w:cs="Times New Roman"/>
                <w:sz w:val="32"/>
                <w:szCs w:val="32"/>
              </w:rPr>
              <w:t>2</w:t>
            </w:r>
            <w:r>
              <w:rPr>
                <w:rFonts w:ascii="Times New Roman" w:eastAsia="楷体" w:hAnsi="Times New Roman" w:cs="Times New Roman" w:hint="eastAsia"/>
                <w:sz w:val="32"/>
                <w:szCs w:val="32"/>
              </w:rPr>
              <w:t>.</w:t>
            </w:r>
            <w:r>
              <w:rPr>
                <w:rFonts w:ascii="Times New Roman" w:eastAsia="楷体" w:hAnsi="Times New Roman" w:cs="Times New Roman"/>
                <w:sz w:val="32"/>
                <w:szCs w:val="32"/>
              </w:rPr>
              <w:t>持续开展养老机构服务质量建设和隐患整治</w:t>
            </w:r>
            <w:r>
              <w:rPr>
                <w:rFonts w:ascii="Times New Roman" w:eastAsia="楷体" w:hAnsi="Times New Roman" w:cs="Times New Roman"/>
                <w:sz w:val="32"/>
                <w:szCs w:val="32"/>
              </w:rPr>
              <w:t>专项行动，全面提升全市养老服务质量，</w:t>
            </w:r>
            <w:r>
              <w:rPr>
                <w:rFonts w:ascii="Times New Roman" w:eastAsia="楷体" w:hAnsi="Times New Roman" w:cs="Times New Roman"/>
                <w:color w:val="000000" w:themeColor="text1"/>
                <w:sz w:val="32"/>
                <w:szCs w:val="32"/>
              </w:rPr>
              <w:t>到</w:t>
            </w:r>
            <w:r>
              <w:rPr>
                <w:rFonts w:ascii="Times New Roman" w:eastAsia="楷体" w:hAnsi="Times New Roman" w:cs="Times New Roman"/>
                <w:color w:val="000000" w:themeColor="text1"/>
                <w:sz w:val="32"/>
                <w:szCs w:val="32"/>
              </w:rPr>
              <w:t>202</w:t>
            </w:r>
            <w:r>
              <w:rPr>
                <w:rFonts w:ascii="Times New Roman" w:eastAsia="楷体" w:hAnsi="Times New Roman" w:cs="Times New Roman" w:hint="eastAsia"/>
                <w:color w:val="000000" w:themeColor="text1"/>
                <w:sz w:val="32"/>
                <w:szCs w:val="32"/>
              </w:rPr>
              <w:t>5</w:t>
            </w:r>
            <w:r>
              <w:rPr>
                <w:rFonts w:ascii="Times New Roman" w:eastAsia="楷体" w:hAnsi="Times New Roman" w:cs="Times New Roman"/>
                <w:color w:val="000000" w:themeColor="text1"/>
                <w:sz w:val="32"/>
                <w:szCs w:val="32"/>
              </w:rPr>
              <w:t>年，力争实现全市</w:t>
            </w:r>
            <w:r>
              <w:rPr>
                <w:rFonts w:ascii="Times New Roman" w:eastAsia="楷体" w:hAnsi="Times New Roman" w:cs="Times New Roman" w:hint="eastAsia"/>
                <w:color w:val="000000" w:themeColor="text1"/>
                <w:sz w:val="32"/>
                <w:szCs w:val="32"/>
              </w:rPr>
              <w:t>9</w:t>
            </w:r>
            <w:r>
              <w:rPr>
                <w:rFonts w:ascii="Times New Roman" w:eastAsia="楷体" w:hAnsi="Times New Roman" w:cs="Times New Roman"/>
                <w:color w:val="000000" w:themeColor="text1"/>
                <w:sz w:val="32"/>
                <w:szCs w:val="32"/>
              </w:rPr>
              <w:t>0%</w:t>
            </w:r>
            <w:r>
              <w:rPr>
                <w:rFonts w:ascii="Times New Roman" w:eastAsia="楷体" w:hAnsi="Times New Roman" w:cs="Times New Roman"/>
                <w:color w:val="000000" w:themeColor="text1"/>
                <w:sz w:val="32"/>
                <w:szCs w:val="32"/>
              </w:rPr>
              <w:lastRenderedPageBreak/>
              <w:t>以</w:t>
            </w:r>
            <w:r>
              <w:rPr>
                <w:rFonts w:ascii="Times New Roman" w:eastAsia="楷体" w:hAnsi="Times New Roman" w:cs="Times New Roman"/>
                <w:sz w:val="32"/>
                <w:szCs w:val="32"/>
              </w:rPr>
              <w:t>上的养老机构达到《养老机构服务质量基本规范》国家标准。</w:t>
            </w:r>
            <w:bookmarkEnd w:id="34"/>
          </w:p>
        </w:tc>
      </w:tr>
    </w:tbl>
    <w:p w:rsidR="004F2775" w:rsidRDefault="00C62030">
      <w:pPr>
        <w:pStyle w:val="3"/>
        <w:jc w:val="center"/>
        <w:rPr>
          <w:rFonts w:ascii="Times New Roman" w:eastAsia="黑体" w:hAnsi="Times New Roman" w:cs="Times New Roman"/>
          <w:b w:val="0"/>
          <w:bCs w:val="0"/>
        </w:rPr>
      </w:pPr>
      <w:bookmarkStart w:id="35" w:name="_Toc92205160"/>
      <w:r>
        <w:rPr>
          <w:rFonts w:ascii="Times New Roman" w:eastAsia="黑体" w:hAnsi="Times New Roman" w:cs="Times New Roman"/>
          <w:b w:val="0"/>
          <w:bCs w:val="0"/>
        </w:rPr>
        <w:lastRenderedPageBreak/>
        <w:t>第三节弥补农村养老服务发展短板</w:t>
      </w:r>
      <w:bookmarkEnd w:id="35"/>
    </w:p>
    <w:p w:rsidR="004F2775" w:rsidRDefault="00C62030">
      <w:pPr>
        <w:spacing w:line="560" w:lineRule="exact"/>
        <w:ind w:firstLineChars="200" w:firstLine="640"/>
        <w:rPr>
          <w:rFonts w:ascii="仿宋_GB2312" w:eastAsia="仿宋_GB2312" w:hAnsi="仿宋_GB2312" w:cs="仿宋_GB2312"/>
          <w:sz w:val="32"/>
          <w:szCs w:val="32"/>
        </w:rPr>
      </w:pPr>
      <w:r>
        <w:rPr>
          <w:rFonts w:ascii="Times New Roman" w:eastAsia="黑体" w:hAnsi="Times New Roman" w:cs="Times New Roman"/>
          <w:sz w:val="32"/>
          <w:szCs w:val="32"/>
        </w:rPr>
        <w:t>一、推进乡镇敬老院改造提升工程。</w:t>
      </w:r>
      <w:r>
        <w:rPr>
          <w:rFonts w:ascii="仿宋_GB2312" w:eastAsia="仿宋_GB2312" w:hAnsi="仿宋_GB2312" w:cs="仿宋_GB2312" w:hint="eastAsia"/>
          <w:sz w:val="32"/>
          <w:szCs w:val="32"/>
        </w:rPr>
        <w:t>将提升乡镇敬老院建设标准纳入全市乡村振兴战略统筹推进。加快构建“</w:t>
      </w:r>
      <w:r>
        <w:rPr>
          <w:rFonts w:ascii="仿宋_GB2312" w:eastAsia="仿宋_GB2312" w:hAnsi="仿宋_GB2312" w:cs="仿宋_GB2312" w:hint="eastAsia"/>
          <w:sz w:val="32"/>
          <w:szCs w:val="32"/>
        </w:rPr>
        <w:t>1+N</w:t>
      </w:r>
      <w:r>
        <w:rPr>
          <w:rFonts w:ascii="仿宋_GB2312" w:eastAsia="仿宋_GB2312" w:hAnsi="仿宋_GB2312" w:cs="仿宋_GB2312" w:hint="eastAsia"/>
          <w:sz w:val="32"/>
          <w:szCs w:val="32"/>
        </w:rPr>
        <w:t>”农村公办养老服务联合体，推动乡镇敬老院转型为区域性养老服务中心。针对乡镇敬老院资源闲置、入住率不高、印象呆板的现状，加快推进敬老院改造升级，升级护理型床位，逐步对社会老人开放服务，既保障区域特困供养服务，也发展农村社区养老服务，综合建设农村区域性养老服务中心。逐步将区域性养老服务中心和乡镇敬老院收归县级直管。抓住乡镇合并发展契机，在充分保障特困老年人供养服务的基础上，整合服务对象与功能设施，逐步改造一批具备基础条件、资源闲置较高的敬老院</w:t>
      </w:r>
      <w:r>
        <w:rPr>
          <w:rFonts w:ascii="仿宋_GB2312" w:eastAsia="仿宋_GB2312" w:hAnsi="仿宋_GB2312" w:cs="仿宋_GB2312" w:hint="eastAsia"/>
          <w:sz w:val="32"/>
          <w:szCs w:val="32"/>
        </w:rPr>
        <w:t>，加快提升农村养老设施条件和服务能力，支持改为公建民营或民办，丰富农村养老机构供给。</w:t>
      </w:r>
    </w:p>
    <w:p w:rsidR="004F2775" w:rsidRDefault="00C62030">
      <w:pPr>
        <w:jc w:val="center"/>
        <w:rPr>
          <w:rFonts w:ascii="Times New Roman" w:eastAsia="黑体" w:hAnsi="Times New Roman" w:cs="Times New Roman"/>
          <w:sz w:val="32"/>
          <w:szCs w:val="32"/>
        </w:rPr>
      </w:pPr>
      <w:bookmarkStart w:id="36" w:name="_Hlk86482433"/>
      <w:r>
        <w:rPr>
          <w:rFonts w:ascii="Times New Roman" w:eastAsia="黑体" w:hAnsi="Times New Roman" w:cs="Times New Roman"/>
          <w:sz w:val="32"/>
          <w:szCs w:val="32"/>
        </w:rPr>
        <w:t>专栏</w:t>
      </w:r>
      <w:r>
        <w:rPr>
          <w:rFonts w:ascii="Times New Roman" w:eastAsia="黑体" w:hAnsi="Times New Roman" w:cs="Times New Roman" w:hint="eastAsia"/>
          <w:sz w:val="32"/>
          <w:szCs w:val="32"/>
        </w:rPr>
        <w:t>6</w:t>
      </w:r>
      <w:r>
        <w:rPr>
          <w:rFonts w:ascii="Times New Roman" w:eastAsia="黑体" w:hAnsi="Times New Roman" w:cs="Times New Roman"/>
          <w:sz w:val="32"/>
          <w:szCs w:val="32"/>
        </w:rPr>
        <w:t>乡镇敬老院改造提升工程</w:t>
      </w:r>
    </w:p>
    <w:tbl>
      <w:tblPr>
        <w:tblStyle w:val="a9"/>
        <w:tblW w:w="0" w:type="auto"/>
        <w:jc w:val="center"/>
        <w:tblLook w:val="04A0"/>
      </w:tblPr>
      <w:tblGrid>
        <w:gridCol w:w="8776"/>
      </w:tblGrid>
      <w:tr w:rsidR="004F2775">
        <w:trPr>
          <w:jc w:val="center"/>
        </w:trPr>
        <w:tc>
          <w:tcPr>
            <w:tcW w:w="8776" w:type="dxa"/>
          </w:tcPr>
          <w:p w:rsidR="004F2775" w:rsidRDefault="00C62030">
            <w:pPr>
              <w:ind w:firstLineChars="200" w:firstLine="640"/>
              <w:rPr>
                <w:rFonts w:ascii="Times New Roman" w:eastAsia="楷体" w:hAnsi="Times New Roman" w:cs="Times New Roman"/>
                <w:sz w:val="32"/>
                <w:szCs w:val="32"/>
              </w:rPr>
            </w:pPr>
            <w:bookmarkStart w:id="37" w:name="_Hlk86482450"/>
            <w:bookmarkEnd w:id="36"/>
            <w:r>
              <w:rPr>
                <w:rFonts w:ascii="Times New Roman" w:eastAsia="楷体" w:hAnsi="Times New Roman" w:cs="Times New Roman"/>
                <w:sz w:val="32"/>
                <w:szCs w:val="32"/>
              </w:rPr>
              <w:t>1</w:t>
            </w:r>
            <w:r>
              <w:rPr>
                <w:rFonts w:ascii="Times New Roman" w:eastAsia="楷体" w:hAnsi="Times New Roman" w:cs="Times New Roman" w:hint="eastAsia"/>
                <w:sz w:val="32"/>
                <w:szCs w:val="32"/>
              </w:rPr>
              <w:t>.</w:t>
            </w:r>
            <w:r>
              <w:rPr>
                <w:rFonts w:ascii="Times New Roman" w:eastAsia="楷体" w:hAnsi="Times New Roman" w:cs="Times New Roman"/>
                <w:sz w:val="32"/>
                <w:szCs w:val="32"/>
              </w:rPr>
              <w:t>推进乡镇敬老院专项优化建设。加快推进敬老院改造升级，并重点按</w:t>
            </w:r>
            <w:r>
              <w:rPr>
                <w:rFonts w:ascii="Times New Roman" w:eastAsia="楷体" w:hAnsi="Times New Roman" w:cs="Times New Roman"/>
                <w:sz w:val="32"/>
                <w:szCs w:val="32"/>
              </w:rPr>
              <w:t>“</w:t>
            </w:r>
            <w:r>
              <w:rPr>
                <w:rFonts w:ascii="Times New Roman" w:eastAsia="楷体" w:hAnsi="Times New Roman" w:cs="Times New Roman"/>
                <w:sz w:val="32"/>
                <w:szCs w:val="32"/>
              </w:rPr>
              <w:t>升级一批、改建一批、转型一批、整合一批</w:t>
            </w:r>
            <w:r>
              <w:rPr>
                <w:rFonts w:ascii="Times New Roman" w:eastAsia="楷体" w:hAnsi="Times New Roman" w:cs="Times New Roman"/>
                <w:sz w:val="32"/>
                <w:szCs w:val="32"/>
              </w:rPr>
              <w:t xml:space="preserve">” </w:t>
            </w:r>
            <w:r>
              <w:rPr>
                <w:rFonts w:ascii="Times New Roman" w:eastAsia="楷体" w:hAnsi="Times New Roman" w:cs="Times New Roman"/>
                <w:sz w:val="32"/>
                <w:szCs w:val="32"/>
              </w:rPr>
              <w:t>思路进行综合改革升级，对行政区域调整后乡镇敬老院设置进行研讨，整合服务对象与功能设施</w:t>
            </w:r>
            <w:r>
              <w:rPr>
                <w:rFonts w:ascii="Times New Roman" w:eastAsia="楷体" w:hAnsi="Times New Roman" w:cs="Times New Roman"/>
                <w:sz w:val="32"/>
                <w:szCs w:val="32"/>
              </w:rPr>
              <w:t>7</w:t>
            </w:r>
            <w:r>
              <w:rPr>
                <w:rFonts w:ascii="Times New Roman" w:eastAsia="楷体" w:hAnsi="Times New Roman" w:cs="Times New Roman"/>
                <w:sz w:val="32"/>
                <w:szCs w:val="32"/>
              </w:rPr>
              <w:t>所，即将连山镇敬老院与原松林镇敬老院合并、南丰镇敬老院与原新平镇敬老院合并、三星堆镇敬老院与原西外乡敬老院合并、金轮镇敬老院与原兴隆镇敬老院合并、金鱼镇敬老院与原和兴镇敬老院合并、汉州街</w:t>
            </w:r>
            <w:r>
              <w:rPr>
                <w:rFonts w:ascii="Times New Roman" w:eastAsia="楷体" w:hAnsi="Times New Roman" w:cs="Times New Roman"/>
                <w:sz w:val="32"/>
                <w:szCs w:val="32"/>
              </w:rPr>
              <w:lastRenderedPageBreak/>
              <w:t>道敬老院与金雁街</w:t>
            </w:r>
            <w:r>
              <w:rPr>
                <w:rFonts w:ascii="Times New Roman" w:eastAsia="楷体" w:hAnsi="Times New Roman" w:cs="Times New Roman"/>
                <w:sz w:val="32"/>
                <w:szCs w:val="32"/>
              </w:rPr>
              <w:t>道敬老院合并、高坪镇敬老院与原西高乡敬老合并，提升乡镇敬老院服务质量和管理能力。计划</w:t>
            </w:r>
            <w:r>
              <w:rPr>
                <w:rFonts w:ascii="Times New Roman" w:eastAsia="楷体" w:hAnsi="Times New Roman" w:cs="Times New Roman" w:hint="eastAsia"/>
                <w:sz w:val="32"/>
                <w:szCs w:val="32"/>
              </w:rPr>
              <w:t>“</w:t>
            </w:r>
            <w:r>
              <w:rPr>
                <w:rFonts w:ascii="Times New Roman" w:eastAsia="楷体" w:hAnsi="Times New Roman" w:cs="Times New Roman"/>
                <w:sz w:val="32"/>
                <w:szCs w:val="32"/>
              </w:rPr>
              <w:t>十四五</w:t>
            </w:r>
            <w:r>
              <w:rPr>
                <w:rFonts w:ascii="Times New Roman" w:eastAsia="楷体" w:hAnsi="Times New Roman" w:cs="Times New Roman" w:hint="eastAsia"/>
                <w:sz w:val="32"/>
                <w:szCs w:val="32"/>
              </w:rPr>
              <w:t>”</w:t>
            </w:r>
            <w:r>
              <w:rPr>
                <w:rFonts w:ascii="Times New Roman" w:eastAsia="楷体" w:hAnsi="Times New Roman" w:cs="Times New Roman"/>
                <w:sz w:val="32"/>
                <w:szCs w:val="32"/>
              </w:rPr>
              <w:t>末，提升改造敬老院</w:t>
            </w:r>
            <w:r>
              <w:rPr>
                <w:rFonts w:ascii="Times New Roman" w:eastAsia="楷体" w:hAnsi="Times New Roman" w:cs="Times New Roman"/>
                <w:sz w:val="32"/>
                <w:szCs w:val="32"/>
              </w:rPr>
              <w:t>7</w:t>
            </w:r>
            <w:r>
              <w:rPr>
                <w:rFonts w:ascii="Times New Roman" w:eastAsia="楷体" w:hAnsi="Times New Roman" w:cs="Times New Roman"/>
                <w:sz w:val="32"/>
                <w:szCs w:val="32"/>
              </w:rPr>
              <w:t>所。</w:t>
            </w:r>
          </w:p>
          <w:p w:rsidR="004F2775" w:rsidRDefault="00C62030">
            <w:pPr>
              <w:ind w:firstLineChars="200" w:firstLine="640"/>
              <w:rPr>
                <w:rFonts w:ascii="Times New Roman" w:eastAsia="楷体" w:hAnsi="Times New Roman" w:cs="Times New Roman"/>
                <w:sz w:val="32"/>
                <w:szCs w:val="32"/>
              </w:rPr>
            </w:pPr>
            <w:r>
              <w:rPr>
                <w:rFonts w:ascii="Times New Roman" w:eastAsia="楷体" w:hAnsi="Times New Roman" w:cs="Times New Roman"/>
                <w:sz w:val="32"/>
                <w:szCs w:val="32"/>
              </w:rPr>
              <w:t>2</w:t>
            </w:r>
            <w:r>
              <w:rPr>
                <w:rFonts w:ascii="Times New Roman" w:eastAsia="楷体" w:hAnsi="Times New Roman" w:cs="Times New Roman" w:hint="eastAsia"/>
                <w:sz w:val="32"/>
                <w:szCs w:val="32"/>
              </w:rPr>
              <w:t>.</w:t>
            </w:r>
            <w:r>
              <w:rPr>
                <w:rFonts w:ascii="Times New Roman" w:eastAsia="楷体" w:hAnsi="Times New Roman" w:cs="Times New Roman"/>
                <w:sz w:val="32"/>
                <w:szCs w:val="32"/>
              </w:rPr>
              <w:t>推动乡镇敬老院转型为区域性养老服务中心，到</w:t>
            </w:r>
            <w:r>
              <w:rPr>
                <w:rFonts w:ascii="Times New Roman" w:eastAsia="楷体" w:hAnsi="Times New Roman" w:cs="Times New Roman" w:hint="eastAsia"/>
                <w:sz w:val="32"/>
                <w:szCs w:val="32"/>
              </w:rPr>
              <w:t>“</w:t>
            </w:r>
            <w:r>
              <w:rPr>
                <w:rFonts w:ascii="Times New Roman" w:eastAsia="楷体" w:hAnsi="Times New Roman" w:cs="Times New Roman"/>
                <w:sz w:val="32"/>
                <w:szCs w:val="32"/>
              </w:rPr>
              <w:t>十四五</w:t>
            </w:r>
            <w:r>
              <w:rPr>
                <w:rFonts w:ascii="Times New Roman" w:eastAsia="楷体" w:hAnsi="Times New Roman" w:cs="Times New Roman" w:hint="eastAsia"/>
                <w:sz w:val="32"/>
                <w:szCs w:val="32"/>
              </w:rPr>
              <w:t>”</w:t>
            </w:r>
            <w:r>
              <w:rPr>
                <w:rFonts w:ascii="Times New Roman" w:eastAsia="楷体" w:hAnsi="Times New Roman" w:cs="Times New Roman"/>
                <w:sz w:val="32"/>
                <w:szCs w:val="32"/>
              </w:rPr>
              <w:t>末，力争建有具备服务辐射功能的农村区域养老服务中心</w:t>
            </w:r>
            <w:r>
              <w:rPr>
                <w:rFonts w:ascii="Times New Roman" w:eastAsia="楷体" w:hAnsi="Times New Roman" w:cs="Times New Roman"/>
                <w:sz w:val="32"/>
                <w:szCs w:val="32"/>
              </w:rPr>
              <w:t>4</w:t>
            </w:r>
            <w:r>
              <w:rPr>
                <w:rFonts w:ascii="Times New Roman" w:eastAsia="楷体" w:hAnsi="Times New Roman" w:cs="Times New Roman"/>
                <w:sz w:val="32"/>
                <w:szCs w:val="32"/>
              </w:rPr>
              <w:t>个，具体为连山镇区域性养老服务中心、南丰镇区域性养老服务中心</w:t>
            </w:r>
            <w:r>
              <w:rPr>
                <w:rFonts w:ascii="Times New Roman" w:eastAsia="楷体" w:hAnsi="Times New Roman" w:cs="Times New Roman" w:hint="eastAsia"/>
                <w:sz w:val="32"/>
                <w:szCs w:val="32"/>
              </w:rPr>
              <w:t>、向阳镇区域性养老服务中心、</w:t>
            </w:r>
            <w:r>
              <w:rPr>
                <w:rFonts w:ascii="Times New Roman" w:eastAsia="楷体" w:hAnsi="Times New Roman" w:cs="Times New Roman"/>
                <w:sz w:val="32"/>
                <w:szCs w:val="32"/>
              </w:rPr>
              <w:t>三星堆镇区域性养老服务中心，推进构建</w:t>
            </w:r>
            <w:r>
              <w:rPr>
                <w:rFonts w:ascii="Times New Roman" w:eastAsia="楷体" w:hAnsi="Times New Roman" w:cs="Times New Roman"/>
                <w:sz w:val="32"/>
                <w:szCs w:val="32"/>
              </w:rPr>
              <w:t>“1</w:t>
            </w:r>
            <w:r>
              <w:rPr>
                <w:rFonts w:ascii="Times New Roman" w:eastAsia="楷体" w:hAnsi="Times New Roman" w:cs="Times New Roman"/>
                <w:sz w:val="32"/>
                <w:szCs w:val="32"/>
              </w:rPr>
              <w:t>＋</w:t>
            </w:r>
            <w:r>
              <w:rPr>
                <w:rFonts w:ascii="Times New Roman" w:eastAsia="楷体" w:hAnsi="Times New Roman" w:cs="Times New Roman"/>
                <w:sz w:val="32"/>
                <w:szCs w:val="32"/>
              </w:rPr>
              <w:t>N”</w:t>
            </w:r>
            <w:r>
              <w:rPr>
                <w:rFonts w:ascii="Times New Roman" w:eastAsia="楷体" w:hAnsi="Times New Roman" w:cs="Times New Roman"/>
                <w:sz w:val="32"/>
                <w:szCs w:val="32"/>
              </w:rPr>
              <w:t>农村公办养老服务联合体模式。</w:t>
            </w:r>
          </w:p>
          <w:p w:rsidR="004F2775" w:rsidRDefault="00C62030">
            <w:pPr>
              <w:ind w:firstLineChars="200" w:firstLine="640"/>
              <w:rPr>
                <w:rFonts w:ascii="Times New Roman" w:hAnsi="Times New Roman" w:cs="Times New Roman"/>
                <w:sz w:val="32"/>
                <w:szCs w:val="32"/>
              </w:rPr>
            </w:pPr>
            <w:r>
              <w:rPr>
                <w:rFonts w:ascii="Times New Roman" w:eastAsia="楷体" w:hAnsi="Times New Roman" w:cs="Times New Roman"/>
                <w:sz w:val="32"/>
                <w:szCs w:val="32"/>
              </w:rPr>
              <w:t>3</w:t>
            </w:r>
            <w:r>
              <w:rPr>
                <w:rFonts w:ascii="Times New Roman" w:eastAsia="楷体" w:hAnsi="Times New Roman" w:cs="Times New Roman" w:hint="eastAsia"/>
                <w:sz w:val="32"/>
                <w:szCs w:val="32"/>
              </w:rPr>
              <w:t>.</w:t>
            </w:r>
            <w:r>
              <w:rPr>
                <w:rFonts w:ascii="Times New Roman" w:eastAsia="楷体" w:hAnsi="Times New Roman" w:cs="Times New Roman"/>
                <w:sz w:val="32"/>
                <w:szCs w:val="32"/>
              </w:rPr>
              <w:t>稳步推进区域性养老服务中心和乡镇敬老院收归县级直管工作。</w:t>
            </w:r>
            <w:bookmarkEnd w:id="37"/>
          </w:p>
        </w:tc>
      </w:tr>
    </w:tbl>
    <w:p w:rsidR="004F2775" w:rsidRDefault="00C62030">
      <w:pPr>
        <w:spacing w:line="560" w:lineRule="exact"/>
        <w:ind w:firstLineChars="200" w:firstLine="640"/>
        <w:rPr>
          <w:rFonts w:ascii="仿宋_GB2312" w:eastAsia="仿宋_GB2312" w:hAnsi="仿宋_GB2312" w:cs="仿宋_GB2312"/>
          <w:sz w:val="32"/>
          <w:szCs w:val="32"/>
        </w:rPr>
      </w:pPr>
      <w:r>
        <w:rPr>
          <w:rFonts w:ascii="Times New Roman" w:eastAsia="黑体" w:hAnsi="Times New Roman" w:cs="Times New Roman"/>
          <w:sz w:val="32"/>
          <w:szCs w:val="32"/>
        </w:rPr>
        <w:lastRenderedPageBreak/>
        <w:t>二、加快发展农村养老互助服务。</w:t>
      </w:r>
      <w:r>
        <w:rPr>
          <w:rFonts w:ascii="仿宋_GB2312" w:eastAsia="仿宋_GB2312" w:hAnsi="仿宋_GB2312" w:cs="仿宋_GB2312" w:hint="eastAsia"/>
          <w:sz w:val="32"/>
          <w:szCs w:val="32"/>
        </w:rPr>
        <w:t>推广农村互助式养老服务，支持大力发展政府扶得起、村里办得起、农民用得上、服务可持续的农村互助养老设施，加强为留守老年人、分散供养特困老年人等提供照料服务的保障能力。引导社会组织、志愿服务团体以及爱心人士为农村留守等老年人无偿提供志愿服务。发挥村民自治互助作用，鼓励有条件的村在履行民主程序的基础上，采取发放老年福利金、提高本村老年人集体利益分红额度等方式，提高农村老人收入。建立定期巡访关爱制度，组织农村留守妇女、低龄健康老人、老党员、老干部、志愿者等建立互助养老队伍，对农村高龄、空巢、留守等老年人定期巡访关爱</w:t>
      </w:r>
      <w:r>
        <w:rPr>
          <w:rFonts w:ascii="仿宋_GB2312" w:eastAsia="仿宋_GB2312" w:hAnsi="仿宋_GB2312" w:cs="仿宋_GB2312" w:hint="eastAsia"/>
          <w:sz w:val="32"/>
          <w:szCs w:val="32"/>
        </w:rPr>
        <w:t>。</w:t>
      </w:r>
    </w:p>
    <w:p w:rsidR="004F2775" w:rsidRDefault="00C62030">
      <w:pPr>
        <w:spacing w:line="560" w:lineRule="exact"/>
        <w:ind w:firstLineChars="200" w:firstLine="640"/>
        <w:rPr>
          <w:rFonts w:ascii="仿宋_GB2312" w:eastAsia="仿宋_GB2312" w:hAnsi="仿宋_GB2312" w:cs="仿宋_GB2312"/>
          <w:sz w:val="32"/>
          <w:szCs w:val="32"/>
        </w:rPr>
      </w:pPr>
      <w:r>
        <w:rPr>
          <w:rFonts w:ascii="Times New Roman" w:eastAsia="黑体" w:hAnsi="Times New Roman" w:cs="Times New Roman"/>
          <w:sz w:val="32"/>
          <w:szCs w:val="32"/>
        </w:rPr>
        <w:t>三、提高农村养老服务基础能力。</w:t>
      </w:r>
      <w:r>
        <w:rPr>
          <w:rFonts w:ascii="仿宋_GB2312" w:eastAsia="仿宋_GB2312" w:hAnsi="仿宋_GB2312" w:cs="仿宋_GB2312" w:hint="eastAsia"/>
          <w:sz w:val="32"/>
          <w:szCs w:val="32"/>
        </w:rPr>
        <w:t>梳理并激活农村老年人照护设施的功能，支持在有条件的农村老年人日间照料中心、老年人活动中心（农村幸福院）等农村养老设施中配备护理床、护理</w:t>
      </w:r>
      <w:r>
        <w:rPr>
          <w:rFonts w:ascii="仿宋_GB2312" w:eastAsia="仿宋_GB2312" w:hAnsi="仿宋_GB2312" w:cs="仿宋_GB2312" w:hint="eastAsia"/>
          <w:sz w:val="32"/>
          <w:szCs w:val="32"/>
        </w:rPr>
        <w:lastRenderedPageBreak/>
        <w:t>设备、康复性活动器材、日常医疗设备、辅助性医疗康复设施以及文娱活动推进乡镇敬老院专项优化建设。梳理全市乡镇敬老院运营现状，加快推进敬老院改造升级，并重点按“升级一批、改建一批、转型一批”对行政区域调整后乡镇敬老院设置进行研讨，在充分保障特困老年人供养服务的基础上，整合服务对象与功能设施，提升乡镇敬老院服务质量和管理能力，推动乡镇敬老院转型为区</w:t>
      </w:r>
      <w:r>
        <w:rPr>
          <w:rFonts w:ascii="仿宋_GB2312" w:eastAsia="仿宋_GB2312" w:hAnsi="仿宋_GB2312" w:cs="仿宋_GB2312" w:hint="eastAsia"/>
          <w:sz w:val="32"/>
          <w:szCs w:val="32"/>
        </w:rPr>
        <w:t>域性养老服务中心。健全农村留守老年人救助保护机制，探索建立留守老年人风险评估制度。引导社会组织为农村留守老年人提供专业服务，把具备资质的老年协会等社会组织纳入政府购买服务承接主体。</w:t>
      </w:r>
    </w:p>
    <w:p w:rsidR="004F2775" w:rsidRDefault="00C62030">
      <w:pPr>
        <w:pStyle w:val="3"/>
        <w:jc w:val="center"/>
        <w:rPr>
          <w:rFonts w:ascii="Times New Roman" w:eastAsia="黑体" w:hAnsi="Times New Roman" w:cs="Times New Roman"/>
          <w:b w:val="0"/>
          <w:bCs w:val="0"/>
        </w:rPr>
      </w:pPr>
      <w:bookmarkStart w:id="38" w:name="_Toc92205161"/>
      <w:r>
        <w:rPr>
          <w:rFonts w:ascii="Times New Roman" w:eastAsia="黑体" w:hAnsi="Times New Roman" w:cs="Times New Roman"/>
          <w:b w:val="0"/>
          <w:bCs w:val="0"/>
        </w:rPr>
        <w:t>第四节完善特殊老龄群体养老服务</w:t>
      </w:r>
      <w:bookmarkEnd w:id="38"/>
    </w:p>
    <w:p w:rsidR="004F2775" w:rsidRDefault="00C62030">
      <w:pPr>
        <w:spacing w:line="560" w:lineRule="exact"/>
        <w:ind w:firstLineChars="200" w:firstLine="640"/>
        <w:rPr>
          <w:rFonts w:ascii="仿宋_GB2312" w:eastAsia="仿宋_GB2312" w:hAnsi="仿宋_GB2312" w:cs="仿宋_GB2312"/>
          <w:sz w:val="32"/>
          <w:szCs w:val="32"/>
        </w:rPr>
      </w:pPr>
      <w:r>
        <w:rPr>
          <w:rFonts w:ascii="Times New Roman" w:eastAsia="黑体" w:hAnsi="Times New Roman" w:cs="Times New Roman"/>
          <w:sz w:val="32"/>
          <w:szCs w:val="32"/>
        </w:rPr>
        <w:t>一、充分发挥政府对特殊老龄群体的兜底保障作用。</w:t>
      </w:r>
      <w:r>
        <w:rPr>
          <w:rFonts w:ascii="仿宋_GB2312" w:eastAsia="仿宋_GB2312" w:hAnsi="仿宋_GB2312" w:cs="仿宋_GB2312" w:hint="eastAsia"/>
          <w:sz w:val="32"/>
          <w:szCs w:val="32"/>
        </w:rPr>
        <w:t>针对高龄、失能、失智、残疾、计划生育特殊家庭、独居、特困等特殊老龄群体建立长效帮扶照顾体系。加强公办养老机构及公建民营养老机构兜底保障作用，在满足当前和今后一个时期特困人员集中供养需求的前提下，重点为经济困难失能失智老年人、计划生育特殊家庭老年人提供无</w:t>
      </w:r>
      <w:r>
        <w:rPr>
          <w:rFonts w:ascii="仿宋_GB2312" w:eastAsia="仿宋_GB2312" w:hAnsi="仿宋_GB2312" w:cs="仿宋_GB2312" w:hint="eastAsia"/>
          <w:sz w:val="32"/>
          <w:szCs w:val="32"/>
        </w:rPr>
        <w:t>偿或低收费托养服务。建立健全定期巡访独居、空巢、留守老年人工作机制，积极防范和及时发现意外风险。探索通过公开招投标方式，支持有资质的社会组织接受计划生育特殊家庭、孤寡、残疾等特殊老年人委托，依法代为办理入住养老机构、就医等事务。</w:t>
      </w:r>
    </w:p>
    <w:p w:rsidR="004F2775" w:rsidRDefault="00C62030">
      <w:pPr>
        <w:spacing w:line="560" w:lineRule="exact"/>
        <w:ind w:firstLineChars="200" w:firstLine="640"/>
        <w:rPr>
          <w:rFonts w:ascii="仿宋_GB2312" w:eastAsia="仿宋_GB2312" w:hAnsi="仿宋_GB2312" w:cs="仿宋_GB2312"/>
          <w:sz w:val="32"/>
          <w:szCs w:val="32"/>
        </w:rPr>
      </w:pPr>
      <w:r>
        <w:rPr>
          <w:rFonts w:ascii="Times New Roman" w:eastAsia="黑体" w:hAnsi="Times New Roman" w:cs="Times New Roman"/>
          <w:sz w:val="32"/>
          <w:szCs w:val="32"/>
        </w:rPr>
        <w:t>二、进一步加强农村特殊老龄群体的照护能力。</w:t>
      </w:r>
      <w:r>
        <w:rPr>
          <w:rFonts w:ascii="仿宋_GB2312" w:eastAsia="仿宋_GB2312" w:hAnsi="仿宋_GB2312" w:cs="仿宋_GB2312" w:hint="eastAsia"/>
          <w:sz w:val="32"/>
          <w:szCs w:val="32"/>
        </w:rPr>
        <w:t>鼓励社会力量利用农村闲置学校、村“两委”用房、医院用房、民房等资源</w:t>
      </w:r>
      <w:r>
        <w:rPr>
          <w:rFonts w:ascii="仿宋_GB2312" w:eastAsia="仿宋_GB2312" w:hAnsi="仿宋_GB2312" w:cs="仿宋_GB2312" w:hint="eastAsia"/>
          <w:sz w:val="32"/>
          <w:szCs w:val="32"/>
        </w:rPr>
        <w:lastRenderedPageBreak/>
        <w:t>改造成“村级养老服务站”，为农村特困供养老人和经济困难的高龄、独居、空巢、失能、失智老人提供短期托养、照护等服务，增强农村老人集中照护能力。</w:t>
      </w:r>
    </w:p>
    <w:p w:rsidR="004F2775" w:rsidRDefault="00C62030">
      <w:pPr>
        <w:pStyle w:val="3"/>
        <w:jc w:val="center"/>
        <w:rPr>
          <w:rFonts w:ascii="Times New Roman" w:eastAsia="黑体" w:hAnsi="Times New Roman" w:cs="Times New Roman"/>
          <w:b w:val="0"/>
          <w:bCs w:val="0"/>
        </w:rPr>
      </w:pPr>
      <w:bookmarkStart w:id="39" w:name="_Toc92205162"/>
      <w:r>
        <w:rPr>
          <w:rFonts w:ascii="Times New Roman" w:eastAsia="黑体" w:hAnsi="Times New Roman" w:cs="Times New Roman"/>
          <w:b w:val="0"/>
          <w:bCs w:val="0"/>
        </w:rPr>
        <w:t>第五节提升医养融合发展水平</w:t>
      </w:r>
      <w:bookmarkEnd w:id="39"/>
    </w:p>
    <w:p w:rsidR="004F2775" w:rsidRDefault="00C62030">
      <w:pPr>
        <w:spacing w:line="560" w:lineRule="exact"/>
        <w:ind w:firstLineChars="200" w:firstLine="640"/>
        <w:rPr>
          <w:rFonts w:ascii="Times New Roman" w:eastAsia="仿宋" w:hAnsi="Times New Roman" w:cs="Times New Roman"/>
          <w:sz w:val="32"/>
          <w:szCs w:val="32"/>
        </w:rPr>
      </w:pPr>
      <w:r>
        <w:rPr>
          <w:rFonts w:ascii="Times New Roman" w:eastAsia="黑体" w:hAnsi="Times New Roman" w:cs="Times New Roman"/>
          <w:sz w:val="32"/>
          <w:szCs w:val="32"/>
        </w:rPr>
        <w:t>一、</w:t>
      </w:r>
      <w:r>
        <w:rPr>
          <w:rFonts w:ascii="Times New Roman" w:eastAsia="黑体" w:hAnsi="Times New Roman" w:cs="Times New Roman" w:hint="eastAsia"/>
          <w:sz w:val="32"/>
          <w:szCs w:val="32"/>
        </w:rPr>
        <w:t>逐步</w:t>
      </w:r>
      <w:r>
        <w:rPr>
          <w:rFonts w:ascii="Times New Roman" w:eastAsia="黑体" w:hAnsi="Times New Roman" w:cs="Times New Roman"/>
          <w:sz w:val="32"/>
          <w:szCs w:val="32"/>
        </w:rPr>
        <w:t>推进医养结合深化发展。</w:t>
      </w:r>
      <w:r>
        <w:rPr>
          <w:rFonts w:ascii="仿宋_GB2312" w:eastAsia="仿宋_GB2312" w:hAnsi="仿宋_GB2312" w:cs="仿宋_GB2312" w:hint="eastAsia"/>
          <w:sz w:val="32"/>
          <w:szCs w:val="32"/>
        </w:rPr>
        <w:t>深化医养结合试点，简化医养结合机构设立流程，实行“一个窗口”办理，促进现有医疗卫生机构和养老机构相互合作、优势互补。具备法人资格的医疗机构可通过变更登记事项或经营范围开展养老服务。对养老机构内设医务室、诊所、卫生室等，取消行政审批，实行备案管理。支持部分二级医院转型为康复、护理、安宁疗护等接续性医疗机构，积极推进安宁疗护试点工作。推动二级以上医疗机构开设老年医学科，鼓励具备医疗资质的养老机构设置老年病区，鼓励医疗卫生机构与养老机构组建医疗养老联合体。</w:t>
      </w:r>
      <w:bookmarkStart w:id="40" w:name="_Hlk86482568"/>
      <w:r>
        <w:rPr>
          <w:rFonts w:ascii="仿宋_GB2312" w:eastAsia="仿宋_GB2312" w:hAnsi="仿宋_GB2312" w:cs="仿宋_GB2312" w:hint="eastAsia"/>
          <w:sz w:val="32"/>
          <w:szCs w:val="32"/>
        </w:rPr>
        <w:t>到</w:t>
      </w:r>
      <w:r>
        <w:rPr>
          <w:rFonts w:ascii="仿宋_GB2312" w:eastAsia="仿宋_GB2312" w:hAnsi="仿宋_GB2312" w:cs="仿宋_GB2312" w:hint="eastAsia"/>
          <w:color w:val="000000" w:themeColor="text1"/>
          <w:sz w:val="32"/>
          <w:szCs w:val="32"/>
        </w:rPr>
        <w:t>2025</w:t>
      </w:r>
      <w:r>
        <w:rPr>
          <w:rFonts w:ascii="仿宋_GB2312" w:eastAsia="仿宋_GB2312" w:hAnsi="仿宋_GB2312" w:cs="仿宋_GB2312" w:hint="eastAsia"/>
          <w:color w:val="000000" w:themeColor="text1"/>
          <w:sz w:val="32"/>
          <w:szCs w:val="32"/>
        </w:rPr>
        <w:t>年，在二级以上综合医院</w:t>
      </w:r>
      <w:r>
        <w:rPr>
          <w:rFonts w:ascii="仿宋_GB2312" w:eastAsia="仿宋_GB2312" w:hAnsi="仿宋_GB2312" w:cs="仿宋_GB2312" w:hint="eastAsia"/>
          <w:color w:val="000000" w:themeColor="text1"/>
          <w:sz w:val="32"/>
          <w:szCs w:val="32"/>
        </w:rPr>
        <w:t>设置老年医学科的比例超过</w:t>
      </w:r>
      <w:r>
        <w:rPr>
          <w:rFonts w:ascii="仿宋_GB2312" w:eastAsia="仿宋_GB2312" w:hAnsi="仿宋_GB2312" w:cs="仿宋_GB2312" w:hint="eastAsia"/>
          <w:color w:val="000000" w:themeColor="text1"/>
          <w:sz w:val="32"/>
          <w:szCs w:val="32"/>
        </w:rPr>
        <w:t>60%</w:t>
      </w:r>
      <w:r>
        <w:rPr>
          <w:rFonts w:ascii="仿宋_GB2312" w:eastAsia="仿宋_GB2312" w:hAnsi="仿宋_GB2312" w:cs="仿宋_GB2312" w:hint="eastAsia"/>
          <w:color w:val="000000" w:themeColor="text1"/>
          <w:sz w:val="32"/>
          <w:szCs w:val="32"/>
        </w:rPr>
        <w:t>，</w:t>
      </w:r>
      <w:bookmarkEnd w:id="40"/>
      <w:r>
        <w:rPr>
          <w:rFonts w:ascii="仿宋_GB2312" w:eastAsia="仿宋_GB2312" w:hAnsi="仿宋_GB2312" w:cs="仿宋_GB2312" w:hint="eastAsia"/>
          <w:color w:val="000000" w:themeColor="text1"/>
          <w:sz w:val="32"/>
          <w:szCs w:val="32"/>
        </w:rPr>
        <w:t>养老</w:t>
      </w:r>
      <w:r>
        <w:rPr>
          <w:rFonts w:ascii="仿宋_GB2312" w:eastAsia="仿宋_GB2312" w:hAnsi="仿宋_GB2312" w:cs="仿宋_GB2312" w:hint="eastAsia"/>
          <w:sz w:val="32"/>
          <w:szCs w:val="32"/>
        </w:rPr>
        <w:t>机构和协议合作的医疗卫生机构普遍开通双向转介绿色通道。</w:t>
      </w:r>
    </w:p>
    <w:p w:rsidR="004F2775" w:rsidRDefault="00C62030">
      <w:pPr>
        <w:spacing w:line="560" w:lineRule="exact"/>
        <w:ind w:firstLineChars="200" w:firstLine="640"/>
        <w:rPr>
          <w:rFonts w:ascii="仿宋_GB2312" w:eastAsia="仿宋_GB2312" w:hAnsi="仿宋_GB2312" w:cs="仿宋_GB2312"/>
          <w:sz w:val="32"/>
          <w:szCs w:val="32"/>
        </w:rPr>
      </w:pPr>
      <w:r>
        <w:rPr>
          <w:rFonts w:ascii="Times New Roman" w:eastAsia="黑体" w:hAnsi="Times New Roman" w:cs="Times New Roman"/>
          <w:sz w:val="32"/>
          <w:szCs w:val="32"/>
        </w:rPr>
        <w:t>二、</w:t>
      </w:r>
      <w:r>
        <w:rPr>
          <w:rFonts w:ascii="Times New Roman" w:eastAsia="黑体" w:hAnsi="Times New Roman" w:cs="Times New Roman" w:hint="eastAsia"/>
          <w:sz w:val="32"/>
          <w:szCs w:val="32"/>
        </w:rPr>
        <w:t>加强推动社区医养结合发展，支持农村医养结合发展</w:t>
      </w:r>
      <w:r>
        <w:rPr>
          <w:rFonts w:ascii="Times New Roman" w:eastAsia="黑体" w:hAnsi="Times New Roman" w:cs="Times New Roman"/>
          <w:sz w:val="32"/>
          <w:szCs w:val="32"/>
        </w:rPr>
        <w:t>。</w:t>
      </w:r>
      <w:r>
        <w:rPr>
          <w:rFonts w:ascii="仿宋_GB2312" w:eastAsia="仿宋_GB2312" w:hAnsi="仿宋_GB2312" w:cs="仿宋_GB2312" w:hint="eastAsia"/>
          <w:sz w:val="32"/>
          <w:szCs w:val="32"/>
        </w:rPr>
        <w:t>推动社区养老服务、社区医疗卫生设施同址或邻近设置，促进社区医养结合深入开展。支持农村乡镇卫生院和养老院“两院一体”发展。推进基层医疗卫生机构、医务人员与老年人家庭建立签约服务关系，建立村医参与健康养老服务激励机制。在有条件的地区，探索支持社区医生出诊为老年人服务，以及推进家庭病床服务。</w:t>
      </w:r>
    </w:p>
    <w:p w:rsidR="004F2775" w:rsidRDefault="00C62030">
      <w:pPr>
        <w:spacing w:line="560" w:lineRule="exact"/>
        <w:ind w:firstLineChars="200" w:firstLine="640"/>
        <w:rPr>
          <w:rFonts w:ascii="Times New Roman" w:eastAsia="仿宋" w:hAnsi="Times New Roman" w:cs="Times New Roman"/>
          <w:sz w:val="32"/>
          <w:szCs w:val="32"/>
        </w:rPr>
      </w:pPr>
      <w:r>
        <w:rPr>
          <w:rFonts w:ascii="Times New Roman" w:eastAsia="黑体" w:hAnsi="Times New Roman" w:cs="Times New Roman"/>
          <w:sz w:val="32"/>
          <w:szCs w:val="32"/>
        </w:rPr>
        <w:t>三、协同卫生事业共同推进医养深度融合。</w:t>
      </w:r>
      <w:r>
        <w:rPr>
          <w:rFonts w:ascii="仿宋_GB2312" w:eastAsia="仿宋_GB2312" w:hAnsi="仿宋_GB2312" w:cs="仿宋_GB2312" w:hint="eastAsia"/>
          <w:sz w:val="32"/>
          <w:szCs w:val="32"/>
        </w:rPr>
        <w:t>协同医疗卫生主</w:t>
      </w:r>
      <w:r>
        <w:rPr>
          <w:rFonts w:ascii="仿宋_GB2312" w:eastAsia="仿宋_GB2312" w:hAnsi="仿宋_GB2312" w:cs="仿宋_GB2312" w:hint="eastAsia"/>
          <w:sz w:val="32"/>
          <w:szCs w:val="32"/>
        </w:rPr>
        <w:lastRenderedPageBreak/>
        <w:t>管部门，共同规划区域医养结合</w:t>
      </w:r>
      <w:r>
        <w:rPr>
          <w:rFonts w:ascii="仿宋_GB2312" w:eastAsia="仿宋_GB2312" w:hAnsi="仿宋_GB2312" w:cs="仿宋_GB2312" w:hint="eastAsia"/>
          <w:sz w:val="32"/>
          <w:szCs w:val="32"/>
        </w:rPr>
        <w:t>发展。在开展区域卫生规划时，要为医疗机构设立养老服务单元和养老机构设置医疗单元预留足够空间。医疗保障部门应根据养老机构举办和内设医疗机构特点，将符合条件的按规定纳入医保协议管理范围，完善协议管理规定，依法严格监管。统筹医疗卫生与养老服务资源配置，联合制定“医养结合”服务行业标准。将符合条件的养老机构内设医疗机构，按规定纳入医保协议管理；符合条件的医疗、护理和康复项目，按规定纳入基本医保支付范畴。鼓励医护人员到医养结合机构执业，并在职称评定等方面享受同等条件下优先的待遇。</w:t>
      </w:r>
    </w:p>
    <w:p w:rsidR="004F2775" w:rsidRDefault="00C62030">
      <w:pPr>
        <w:jc w:val="center"/>
        <w:rPr>
          <w:rFonts w:ascii="Times New Roman" w:eastAsia="黑体" w:hAnsi="Times New Roman" w:cs="Times New Roman"/>
          <w:sz w:val="32"/>
          <w:szCs w:val="32"/>
        </w:rPr>
      </w:pPr>
      <w:bookmarkStart w:id="41" w:name="_Hlk86482588"/>
      <w:r>
        <w:rPr>
          <w:rFonts w:ascii="Times New Roman" w:eastAsia="黑体" w:hAnsi="Times New Roman" w:cs="Times New Roman"/>
          <w:sz w:val="32"/>
          <w:szCs w:val="32"/>
        </w:rPr>
        <w:t>专栏</w:t>
      </w:r>
      <w:r>
        <w:rPr>
          <w:rFonts w:ascii="Times New Roman" w:eastAsia="黑体" w:hAnsi="Times New Roman" w:cs="Times New Roman" w:hint="eastAsia"/>
          <w:sz w:val="32"/>
          <w:szCs w:val="32"/>
        </w:rPr>
        <w:t>7</w:t>
      </w:r>
      <w:r>
        <w:rPr>
          <w:rFonts w:ascii="Times New Roman" w:eastAsia="黑体" w:hAnsi="Times New Roman" w:cs="Times New Roman"/>
          <w:sz w:val="32"/>
          <w:szCs w:val="32"/>
        </w:rPr>
        <w:t>提升医养结合服务能力</w:t>
      </w:r>
    </w:p>
    <w:tbl>
      <w:tblPr>
        <w:tblStyle w:val="a9"/>
        <w:tblW w:w="0" w:type="auto"/>
        <w:jc w:val="center"/>
        <w:tblLook w:val="04A0"/>
      </w:tblPr>
      <w:tblGrid>
        <w:gridCol w:w="8776"/>
      </w:tblGrid>
      <w:tr w:rsidR="004F2775">
        <w:trPr>
          <w:jc w:val="center"/>
        </w:trPr>
        <w:tc>
          <w:tcPr>
            <w:tcW w:w="8776" w:type="dxa"/>
            <w:vAlign w:val="center"/>
          </w:tcPr>
          <w:p w:rsidR="004F2775" w:rsidRDefault="00C62030">
            <w:pPr>
              <w:ind w:firstLineChars="200" w:firstLine="640"/>
              <w:rPr>
                <w:rFonts w:ascii="Times New Roman" w:eastAsia="楷体" w:hAnsi="Times New Roman" w:cs="Times New Roman"/>
                <w:sz w:val="32"/>
                <w:szCs w:val="32"/>
              </w:rPr>
            </w:pPr>
            <w:bookmarkStart w:id="42" w:name="_Hlk86482598"/>
            <w:bookmarkEnd w:id="41"/>
            <w:r>
              <w:rPr>
                <w:rFonts w:ascii="Times New Roman" w:eastAsia="楷体" w:hAnsi="Times New Roman" w:cs="Times New Roman"/>
                <w:sz w:val="32"/>
                <w:szCs w:val="32"/>
              </w:rPr>
              <w:t>1</w:t>
            </w:r>
            <w:r>
              <w:rPr>
                <w:rFonts w:ascii="Times New Roman" w:eastAsia="楷体" w:hAnsi="Times New Roman" w:cs="Times New Roman" w:hint="eastAsia"/>
                <w:sz w:val="32"/>
                <w:szCs w:val="32"/>
              </w:rPr>
              <w:t>.</w:t>
            </w:r>
            <w:r>
              <w:rPr>
                <w:rFonts w:ascii="Times New Roman" w:eastAsia="楷体" w:hAnsi="Times New Roman" w:cs="Times New Roman"/>
                <w:sz w:val="32"/>
                <w:szCs w:val="32"/>
              </w:rPr>
              <w:t>高质</w:t>
            </w:r>
            <w:r>
              <w:rPr>
                <w:rFonts w:ascii="Times New Roman" w:eastAsia="楷体" w:hAnsi="Times New Roman" w:cs="Times New Roman"/>
                <w:sz w:val="32"/>
                <w:szCs w:val="32"/>
              </w:rPr>
              <w:t>量提升向阳镇卫生院医养结合服务能力和医疗服务能力，依托金雁街道社区卫生服务中心现有业务用房，打造精品医养结合项目，对条件成熟的镇卫生院实施医养结合项目。</w:t>
            </w:r>
          </w:p>
          <w:p w:rsidR="004F2775" w:rsidRDefault="00C62030">
            <w:pPr>
              <w:ind w:firstLineChars="200" w:firstLine="640"/>
              <w:rPr>
                <w:rFonts w:ascii="Times New Roman" w:eastAsia="楷体" w:hAnsi="Times New Roman" w:cs="Times New Roman"/>
                <w:sz w:val="32"/>
                <w:szCs w:val="32"/>
              </w:rPr>
            </w:pPr>
            <w:r>
              <w:rPr>
                <w:rFonts w:ascii="Times New Roman" w:eastAsia="楷体" w:hAnsi="Times New Roman" w:cs="Times New Roman" w:hint="eastAsia"/>
                <w:sz w:val="32"/>
                <w:szCs w:val="32"/>
              </w:rPr>
              <w:t>2</w:t>
            </w:r>
            <w:r>
              <w:rPr>
                <w:rFonts w:ascii="Times New Roman" w:eastAsia="楷体" w:hAnsi="Times New Roman" w:cs="Times New Roman" w:hint="eastAsia"/>
                <w:sz w:val="32"/>
                <w:szCs w:val="32"/>
              </w:rPr>
              <w:t>.</w:t>
            </w:r>
            <w:r>
              <w:rPr>
                <w:rFonts w:ascii="Times New Roman" w:eastAsia="楷体" w:hAnsi="Times New Roman" w:cs="Times New Roman" w:hint="eastAsia"/>
                <w:sz w:val="32"/>
                <w:szCs w:val="32"/>
              </w:rPr>
              <w:t>依托广汉市雒健医院、广汉市中医医院新建医养结合机构，增加护理型床位数量，逐步推进全市医养结合深化发展。</w:t>
            </w:r>
          </w:p>
          <w:p w:rsidR="004F2775" w:rsidRDefault="00C62030">
            <w:pPr>
              <w:ind w:firstLineChars="200" w:firstLine="640"/>
              <w:rPr>
                <w:rFonts w:ascii="Times New Roman" w:eastAsia="仿宋_GB2312" w:hAnsi="Times New Roman" w:cs="Times New Roman"/>
                <w:sz w:val="32"/>
                <w:szCs w:val="32"/>
              </w:rPr>
            </w:pPr>
            <w:r>
              <w:rPr>
                <w:rFonts w:ascii="Times New Roman" w:eastAsia="楷体" w:hAnsi="Times New Roman" w:cs="Times New Roman" w:hint="eastAsia"/>
                <w:sz w:val="32"/>
                <w:szCs w:val="32"/>
              </w:rPr>
              <w:t>3</w:t>
            </w:r>
            <w:r>
              <w:rPr>
                <w:rFonts w:ascii="Times New Roman" w:eastAsia="楷体" w:hAnsi="Times New Roman" w:cs="Times New Roman" w:hint="eastAsia"/>
                <w:sz w:val="32"/>
                <w:szCs w:val="32"/>
              </w:rPr>
              <w:t>.</w:t>
            </w:r>
            <w:r>
              <w:rPr>
                <w:rFonts w:ascii="Times New Roman" w:eastAsia="楷体" w:hAnsi="Times New Roman" w:cs="Times New Roman"/>
                <w:sz w:val="32"/>
                <w:szCs w:val="32"/>
              </w:rPr>
              <w:t>实施安宁疗护项目。</w:t>
            </w:r>
            <w:bookmarkEnd w:id="42"/>
          </w:p>
        </w:tc>
      </w:tr>
    </w:tbl>
    <w:p w:rsidR="004F2775" w:rsidRDefault="00C62030">
      <w:pPr>
        <w:pStyle w:val="3"/>
        <w:jc w:val="center"/>
        <w:rPr>
          <w:rFonts w:ascii="Times New Roman" w:eastAsia="黑体" w:hAnsi="Times New Roman" w:cs="Times New Roman"/>
          <w:b w:val="0"/>
          <w:bCs w:val="0"/>
        </w:rPr>
      </w:pPr>
      <w:bookmarkStart w:id="43" w:name="_Toc92205163"/>
      <w:r>
        <w:rPr>
          <w:rFonts w:ascii="Times New Roman" w:eastAsia="黑体" w:hAnsi="Times New Roman" w:cs="Times New Roman" w:hint="eastAsia"/>
          <w:b w:val="0"/>
          <w:bCs w:val="0"/>
        </w:rPr>
        <w:t>第六节推进康养结合探索试点</w:t>
      </w:r>
      <w:bookmarkEnd w:id="43"/>
    </w:p>
    <w:p w:rsidR="004F2775" w:rsidRDefault="00C62030">
      <w:pPr>
        <w:spacing w:line="560" w:lineRule="exact"/>
        <w:ind w:firstLineChars="200" w:firstLine="640"/>
        <w:rPr>
          <w:rFonts w:ascii="仿宋_GB2312" w:eastAsia="仿宋_GB2312" w:hAnsi="仿宋_GB2312" w:cs="仿宋_GB2312"/>
          <w:sz w:val="32"/>
          <w:szCs w:val="32"/>
        </w:rPr>
      </w:pPr>
      <w:r>
        <w:rPr>
          <w:rFonts w:ascii="Times New Roman" w:eastAsia="黑体" w:hAnsi="Times New Roman" w:cs="Times New Roman" w:hint="eastAsia"/>
          <w:sz w:val="32"/>
          <w:szCs w:val="32"/>
        </w:rPr>
        <w:t>一、整体谋划布局，推进康养服务能力建设。</w:t>
      </w:r>
      <w:r>
        <w:rPr>
          <w:rFonts w:ascii="仿宋_GB2312" w:eastAsia="仿宋_GB2312" w:hAnsi="仿宋_GB2312" w:cs="仿宋_GB2312" w:hint="eastAsia"/>
          <w:sz w:val="32"/>
          <w:szCs w:val="32"/>
        </w:rPr>
        <w:t>通过“政府主导</w:t>
      </w: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社会化运作”，整体布局、重点突出、试点先行，推进康养服务能力建设。依托三星堆、房湖、段家大院等历史文化资源，利用连山镇浅丘地形特点及其丰富的生态资源，房湖公园等人文风景资源，打造生态养老、旅居养老、健康养老示范基地。结合龙居寺等宗教文化资源，“保保节”等民俗文化资源，易家河坝、</w:t>
      </w:r>
      <w:r>
        <w:rPr>
          <w:rFonts w:ascii="仿宋_GB2312" w:eastAsia="仿宋_GB2312" w:hAnsi="仿宋_GB2312" w:cs="仿宋_GB2312" w:hint="eastAsia"/>
          <w:sz w:val="32"/>
          <w:szCs w:val="32"/>
        </w:rPr>
        <w:lastRenderedPageBreak/>
        <w:t>西高油菜花公园、稻虾养殖等乡村旅游资源，广汉航展等航空旅游资源，丰富康养服务的内涵，打造以健康养老为基础，结合生态旅游、历史文化、民俗体验、健康产品为一体的综合性示范康养小镇。</w:t>
      </w:r>
    </w:p>
    <w:p w:rsidR="004F2775" w:rsidRDefault="00C62030">
      <w:pPr>
        <w:spacing w:line="560" w:lineRule="exact"/>
        <w:ind w:firstLineChars="200" w:firstLine="640"/>
        <w:rPr>
          <w:rFonts w:ascii="仿宋_GB2312" w:eastAsia="仿宋_GB2312" w:hAnsi="仿宋_GB2312" w:cs="仿宋_GB2312"/>
          <w:sz w:val="32"/>
          <w:szCs w:val="32"/>
        </w:rPr>
      </w:pPr>
      <w:r>
        <w:rPr>
          <w:rFonts w:ascii="Times New Roman" w:eastAsia="黑体" w:hAnsi="Times New Roman" w:cs="Times New Roman" w:hint="eastAsia"/>
          <w:sz w:val="32"/>
          <w:szCs w:val="32"/>
        </w:rPr>
        <w:t>二、重点推动资源禀赋好的地区先行试点。</w:t>
      </w:r>
      <w:r>
        <w:rPr>
          <w:rFonts w:ascii="仿宋_GB2312" w:eastAsia="仿宋_GB2312" w:hAnsi="仿宋_GB2312" w:cs="仿宋_GB2312" w:hint="eastAsia"/>
          <w:sz w:val="32"/>
          <w:szCs w:val="32"/>
        </w:rPr>
        <w:t>推</w:t>
      </w:r>
      <w:r>
        <w:rPr>
          <w:rFonts w:ascii="仿宋_GB2312" w:eastAsia="仿宋_GB2312" w:hAnsi="仿宋_GB2312" w:cs="仿宋_GB2312" w:hint="eastAsia"/>
          <w:sz w:val="32"/>
          <w:szCs w:val="32"/>
        </w:rPr>
        <w:t>行康养与多产业融合发展先行试点。推动“康养</w:t>
      </w: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旅游”融合发展，遴选一批具有自然资源、气候条件、历史文化、特色乡俗等基础优势的地区，重点支持开展市级康养基地试点示范建设。支持多方机构联合探索开展中高端康养文旅项目。推动“康养</w:t>
      </w: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地产”特需发展，鼓励地方政府规划主导、社会资本承建、当地民众积极参与，共同打造文旅特色康养地产、民俗特色康养小镇建设。推动“康养</w:t>
      </w: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农业”，促进康养产业发展与“乡村振兴”结合发展，围绕区域特色农业产品实行“回归田园”老年生态农养特色项目，形成独具广汉特色的“康养</w:t>
      </w: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农业”经济。</w:t>
      </w:r>
    </w:p>
    <w:p w:rsidR="004F2775" w:rsidRDefault="00C62030">
      <w:pPr>
        <w:jc w:val="center"/>
        <w:rPr>
          <w:rFonts w:ascii="Times New Roman" w:eastAsia="黑体" w:hAnsi="Times New Roman" w:cs="Times New Roman"/>
          <w:sz w:val="32"/>
          <w:szCs w:val="32"/>
        </w:rPr>
      </w:pPr>
      <w:r>
        <w:rPr>
          <w:rFonts w:ascii="Times New Roman" w:eastAsia="黑体" w:hAnsi="Times New Roman" w:cs="Times New Roman" w:hint="eastAsia"/>
          <w:sz w:val="32"/>
          <w:szCs w:val="32"/>
        </w:rPr>
        <w:t>专栏</w:t>
      </w:r>
      <w:r>
        <w:rPr>
          <w:rFonts w:ascii="Times New Roman" w:eastAsia="黑体" w:hAnsi="Times New Roman" w:cs="Times New Roman" w:hint="eastAsia"/>
          <w:sz w:val="32"/>
          <w:szCs w:val="32"/>
        </w:rPr>
        <w:t>8</w:t>
      </w:r>
      <w:r>
        <w:rPr>
          <w:rFonts w:ascii="Times New Roman" w:eastAsia="黑体" w:hAnsi="Times New Roman" w:cs="Times New Roman" w:hint="eastAsia"/>
          <w:sz w:val="32"/>
          <w:szCs w:val="32"/>
        </w:rPr>
        <w:t>“康养</w:t>
      </w:r>
      <w:r>
        <w:rPr>
          <w:rFonts w:ascii="Times New Roman" w:eastAsia="黑体" w:hAnsi="Times New Roman" w:cs="Times New Roman" w:hint="eastAsia"/>
          <w:sz w:val="32"/>
          <w:szCs w:val="32"/>
        </w:rPr>
        <w:t>+</w:t>
      </w:r>
      <w:r>
        <w:rPr>
          <w:rFonts w:ascii="Times New Roman" w:eastAsia="黑体" w:hAnsi="Times New Roman" w:cs="Times New Roman" w:hint="eastAsia"/>
          <w:sz w:val="32"/>
          <w:szCs w:val="32"/>
        </w:rPr>
        <w:t>”服务建设试点工程</w:t>
      </w:r>
    </w:p>
    <w:tbl>
      <w:tblPr>
        <w:tblStyle w:val="a9"/>
        <w:tblW w:w="0" w:type="auto"/>
        <w:jc w:val="center"/>
        <w:tblLook w:val="04A0"/>
      </w:tblPr>
      <w:tblGrid>
        <w:gridCol w:w="8776"/>
      </w:tblGrid>
      <w:tr w:rsidR="004F2775">
        <w:trPr>
          <w:jc w:val="center"/>
        </w:trPr>
        <w:tc>
          <w:tcPr>
            <w:tcW w:w="8776" w:type="dxa"/>
            <w:vAlign w:val="center"/>
          </w:tcPr>
          <w:p w:rsidR="004F2775" w:rsidRDefault="00C62030">
            <w:pPr>
              <w:ind w:firstLineChars="200" w:firstLine="640"/>
              <w:rPr>
                <w:rFonts w:ascii="楷体" w:eastAsia="楷体" w:hAnsi="楷体" w:cs="Times New Roman"/>
                <w:sz w:val="32"/>
                <w:szCs w:val="32"/>
              </w:rPr>
            </w:pPr>
            <w:bookmarkStart w:id="44" w:name="_Hlk91193177"/>
            <w:r>
              <w:rPr>
                <w:rFonts w:ascii="Times New Roman" w:eastAsia="楷体" w:hAnsi="Times New Roman" w:cs="Times New Roman" w:hint="eastAsia"/>
                <w:sz w:val="32"/>
                <w:szCs w:val="32"/>
              </w:rPr>
              <w:t>1</w:t>
            </w:r>
            <w:r>
              <w:rPr>
                <w:rFonts w:ascii="Times New Roman" w:eastAsia="楷体" w:hAnsi="Times New Roman" w:cs="Times New Roman" w:hint="eastAsia"/>
                <w:sz w:val="32"/>
                <w:szCs w:val="32"/>
              </w:rPr>
              <w:t>.</w:t>
            </w:r>
            <w:r>
              <w:rPr>
                <w:rFonts w:ascii="Times New Roman" w:eastAsia="楷体" w:hAnsi="Times New Roman" w:cs="Times New Roman" w:hint="eastAsia"/>
                <w:sz w:val="32"/>
                <w:szCs w:val="32"/>
              </w:rPr>
              <w:t>推动康养服务示范性工程。围绕</w:t>
            </w:r>
            <w:r>
              <w:rPr>
                <w:rFonts w:ascii="楷体" w:eastAsia="楷体" w:hAnsi="楷体" w:cs="Times New Roman" w:hint="eastAsia"/>
                <w:sz w:val="32"/>
                <w:szCs w:val="32"/>
              </w:rPr>
              <w:t>三星堆、房湖公园及周边片区，重点打造“康养生态文化公园”等康养服务示范性建设工程。</w:t>
            </w:r>
          </w:p>
          <w:p w:rsidR="004F2775" w:rsidRDefault="00C62030">
            <w:pPr>
              <w:ind w:firstLineChars="200" w:firstLine="640"/>
              <w:rPr>
                <w:rFonts w:ascii="Times New Roman" w:eastAsia="仿宋_GB2312" w:hAnsi="Times New Roman" w:cs="Times New Roman"/>
                <w:sz w:val="32"/>
                <w:szCs w:val="32"/>
              </w:rPr>
            </w:pPr>
            <w:r>
              <w:rPr>
                <w:rFonts w:ascii="楷体" w:eastAsia="楷体" w:hAnsi="楷体" w:cs="Times New Roman" w:hint="eastAsia"/>
                <w:sz w:val="32"/>
                <w:szCs w:val="32"/>
              </w:rPr>
              <w:t>2</w:t>
            </w:r>
            <w:r>
              <w:rPr>
                <w:rFonts w:ascii="楷体" w:eastAsia="楷体" w:hAnsi="楷体" w:cs="Times New Roman" w:hint="eastAsia"/>
                <w:sz w:val="32"/>
                <w:szCs w:val="32"/>
              </w:rPr>
              <w:t>.</w:t>
            </w:r>
            <w:r>
              <w:rPr>
                <w:rFonts w:ascii="楷体" w:eastAsia="楷体" w:hAnsi="楷体" w:cs="Times New Roman" w:hint="eastAsia"/>
                <w:sz w:val="32"/>
                <w:szCs w:val="32"/>
              </w:rPr>
              <w:t>开展“康养</w:t>
            </w:r>
            <w:r>
              <w:rPr>
                <w:rFonts w:ascii="楷体" w:eastAsia="楷体" w:hAnsi="楷体" w:cs="Times New Roman" w:hint="eastAsia"/>
                <w:sz w:val="32"/>
                <w:szCs w:val="32"/>
              </w:rPr>
              <w:t>+</w:t>
            </w:r>
            <w:r>
              <w:rPr>
                <w:rFonts w:ascii="楷体" w:eastAsia="楷体" w:hAnsi="楷体" w:cs="Times New Roman" w:hint="eastAsia"/>
                <w:sz w:val="32"/>
                <w:szCs w:val="32"/>
              </w:rPr>
              <w:t>产业”试点工程。在康</w:t>
            </w:r>
            <w:r>
              <w:rPr>
                <w:rFonts w:ascii="Times New Roman" w:eastAsia="楷体" w:hAnsi="Times New Roman" w:cs="Times New Roman" w:hint="eastAsia"/>
                <w:sz w:val="32"/>
                <w:szCs w:val="32"/>
              </w:rPr>
              <w:t>养示范建设基础上，进一步依托全市人文民俗资源、历史文化资源、宗教文化资源、乡村旅游资源、航空旅游资源等，申报遴选优势区域开展“康养</w:t>
            </w:r>
            <w:r>
              <w:rPr>
                <w:rFonts w:ascii="Times New Roman" w:eastAsia="楷体" w:hAnsi="Times New Roman" w:cs="Times New Roman" w:hint="eastAsia"/>
                <w:sz w:val="32"/>
                <w:szCs w:val="32"/>
              </w:rPr>
              <w:t>+</w:t>
            </w:r>
            <w:r>
              <w:rPr>
                <w:rFonts w:ascii="Times New Roman" w:eastAsia="楷体" w:hAnsi="Times New Roman" w:cs="Times New Roman" w:hint="eastAsia"/>
                <w:sz w:val="32"/>
                <w:szCs w:val="32"/>
              </w:rPr>
              <w:t>产业”结合基地示范试点，逐步打造具有地方特色康养项目。</w:t>
            </w:r>
          </w:p>
        </w:tc>
      </w:tr>
    </w:tbl>
    <w:p w:rsidR="004F2775" w:rsidRDefault="00C62030">
      <w:pPr>
        <w:pStyle w:val="3"/>
        <w:jc w:val="center"/>
        <w:rPr>
          <w:rFonts w:ascii="Times New Roman" w:eastAsia="黑体" w:hAnsi="Times New Roman" w:cs="Times New Roman"/>
          <w:b w:val="0"/>
          <w:bCs w:val="0"/>
        </w:rPr>
      </w:pPr>
      <w:bookmarkStart w:id="45" w:name="_Toc92205164"/>
      <w:bookmarkEnd w:id="44"/>
      <w:r>
        <w:rPr>
          <w:rFonts w:ascii="Times New Roman" w:eastAsia="黑体" w:hAnsi="Times New Roman" w:cs="Times New Roman" w:hint="eastAsia"/>
          <w:b w:val="0"/>
          <w:bCs w:val="0"/>
        </w:rPr>
        <w:lastRenderedPageBreak/>
        <w:t>第七节培育养老服务产业加快成长</w:t>
      </w:r>
      <w:bookmarkEnd w:id="45"/>
    </w:p>
    <w:p w:rsidR="004F2775" w:rsidRDefault="00C62030">
      <w:pPr>
        <w:spacing w:line="560" w:lineRule="exact"/>
        <w:ind w:firstLineChars="200" w:firstLine="640"/>
        <w:rPr>
          <w:rFonts w:ascii="仿宋_GB2312" w:eastAsia="仿宋_GB2312" w:hAnsi="仿宋_GB2312" w:cs="仿宋_GB2312"/>
          <w:sz w:val="32"/>
          <w:szCs w:val="32"/>
        </w:rPr>
      </w:pPr>
      <w:r>
        <w:rPr>
          <w:rFonts w:ascii="Times New Roman" w:eastAsia="黑体" w:hAnsi="Times New Roman" w:cs="Times New Roman" w:hint="eastAsia"/>
          <w:sz w:val="32"/>
          <w:szCs w:val="32"/>
        </w:rPr>
        <w:t>一、加快养老服务市场培育与扩容。</w:t>
      </w:r>
      <w:r>
        <w:rPr>
          <w:rFonts w:ascii="仿宋_GB2312" w:eastAsia="仿宋_GB2312" w:hAnsi="仿宋_GB2312" w:cs="仿宋_GB2312" w:hint="eastAsia"/>
          <w:sz w:val="32"/>
          <w:szCs w:val="32"/>
        </w:rPr>
        <w:t>实施广汉市养老服务产业市场扩容工程，加快健全养老服务产业体系，大力培育养老服务从业机构。加大养老服务产业重大项目谋划储备力度，梳理统筹全市优势资源，建立重大项目谋划储备库，形成“谋划一批、储备一批、论证一批、建设一批”的养老服务产业重大项目梯次推进格局。政府主管部门牵头，对符合条件的养老服务企业、养老服务社会组织等业内机构给予立项资助，培育快速成长。</w:t>
      </w:r>
    </w:p>
    <w:p w:rsidR="004F2775" w:rsidRDefault="00C62030">
      <w:pPr>
        <w:spacing w:line="560" w:lineRule="exact"/>
        <w:ind w:firstLineChars="200" w:firstLine="640"/>
        <w:rPr>
          <w:rFonts w:ascii="仿宋_GB2312" w:eastAsia="仿宋_GB2312" w:hAnsi="仿宋_GB2312" w:cs="仿宋_GB2312"/>
          <w:sz w:val="32"/>
          <w:szCs w:val="32"/>
        </w:rPr>
      </w:pPr>
      <w:r>
        <w:rPr>
          <w:rFonts w:ascii="Times New Roman" w:eastAsia="黑体" w:hAnsi="Times New Roman" w:cs="Times New Roman" w:hint="eastAsia"/>
          <w:sz w:val="32"/>
          <w:szCs w:val="32"/>
        </w:rPr>
        <w:t>二、引导养老服务产业供需对接。</w:t>
      </w:r>
      <w:r>
        <w:rPr>
          <w:rFonts w:ascii="仿宋_GB2312" w:eastAsia="仿宋_GB2312" w:hAnsi="仿宋_GB2312" w:cs="仿宋_GB2312" w:hint="eastAsia"/>
          <w:sz w:val="32"/>
          <w:szCs w:val="32"/>
        </w:rPr>
        <w:t>依托德阳市养老服务产业发展联盟，组织养老服务机构参加产业峰会、供需对接洽谈会，养老服务业暨养老产业博览会等特色化平台，引导供需高</w:t>
      </w:r>
      <w:r>
        <w:rPr>
          <w:rFonts w:ascii="仿宋_GB2312" w:eastAsia="仿宋_GB2312" w:hAnsi="仿宋_GB2312" w:cs="仿宋_GB2312" w:hint="eastAsia"/>
          <w:sz w:val="32"/>
          <w:szCs w:val="32"/>
        </w:rPr>
        <w:t>效对接。积极融入成德同城化发展契机，成为德阳地区养老服务产业联盟的重要倡导者之一。加强对大型养老服务连锁机构、大型养老服务或康养项目的定向招商引资力度。</w:t>
      </w:r>
    </w:p>
    <w:p w:rsidR="004F2775" w:rsidRDefault="00C62030">
      <w:pPr>
        <w:spacing w:line="560" w:lineRule="exact"/>
        <w:ind w:firstLineChars="200" w:firstLine="640"/>
        <w:rPr>
          <w:rFonts w:ascii="仿宋_GB2312" w:eastAsia="仿宋_GB2312" w:hAnsi="仿宋_GB2312" w:cs="仿宋_GB2312"/>
          <w:sz w:val="32"/>
          <w:szCs w:val="32"/>
        </w:rPr>
      </w:pPr>
      <w:r>
        <w:rPr>
          <w:rFonts w:ascii="Times New Roman" w:eastAsia="黑体" w:hAnsi="Times New Roman" w:cs="Times New Roman" w:hint="eastAsia"/>
          <w:sz w:val="32"/>
          <w:szCs w:val="32"/>
        </w:rPr>
        <w:t>三、推动社会力量为主体发展。</w:t>
      </w:r>
      <w:r>
        <w:rPr>
          <w:rFonts w:ascii="仿宋_GB2312" w:eastAsia="仿宋_GB2312" w:hAnsi="仿宋_GB2312" w:cs="仿宋_GB2312" w:hint="eastAsia"/>
          <w:sz w:val="32"/>
          <w:szCs w:val="32"/>
        </w:rPr>
        <w:t>转变政府职能简政放权、完善激励政策、营造平等参与公平竞争的市场环境，逐步使社会力量成为发展养老服务产业的主体力量。凡是法律法规没有明令禁入的养老服务领域，都允许向社会资本开放。简化营利性养老机构设立程序，在市政府行政审批局申请备案。保障民办非营利性养老机构与政府公办养老机构享有相同土地政策，可依法使用国有划拨土地或集体土地。民办</w:t>
      </w:r>
      <w:r>
        <w:rPr>
          <w:rFonts w:ascii="仿宋_GB2312" w:eastAsia="仿宋_GB2312" w:hAnsi="仿宋_GB2312" w:cs="仿宋_GB2312" w:hint="eastAsia"/>
          <w:sz w:val="32"/>
          <w:szCs w:val="32"/>
        </w:rPr>
        <w:t>营利性养老机构按成本逼近法和收益还原法，以招拍挂方式优惠供地。鼓励市外、境外投资者设立营利性或非营利性养老服务相关机构，与本市投资者享受同等优惠政策。支持广汉市将具备条件且长期闲置的厂房、办公用房、</w:t>
      </w:r>
      <w:r>
        <w:rPr>
          <w:rFonts w:ascii="仿宋_GB2312" w:eastAsia="仿宋_GB2312" w:hAnsi="仿宋_GB2312" w:cs="仿宋_GB2312" w:hint="eastAsia"/>
          <w:sz w:val="32"/>
          <w:szCs w:val="32"/>
        </w:rPr>
        <w:lastRenderedPageBreak/>
        <w:t>医院、培训中心等场所或设施，按规定程序，整合改造成养老服务机构或设施，并通过竞争性方式提供给社会力量进行运营。</w:t>
      </w:r>
    </w:p>
    <w:p w:rsidR="004F2775" w:rsidRDefault="00C62030">
      <w:pPr>
        <w:spacing w:line="560" w:lineRule="exact"/>
        <w:ind w:firstLineChars="200" w:firstLine="640"/>
        <w:rPr>
          <w:rFonts w:ascii="仿宋_GB2312" w:eastAsia="仿宋_GB2312" w:hAnsi="仿宋_GB2312" w:cs="仿宋_GB2312"/>
          <w:sz w:val="32"/>
          <w:szCs w:val="32"/>
        </w:rPr>
      </w:pPr>
      <w:r>
        <w:rPr>
          <w:rFonts w:ascii="Times New Roman" w:eastAsia="黑体" w:hAnsi="Times New Roman" w:cs="Times New Roman" w:hint="eastAsia"/>
          <w:sz w:val="32"/>
          <w:szCs w:val="32"/>
        </w:rPr>
        <w:t>四、鼓励养老服务产业积极创新，老年生活用品开发。</w:t>
      </w:r>
      <w:r>
        <w:rPr>
          <w:rFonts w:ascii="仿宋_GB2312" w:eastAsia="仿宋_GB2312" w:hAnsi="仿宋_GB2312" w:cs="仿宋_GB2312" w:hint="eastAsia"/>
          <w:sz w:val="32"/>
          <w:szCs w:val="32"/>
        </w:rPr>
        <w:t>以信息化技术、人工智能技术推动养老产业创新发展。规范涉老食品、药品、保健品行业发展，支持中药产品研发生产，保障产品品质和健康促进作用。鼓励开发老年特色生活</w:t>
      </w:r>
      <w:r>
        <w:rPr>
          <w:rFonts w:ascii="仿宋_GB2312" w:eastAsia="仿宋_GB2312" w:hAnsi="仿宋_GB2312" w:cs="仿宋_GB2312" w:hint="eastAsia"/>
          <w:sz w:val="32"/>
          <w:szCs w:val="32"/>
        </w:rPr>
        <w:t>用品，支持老年用品制造业创新发展，采用新技术、新工艺、新材料和新装备，促进涉老产品升级换代，满足老年人个性化需求。发展健康管理类可穿戴设备、便携式健康监测设备、自助式健康</w:t>
      </w:r>
      <w:r>
        <w:rPr>
          <w:rFonts w:ascii="仿宋_GB2312" w:eastAsia="仿宋_GB2312" w:hAnsi="仿宋_GB2312" w:cs="仿宋_GB2312" w:hint="eastAsia"/>
          <w:sz w:val="32"/>
          <w:szCs w:val="32"/>
        </w:rPr>
        <w:t>监</w:t>
      </w:r>
      <w:r>
        <w:rPr>
          <w:rFonts w:ascii="仿宋_GB2312" w:eastAsia="仿宋_GB2312" w:hAnsi="仿宋_GB2312" w:cs="仿宋_GB2312" w:hint="eastAsia"/>
          <w:sz w:val="32"/>
          <w:szCs w:val="32"/>
        </w:rPr>
        <w:t>测设备等健康监测产品，开发智能检测、看护设备。发展智能语音、陪护助手等新型适老智能家居产品，优化提升智能居家环境。加快研发老年人护理照料、生活辅助、功能代偿增进等老年辅助科技产品的脚步。推动发展血糖仪、助听器、呼吸机等家庭医疗器械，服务高龄、患病老年人家庭照料和护理需要。</w:t>
      </w:r>
    </w:p>
    <w:p w:rsidR="004F2775" w:rsidRDefault="00C62030">
      <w:pPr>
        <w:pStyle w:val="3"/>
        <w:jc w:val="center"/>
        <w:rPr>
          <w:rFonts w:ascii="Times New Roman" w:eastAsia="黑体" w:hAnsi="Times New Roman" w:cs="Times New Roman"/>
          <w:b w:val="0"/>
          <w:bCs w:val="0"/>
        </w:rPr>
      </w:pPr>
      <w:bookmarkStart w:id="46" w:name="_Toc92205165"/>
      <w:r>
        <w:rPr>
          <w:rFonts w:ascii="Times New Roman" w:eastAsia="黑体" w:hAnsi="Times New Roman" w:cs="Times New Roman" w:hint="eastAsia"/>
          <w:b w:val="0"/>
          <w:bCs w:val="0"/>
        </w:rPr>
        <w:t>第八节加强养老服务人才培养</w:t>
      </w:r>
      <w:bookmarkEnd w:id="46"/>
    </w:p>
    <w:p w:rsidR="004F2775" w:rsidRDefault="00C62030">
      <w:pPr>
        <w:spacing w:line="560" w:lineRule="exact"/>
        <w:ind w:firstLineChars="200" w:firstLine="640"/>
        <w:rPr>
          <w:rFonts w:ascii="仿宋_GB2312" w:eastAsia="仿宋_GB2312" w:hAnsi="仿宋_GB2312" w:cs="仿宋_GB2312"/>
          <w:sz w:val="32"/>
          <w:szCs w:val="32"/>
        </w:rPr>
      </w:pPr>
      <w:r>
        <w:rPr>
          <w:rFonts w:ascii="Times New Roman" w:eastAsia="黑体" w:hAnsi="Times New Roman" w:cs="Times New Roman" w:hint="eastAsia"/>
          <w:sz w:val="32"/>
          <w:szCs w:val="32"/>
        </w:rPr>
        <w:t>一、健全养老服务人才队伍建设体系。</w:t>
      </w:r>
      <w:r>
        <w:rPr>
          <w:rFonts w:ascii="仿宋_GB2312" w:eastAsia="仿宋_GB2312" w:hAnsi="仿宋_GB2312" w:cs="仿宋_GB2312" w:hint="eastAsia"/>
          <w:sz w:val="32"/>
          <w:szCs w:val="32"/>
        </w:rPr>
        <w:t>加强</w:t>
      </w:r>
      <w:r>
        <w:rPr>
          <w:rFonts w:ascii="仿宋_GB2312" w:eastAsia="仿宋_GB2312" w:hAnsi="仿宋_GB2312" w:cs="仿宋_GB2312" w:hint="eastAsia"/>
          <w:sz w:val="32"/>
          <w:szCs w:val="32"/>
        </w:rPr>
        <w:t>对养老机构负责人、主要管理人员的岗前培训、定期培训及专题培训，确保养老服务相关法律法规、政策、标准等充分宣讲和落实到位。设立公益性养老服务岗位，引导就业困难人群参与养老服务，鼓励城镇下岗职工、农村转移劳动力从事养老服务工作。探索建立养老护理员从业年限补贴制度，对符合条件的专业护理人员给予适当从业补贴，开展养老护理员职业技能等级认定，引导养老从业人员参加社会工作者职业资格水平考试。出台相关指导文件，保障养</w:t>
      </w:r>
      <w:r>
        <w:rPr>
          <w:rFonts w:ascii="仿宋_GB2312" w:eastAsia="仿宋_GB2312" w:hAnsi="仿宋_GB2312" w:cs="仿宋_GB2312" w:hint="eastAsia"/>
          <w:sz w:val="32"/>
          <w:szCs w:val="32"/>
        </w:rPr>
        <w:lastRenderedPageBreak/>
        <w:t>老服务人员待遇，逐步提高养老从业人员福利待遇。</w:t>
      </w:r>
    </w:p>
    <w:p w:rsidR="004F2775" w:rsidRDefault="00C62030">
      <w:pPr>
        <w:spacing w:line="560" w:lineRule="exact"/>
        <w:ind w:firstLineChars="200" w:firstLine="640"/>
        <w:rPr>
          <w:rFonts w:ascii="仿宋_GB2312" w:eastAsia="仿宋_GB2312" w:hAnsi="仿宋_GB2312" w:cs="仿宋_GB2312"/>
          <w:sz w:val="32"/>
          <w:szCs w:val="32"/>
        </w:rPr>
      </w:pPr>
      <w:r>
        <w:rPr>
          <w:rFonts w:ascii="Times New Roman" w:eastAsia="黑体" w:hAnsi="Times New Roman" w:cs="Times New Roman" w:hint="eastAsia"/>
          <w:sz w:val="32"/>
          <w:szCs w:val="32"/>
        </w:rPr>
        <w:t>二、“三位一体”的专业人才培养机制。</w:t>
      </w:r>
      <w:r>
        <w:rPr>
          <w:rFonts w:ascii="仿宋_GB2312" w:eastAsia="仿宋_GB2312" w:hAnsi="仿宋_GB2312" w:cs="仿宋_GB2312" w:hint="eastAsia"/>
          <w:sz w:val="32"/>
          <w:szCs w:val="32"/>
        </w:rPr>
        <w:t>依托高等职业学校、中等</w:t>
      </w:r>
      <w:r>
        <w:rPr>
          <w:rFonts w:ascii="仿宋_GB2312" w:eastAsia="仿宋_GB2312" w:hAnsi="仿宋_GB2312" w:cs="仿宋_GB2312" w:hint="eastAsia"/>
          <w:sz w:val="32"/>
          <w:szCs w:val="32"/>
        </w:rPr>
        <w:t>职业学校及政府民政部门认可的专业培训机构，通过学历教育、联合培养、职业培训“三位一体”方式培养养老服务专业人才。在高职院校、中职院校设立养老介护、老年护理、老年健康管理等相关专业，支持高职、中职院校在医疗护理人员培养中增加养老护理课程。鼓励高校、企业与国内外高水平养老服务机构开展人才联合培养，互派交流学习。推进职业院校、技工学校与养老服务机构、组织等合作设立养老服务实训基地，打造校企双主体合作培养的养老服务人才建设基地。实施养老服务人才培养计划，培养中高级管理人员和助老管理运营人才。到</w:t>
      </w:r>
      <w:r>
        <w:rPr>
          <w:rFonts w:ascii="仿宋_GB2312" w:eastAsia="仿宋_GB2312" w:hAnsi="仿宋_GB2312" w:cs="仿宋_GB2312" w:hint="eastAsia"/>
          <w:sz w:val="32"/>
          <w:szCs w:val="32"/>
        </w:rPr>
        <w:t>“</w:t>
      </w:r>
      <w:bookmarkStart w:id="47" w:name="_GoBack"/>
      <w:bookmarkEnd w:id="47"/>
      <w:r>
        <w:rPr>
          <w:rFonts w:ascii="仿宋_GB2312" w:eastAsia="仿宋_GB2312" w:hAnsi="仿宋_GB2312" w:cs="仿宋_GB2312" w:hint="eastAsia"/>
          <w:sz w:val="32"/>
          <w:szCs w:val="32"/>
        </w:rPr>
        <w:t>十四五</w:t>
      </w: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末，全市培养</w:t>
      </w:r>
      <w:r>
        <w:rPr>
          <w:rFonts w:ascii="仿宋_GB2312" w:eastAsia="仿宋_GB2312" w:hAnsi="仿宋_GB2312" w:cs="仿宋_GB2312" w:hint="eastAsia"/>
          <w:sz w:val="32"/>
          <w:szCs w:val="32"/>
        </w:rPr>
        <w:t>培训</w:t>
      </w:r>
      <w:r>
        <w:rPr>
          <w:rFonts w:ascii="仿宋_GB2312" w:eastAsia="仿宋_GB2312" w:hAnsi="仿宋_GB2312" w:cs="仿宋_GB2312" w:hint="eastAsia"/>
          <w:sz w:val="32"/>
          <w:szCs w:val="32"/>
        </w:rPr>
        <w:t>30</w:t>
      </w:r>
      <w:r>
        <w:rPr>
          <w:rFonts w:ascii="仿宋_GB2312" w:eastAsia="仿宋_GB2312" w:hAnsi="仿宋_GB2312" w:cs="仿宋_GB2312" w:hint="eastAsia"/>
          <w:sz w:val="32"/>
          <w:szCs w:val="32"/>
        </w:rPr>
        <w:t>名养老院院长、</w:t>
      </w:r>
      <w:r>
        <w:rPr>
          <w:rFonts w:ascii="仿宋_GB2312" w:eastAsia="仿宋_GB2312" w:hAnsi="仿宋_GB2312" w:cs="仿宋_GB2312" w:hint="eastAsia"/>
          <w:sz w:val="32"/>
          <w:szCs w:val="32"/>
        </w:rPr>
        <w:t>300</w:t>
      </w:r>
      <w:r>
        <w:rPr>
          <w:rFonts w:ascii="仿宋_GB2312" w:eastAsia="仿宋_GB2312" w:hAnsi="仿宋_GB2312" w:cs="仿宋_GB2312" w:hint="eastAsia"/>
          <w:sz w:val="32"/>
          <w:szCs w:val="32"/>
        </w:rPr>
        <w:t>名养老护理员、</w:t>
      </w:r>
      <w:r>
        <w:rPr>
          <w:rFonts w:ascii="仿宋_GB2312" w:eastAsia="仿宋_GB2312" w:hAnsi="仿宋_GB2312" w:cs="仿宋_GB2312" w:hint="eastAsia"/>
          <w:sz w:val="32"/>
          <w:szCs w:val="32"/>
        </w:rPr>
        <w:t>300</w:t>
      </w:r>
      <w:r>
        <w:rPr>
          <w:rFonts w:ascii="仿宋_GB2312" w:eastAsia="仿宋_GB2312" w:hAnsi="仿宋_GB2312" w:cs="仿宋_GB2312" w:hint="eastAsia"/>
          <w:sz w:val="32"/>
          <w:szCs w:val="32"/>
        </w:rPr>
        <w:t>名涉老社会工作者、</w:t>
      </w:r>
      <w:r>
        <w:rPr>
          <w:rFonts w:ascii="仿宋_GB2312" w:eastAsia="仿宋_GB2312" w:hAnsi="仿宋_GB2312" w:cs="仿宋_GB2312" w:hint="eastAsia"/>
          <w:sz w:val="32"/>
          <w:szCs w:val="32"/>
        </w:rPr>
        <w:t>300</w:t>
      </w:r>
      <w:r>
        <w:rPr>
          <w:rFonts w:ascii="仿宋_GB2312" w:eastAsia="仿宋_GB2312" w:hAnsi="仿宋_GB2312" w:cs="仿宋_GB2312" w:hint="eastAsia"/>
          <w:sz w:val="32"/>
          <w:szCs w:val="32"/>
        </w:rPr>
        <w:t>名居家养老从业人员、培育建立</w:t>
      </w:r>
      <w:r>
        <w:rPr>
          <w:rFonts w:ascii="仿宋_GB2312" w:eastAsia="仿宋_GB2312" w:hAnsi="仿宋_GB2312" w:cs="仿宋_GB2312" w:hint="eastAsia"/>
          <w:sz w:val="32"/>
          <w:szCs w:val="32"/>
        </w:rPr>
        <w:t>1</w:t>
      </w:r>
      <w:r>
        <w:rPr>
          <w:rFonts w:ascii="仿宋_GB2312" w:eastAsia="仿宋_GB2312" w:hAnsi="仿宋_GB2312" w:cs="仿宋_GB2312" w:hint="eastAsia"/>
          <w:sz w:val="32"/>
          <w:szCs w:val="32"/>
        </w:rPr>
        <w:t>个养老实训基地，培训合格的照护老年人家庭成员。</w:t>
      </w:r>
    </w:p>
    <w:p w:rsidR="004F2775" w:rsidRDefault="00C62030">
      <w:pPr>
        <w:spacing w:line="560" w:lineRule="exact"/>
        <w:ind w:firstLineChars="200" w:firstLine="640"/>
        <w:rPr>
          <w:rFonts w:ascii="Times New Roman" w:eastAsia="仿宋" w:hAnsi="Times New Roman" w:cs="Times New Roman"/>
          <w:sz w:val="32"/>
          <w:szCs w:val="32"/>
        </w:rPr>
      </w:pPr>
      <w:r>
        <w:rPr>
          <w:rFonts w:ascii="Times New Roman" w:eastAsia="黑体" w:hAnsi="Times New Roman" w:cs="Times New Roman" w:hint="eastAsia"/>
          <w:sz w:val="32"/>
          <w:szCs w:val="32"/>
        </w:rPr>
        <w:t>三、规范养老服务执业技能和标准。</w:t>
      </w:r>
      <w:r>
        <w:rPr>
          <w:rFonts w:ascii="仿宋_GB2312" w:eastAsia="仿宋_GB2312" w:hAnsi="仿宋_GB2312" w:cs="仿宋_GB2312" w:hint="eastAsia"/>
          <w:sz w:val="32"/>
          <w:szCs w:val="32"/>
        </w:rPr>
        <w:t>按照《养老护理员国家职业技能标准》要求，统一、规范开展养老护理员职业技能等级认定工作，力争在岗养老从业人员持证率达</w:t>
      </w:r>
      <w:r>
        <w:rPr>
          <w:rFonts w:ascii="仿宋_GB2312" w:eastAsia="仿宋_GB2312" w:hAnsi="仿宋_GB2312" w:cs="仿宋_GB2312" w:hint="eastAsia"/>
          <w:sz w:val="32"/>
          <w:szCs w:val="32"/>
        </w:rPr>
        <w:t>90%</w:t>
      </w:r>
      <w:r>
        <w:rPr>
          <w:rFonts w:ascii="仿宋_GB2312" w:eastAsia="仿宋_GB2312" w:hAnsi="仿宋_GB2312" w:cs="仿宋_GB2312" w:hint="eastAsia"/>
          <w:sz w:val="32"/>
          <w:szCs w:val="32"/>
        </w:rPr>
        <w:t>。</w:t>
      </w:r>
    </w:p>
    <w:p w:rsidR="004F2775" w:rsidRDefault="00C62030">
      <w:pPr>
        <w:spacing w:line="560" w:lineRule="exact"/>
        <w:ind w:firstLineChars="200" w:firstLine="640"/>
        <w:rPr>
          <w:rFonts w:ascii="仿宋_GB2312" w:eastAsia="仿宋_GB2312" w:hAnsi="仿宋_GB2312" w:cs="仿宋_GB2312"/>
          <w:sz w:val="32"/>
          <w:szCs w:val="32"/>
        </w:rPr>
      </w:pPr>
      <w:r>
        <w:rPr>
          <w:rFonts w:ascii="Times New Roman" w:eastAsia="黑体" w:hAnsi="Times New Roman" w:cs="Times New Roman" w:hint="eastAsia"/>
          <w:sz w:val="32"/>
          <w:szCs w:val="32"/>
        </w:rPr>
        <w:t>四、建立为老志愿服务队伍。</w:t>
      </w:r>
      <w:r>
        <w:rPr>
          <w:rFonts w:ascii="仿宋_GB2312" w:eastAsia="仿宋_GB2312" w:hAnsi="仿宋_GB2312" w:cs="仿宋_GB2312" w:hint="eastAsia"/>
          <w:sz w:val="32"/>
          <w:szCs w:val="32"/>
        </w:rPr>
        <w:t>完善现有为老志愿服务队伍，拟定促进老年志愿服务发展的政策措施，加强统筹协调，强化工作指导。加大志愿服务骨干培养力度，培养一批有模范带头作用的老年志愿服务集体与个人，力争每千名老年人配备</w:t>
      </w:r>
      <w:r>
        <w:rPr>
          <w:rFonts w:ascii="仿宋_GB2312" w:eastAsia="仿宋_GB2312" w:hAnsi="仿宋_GB2312" w:cs="仿宋_GB2312" w:hint="eastAsia"/>
          <w:sz w:val="32"/>
          <w:szCs w:val="32"/>
        </w:rPr>
        <w:t>1</w:t>
      </w:r>
      <w:r>
        <w:rPr>
          <w:rFonts w:ascii="仿宋_GB2312" w:eastAsia="仿宋_GB2312" w:hAnsi="仿宋_GB2312" w:cs="仿宋_GB2312" w:hint="eastAsia"/>
          <w:sz w:val="32"/>
          <w:szCs w:val="32"/>
        </w:rPr>
        <w:t>名社会工作者，养老机构每</w:t>
      </w:r>
      <w:r>
        <w:rPr>
          <w:rFonts w:ascii="仿宋_GB2312" w:eastAsia="仿宋_GB2312" w:hAnsi="仿宋_GB2312" w:cs="仿宋_GB2312" w:hint="eastAsia"/>
          <w:sz w:val="32"/>
          <w:szCs w:val="32"/>
        </w:rPr>
        <w:t>200</w:t>
      </w:r>
      <w:r>
        <w:rPr>
          <w:rFonts w:ascii="仿宋_GB2312" w:eastAsia="仿宋_GB2312" w:hAnsi="仿宋_GB2312" w:cs="仿宋_GB2312" w:hint="eastAsia"/>
          <w:sz w:val="32"/>
          <w:szCs w:val="32"/>
        </w:rPr>
        <w:t>名老人（不足</w:t>
      </w:r>
      <w:r>
        <w:rPr>
          <w:rFonts w:ascii="仿宋_GB2312" w:eastAsia="仿宋_GB2312" w:hAnsi="仿宋_GB2312" w:cs="仿宋_GB2312" w:hint="eastAsia"/>
          <w:sz w:val="32"/>
          <w:szCs w:val="32"/>
        </w:rPr>
        <w:t>200</w:t>
      </w:r>
      <w:r>
        <w:rPr>
          <w:rFonts w:ascii="仿宋_GB2312" w:eastAsia="仿宋_GB2312" w:hAnsi="仿宋_GB2312" w:cs="仿宋_GB2312" w:hint="eastAsia"/>
          <w:sz w:val="32"/>
          <w:szCs w:val="32"/>
        </w:rPr>
        <w:t>名的按</w:t>
      </w:r>
      <w:r>
        <w:rPr>
          <w:rFonts w:ascii="仿宋_GB2312" w:eastAsia="仿宋_GB2312" w:hAnsi="仿宋_GB2312" w:cs="仿宋_GB2312" w:hint="eastAsia"/>
          <w:sz w:val="32"/>
          <w:szCs w:val="32"/>
        </w:rPr>
        <w:t>200</w:t>
      </w:r>
      <w:r>
        <w:rPr>
          <w:rFonts w:ascii="仿宋_GB2312" w:eastAsia="仿宋_GB2312" w:hAnsi="仿宋_GB2312" w:cs="仿宋_GB2312" w:hint="eastAsia"/>
          <w:sz w:val="32"/>
          <w:szCs w:val="32"/>
        </w:rPr>
        <w:t>名计算）配备</w:t>
      </w:r>
      <w:r>
        <w:rPr>
          <w:rFonts w:ascii="仿宋_GB2312" w:eastAsia="仿宋_GB2312" w:hAnsi="仿宋_GB2312" w:cs="仿宋_GB2312" w:hint="eastAsia"/>
          <w:sz w:val="32"/>
          <w:szCs w:val="32"/>
        </w:rPr>
        <w:t>1</w:t>
      </w:r>
      <w:r>
        <w:rPr>
          <w:rFonts w:ascii="仿宋_GB2312" w:eastAsia="仿宋_GB2312" w:hAnsi="仿宋_GB2312" w:cs="仿宋_GB2312" w:hint="eastAsia"/>
          <w:sz w:val="32"/>
          <w:szCs w:val="32"/>
        </w:rPr>
        <w:t>名社会工作者。</w:t>
      </w:r>
    </w:p>
    <w:p w:rsidR="004F2775" w:rsidRDefault="00C62030">
      <w:pPr>
        <w:spacing w:line="560" w:lineRule="exact"/>
        <w:ind w:firstLineChars="200" w:firstLine="640"/>
        <w:rPr>
          <w:rFonts w:ascii="仿宋_GB2312" w:eastAsia="仿宋_GB2312" w:hAnsi="仿宋_GB2312" w:cs="仿宋_GB2312"/>
          <w:sz w:val="32"/>
          <w:szCs w:val="32"/>
        </w:rPr>
      </w:pPr>
      <w:r>
        <w:rPr>
          <w:rFonts w:ascii="Times New Roman" w:eastAsia="黑体" w:hAnsi="Times New Roman" w:cs="Times New Roman" w:hint="eastAsia"/>
          <w:sz w:val="32"/>
          <w:szCs w:val="32"/>
        </w:rPr>
        <w:t>五、为养老从业队伍营造良好的社会环境。</w:t>
      </w:r>
      <w:r>
        <w:rPr>
          <w:rFonts w:ascii="仿宋_GB2312" w:eastAsia="仿宋_GB2312" w:hAnsi="仿宋_GB2312" w:cs="仿宋_GB2312" w:hint="eastAsia"/>
          <w:sz w:val="32"/>
          <w:szCs w:val="32"/>
        </w:rPr>
        <w:t>完善养老服务从</w:t>
      </w:r>
      <w:r>
        <w:rPr>
          <w:rFonts w:ascii="仿宋_GB2312" w:eastAsia="仿宋_GB2312" w:hAnsi="仿宋_GB2312" w:cs="仿宋_GB2312" w:hint="eastAsia"/>
          <w:sz w:val="32"/>
          <w:szCs w:val="32"/>
        </w:rPr>
        <w:lastRenderedPageBreak/>
        <w:t>业人员褒扬机制。政府主管部门或行业协会组织各类评选活动，依靠榜样力量带动服务水平提升。营造全社会敬老爱老、尊重养老服务从业人员的良好社会氛围，提高养老服务从业人员的职业认同感和自豪感。</w:t>
      </w:r>
    </w:p>
    <w:p w:rsidR="004F2775" w:rsidRDefault="00C62030">
      <w:pPr>
        <w:jc w:val="center"/>
        <w:rPr>
          <w:rFonts w:ascii="Times New Roman" w:eastAsia="黑体" w:hAnsi="Times New Roman" w:cs="Times New Roman"/>
          <w:sz w:val="32"/>
          <w:szCs w:val="32"/>
        </w:rPr>
      </w:pPr>
      <w:r>
        <w:rPr>
          <w:rFonts w:ascii="Times New Roman" w:eastAsia="黑体" w:hAnsi="Times New Roman" w:cs="Times New Roman" w:hint="eastAsia"/>
          <w:sz w:val="32"/>
          <w:szCs w:val="32"/>
        </w:rPr>
        <w:t>专栏</w:t>
      </w:r>
      <w:r>
        <w:rPr>
          <w:rFonts w:ascii="Times New Roman" w:eastAsia="黑体" w:hAnsi="Times New Roman" w:cs="Times New Roman" w:hint="eastAsia"/>
          <w:sz w:val="32"/>
          <w:szCs w:val="32"/>
        </w:rPr>
        <w:t>9</w:t>
      </w:r>
      <w:r>
        <w:rPr>
          <w:rFonts w:ascii="Times New Roman" w:eastAsia="黑体" w:hAnsi="Times New Roman" w:cs="Times New Roman" w:hint="eastAsia"/>
          <w:sz w:val="32"/>
          <w:szCs w:val="32"/>
        </w:rPr>
        <w:t>养老服务人才培养工程</w:t>
      </w:r>
    </w:p>
    <w:tbl>
      <w:tblPr>
        <w:tblStyle w:val="a9"/>
        <w:tblW w:w="0" w:type="auto"/>
        <w:jc w:val="center"/>
        <w:tblLook w:val="04A0"/>
      </w:tblPr>
      <w:tblGrid>
        <w:gridCol w:w="8776"/>
      </w:tblGrid>
      <w:tr w:rsidR="004F2775">
        <w:trPr>
          <w:jc w:val="center"/>
        </w:trPr>
        <w:tc>
          <w:tcPr>
            <w:tcW w:w="8776" w:type="dxa"/>
            <w:vAlign w:val="center"/>
          </w:tcPr>
          <w:p w:rsidR="004F2775" w:rsidRDefault="00C62030">
            <w:pPr>
              <w:ind w:firstLineChars="200" w:firstLine="640"/>
              <w:rPr>
                <w:rFonts w:ascii="Times New Roman" w:eastAsia="楷体" w:hAnsi="Times New Roman" w:cs="Times New Roman"/>
                <w:sz w:val="32"/>
                <w:szCs w:val="32"/>
              </w:rPr>
            </w:pPr>
            <w:r>
              <w:rPr>
                <w:rFonts w:ascii="Times New Roman" w:eastAsia="楷体" w:hAnsi="Times New Roman" w:cs="Times New Roman" w:hint="eastAsia"/>
                <w:sz w:val="32"/>
                <w:szCs w:val="32"/>
              </w:rPr>
              <w:t>1</w:t>
            </w:r>
            <w:r>
              <w:rPr>
                <w:rFonts w:ascii="Times New Roman" w:eastAsia="楷体" w:hAnsi="Times New Roman" w:cs="Times New Roman" w:hint="eastAsia"/>
                <w:sz w:val="32"/>
                <w:szCs w:val="32"/>
              </w:rPr>
              <w:t>.</w:t>
            </w:r>
            <w:r>
              <w:rPr>
                <w:rFonts w:ascii="Times New Roman" w:eastAsia="楷体" w:hAnsi="Times New Roman" w:cs="Times New Roman" w:hint="eastAsia"/>
                <w:sz w:val="32"/>
                <w:szCs w:val="32"/>
              </w:rPr>
              <w:t>实施养老服务人才培养计划，到</w:t>
            </w:r>
            <w:r>
              <w:rPr>
                <w:rFonts w:ascii="Times New Roman" w:eastAsia="楷体" w:hAnsi="Times New Roman" w:cs="Times New Roman" w:hint="eastAsia"/>
                <w:sz w:val="32"/>
                <w:szCs w:val="32"/>
              </w:rPr>
              <w:t>“</w:t>
            </w:r>
            <w:r>
              <w:rPr>
                <w:rFonts w:ascii="Times New Roman" w:eastAsia="楷体" w:hAnsi="Times New Roman" w:cs="Times New Roman" w:hint="eastAsia"/>
                <w:sz w:val="32"/>
                <w:szCs w:val="32"/>
              </w:rPr>
              <w:t>十四五</w:t>
            </w:r>
            <w:r>
              <w:rPr>
                <w:rFonts w:ascii="Times New Roman" w:eastAsia="楷体" w:hAnsi="Times New Roman" w:cs="Times New Roman" w:hint="eastAsia"/>
                <w:sz w:val="32"/>
                <w:szCs w:val="32"/>
              </w:rPr>
              <w:t>”</w:t>
            </w:r>
            <w:r>
              <w:rPr>
                <w:rFonts w:ascii="Times New Roman" w:eastAsia="楷体" w:hAnsi="Times New Roman" w:cs="Times New Roman" w:hint="eastAsia"/>
                <w:sz w:val="32"/>
                <w:szCs w:val="32"/>
              </w:rPr>
              <w:t>末，全市培养培训</w:t>
            </w:r>
            <w:r>
              <w:rPr>
                <w:rFonts w:ascii="Times New Roman" w:eastAsia="楷体" w:hAnsi="Times New Roman" w:cs="Times New Roman" w:hint="eastAsia"/>
                <w:sz w:val="32"/>
                <w:szCs w:val="32"/>
              </w:rPr>
              <w:t>30</w:t>
            </w:r>
            <w:r>
              <w:rPr>
                <w:rFonts w:ascii="Times New Roman" w:eastAsia="楷体" w:hAnsi="Times New Roman" w:cs="Times New Roman" w:hint="eastAsia"/>
                <w:sz w:val="32"/>
                <w:szCs w:val="32"/>
              </w:rPr>
              <w:t>名养老院院长、</w:t>
            </w:r>
            <w:r>
              <w:rPr>
                <w:rFonts w:ascii="Times New Roman" w:eastAsia="楷体" w:hAnsi="Times New Roman" w:cs="Times New Roman" w:hint="eastAsia"/>
                <w:sz w:val="32"/>
                <w:szCs w:val="32"/>
              </w:rPr>
              <w:t>300</w:t>
            </w:r>
            <w:r>
              <w:rPr>
                <w:rFonts w:ascii="Times New Roman" w:eastAsia="楷体" w:hAnsi="Times New Roman" w:cs="Times New Roman" w:hint="eastAsia"/>
                <w:sz w:val="32"/>
                <w:szCs w:val="32"/>
              </w:rPr>
              <w:t>名养老护理员、</w:t>
            </w:r>
            <w:r>
              <w:rPr>
                <w:rFonts w:ascii="Times New Roman" w:eastAsia="楷体" w:hAnsi="Times New Roman" w:cs="Times New Roman" w:hint="eastAsia"/>
                <w:sz w:val="32"/>
                <w:szCs w:val="32"/>
              </w:rPr>
              <w:t>300</w:t>
            </w:r>
            <w:r>
              <w:rPr>
                <w:rFonts w:ascii="Times New Roman" w:eastAsia="楷体" w:hAnsi="Times New Roman" w:cs="Times New Roman" w:hint="eastAsia"/>
                <w:sz w:val="32"/>
                <w:szCs w:val="32"/>
              </w:rPr>
              <w:t>名涉老社会工作者、</w:t>
            </w:r>
            <w:r>
              <w:rPr>
                <w:rFonts w:ascii="Times New Roman" w:eastAsia="楷体" w:hAnsi="Times New Roman" w:cs="Times New Roman" w:hint="eastAsia"/>
                <w:sz w:val="32"/>
                <w:szCs w:val="32"/>
              </w:rPr>
              <w:t>300</w:t>
            </w:r>
            <w:r>
              <w:rPr>
                <w:rFonts w:ascii="Times New Roman" w:eastAsia="楷体" w:hAnsi="Times New Roman" w:cs="Times New Roman" w:hint="eastAsia"/>
                <w:sz w:val="32"/>
                <w:szCs w:val="32"/>
              </w:rPr>
              <w:t>名居家养老从业人员、培育建立</w:t>
            </w:r>
            <w:r>
              <w:rPr>
                <w:rFonts w:ascii="Times New Roman" w:eastAsia="楷体" w:hAnsi="Times New Roman" w:cs="Times New Roman" w:hint="eastAsia"/>
                <w:sz w:val="32"/>
                <w:szCs w:val="32"/>
              </w:rPr>
              <w:t>1</w:t>
            </w:r>
            <w:r>
              <w:rPr>
                <w:rFonts w:ascii="Times New Roman" w:eastAsia="楷体" w:hAnsi="Times New Roman" w:cs="Times New Roman" w:hint="eastAsia"/>
                <w:sz w:val="32"/>
                <w:szCs w:val="32"/>
              </w:rPr>
              <w:t>个养老实训基地，培训合格的照护老年人家庭成员</w:t>
            </w:r>
          </w:p>
          <w:p w:rsidR="004F2775" w:rsidRDefault="00C62030">
            <w:pPr>
              <w:ind w:firstLineChars="200" w:firstLine="640"/>
              <w:rPr>
                <w:rFonts w:ascii="Times New Roman" w:eastAsia="楷体" w:hAnsi="Times New Roman" w:cs="Times New Roman"/>
                <w:sz w:val="32"/>
                <w:szCs w:val="32"/>
              </w:rPr>
            </w:pPr>
            <w:r>
              <w:rPr>
                <w:rFonts w:ascii="Times New Roman" w:eastAsia="楷体" w:hAnsi="Times New Roman" w:cs="Times New Roman" w:hint="eastAsia"/>
                <w:sz w:val="32"/>
                <w:szCs w:val="32"/>
              </w:rPr>
              <w:t xml:space="preserve">2. </w:t>
            </w:r>
            <w:r>
              <w:rPr>
                <w:rFonts w:ascii="Times New Roman" w:eastAsia="楷体" w:hAnsi="Times New Roman" w:cs="Times New Roman" w:hint="eastAsia"/>
                <w:sz w:val="32"/>
                <w:szCs w:val="32"/>
              </w:rPr>
              <w:t>建立为老志愿服务队伍。力争每千名老年人配备</w:t>
            </w:r>
            <w:r>
              <w:rPr>
                <w:rFonts w:ascii="Times New Roman" w:eastAsia="楷体" w:hAnsi="Times New Roman" w:cs="Times New Roman" w:hint="eastAsia"/>
                <w:sz w:val="32"/>
                <w:szCs w:val="32"/>
              </w:rPr>
              <w:t>1</w:t>
            </w:r>
            <w:r>
              <w:rPr>
                <w:rFonts w:ascii="Times New Roman" w:eastAsia="楷体" w:hAnsi="Times New Roman" w:cs="Times New Roman" w:hint="eastAsia"/>
                <w:sz w:val="32"/>
                <w:szCs w:val="32"/>
              </w:rPr>
              <w:t>名社会工作者，养老机构每</w:t>
            </w:r>
            <w:r>
              <w:rPr>
                <w:rFonts w:ascii="Times New Roman" w:eastAsia="楷体" w:hAnsi="Times New Roman" w:cs="Times New Roman" w:hint="eastAsia"/>
                <w:sz w:val="32"/>
                <w:szCs w:val="32"/>
              </w:rPr>
              <w:t>200</w:t>
            </w:r>
            <w:r>
              <w:rPr>
                <w:rFonts w:ascii="Times New Roman" w:eastAsia="楷体" w:hAnsi="Times New Roman" w:cs="Times New Roman" w:hint="eastAsia"/>
                <w:sz w:val="32"/>
                <w:szCs w:val="32"/>
              </w:rPr>
              <w:t>名老人（不足</w:t>
            </w:r>
            <w:r>
              <w:rPr>
                <w:rFonts w:ascii="Times New Roman" w:eastAsia="楷体" w:hAnsi="Times New Roman" w:cs="Times New Roman" w:hint="eastAsia"/>
                <w:sz w:val="32"/>
                <w:szCs w:val="32"/>
              </w:rPr>
              <w:t>200</w:t>
            </w:r>
            <w:r>
              <w:rPr>
                <w:rFonts w:ascii="Times New Roman" w:eastAsia="楷体" w:hAnsi="Times New Roman" w:cs="Times New Roman" w:hint="eastAsia"/>
                <w:sz w:val="32"/>
                <w:szCs w:val="32"/>
              </w:rPr>
              <w:t>名的按</w:t>
            </w:r>
            <w:r>
              <w:rPr>
                <w:rFonts w:ascii="Times New Roman" w:eastAsia="楷体" w:hAnsi="Times New Roman" w:cs="Times New Roman" w:hint="eastAsia"/>
                <w:sz w:val="32"/>
                <w:szCs w:val="32"/>
              </w:rPr>
              <w:t>200</w:t>
            </w:r>
            <w:r>
              <w:rPr>
                <w:rFonts w:ascii="Times New Roman" w:eastAsia="楷体" w:hAnsi="Times New Roman" w:cs="Times New Roman" w:hint="eastAsia"/>
                <w:sz w:val="32"/>
                <w:szCs w:val="32"/>
              </w:rPr>
              <w:t>名计算）配备</w:t>
            </w:r>
            <w:r>
              <w:rPr>
                <w:rFonts w:ascii="Times New Roman" w:eastAsia="楷体" w:hAnsi="Times New Roman" w:cs="Times New Roman" w:hint="eastAsia"/>
                <w:sz w:val="32"/>
                <w:szCs w:val="32"/>
              </w:rPr>
              <w:t>1</w:t>
            </w:r>
            <w:r>
              <w:rPr>
                <w:rFonts w:ascii="Times New Roman" w:eastAsia="楷体" w:hAnsi="Times New Roman" w:cs="Times New Roman" w:hint="eastAsia"/>
                <w:sz w:val="32"/>
                <w:szCs w:val="32"/>
              </w:rPr>
              <w:t>名社会工作者</w:t>
            </w:r>
          </w:p>
          <w:p w:rsidR="004F2775" w:rsidRDefault="00C62030">
            <w:pPr>
              <w:ind w:firstLineChars="200" w:firstLine="640"/>
              <w:rPr>
                <w:rFonts w:ascii="Times New Roman" w:eastAsia="仿宋_GB2312" w:hAnsi="Times New Roman" w:cs="Times New Roman"/>
                <w:sz w:val="32"/>
                <w:szCs w:val="32"/>
              </w:rPr>
            </w:pPr>
            <w:r>
              <w:rPr>
                <w:rFonts w:ascii="Times New Roman" w:eastAsia="楷体" w:hAnsi="Times New Roman" w:cs="Times New Roman" w:hint="eastAsia"/>
                <w:sz w:val="32"/>
                <w:szCs w:val="32"/>
              </w:rPr>
              <w:t>3.</w:t>
            </w:r>
            <w:r>
              <w:rPr>
                <w:rFonts w:ascii="Times New Roman" w:eastAsia="楷体" w:hAnsi="Times New Roman" w:cs="Times New Roman" w:hint="eastAsia"/>
                <w:sz w:val="32"/>
                <w:szCs w:val="32"/>
              </w:rPr>
              <w:t>开展养老护理员职业技能等级认定工作。力争在岗养老从业人员持证率达</w:t>
            </w:r>
            <w:r>
              <w:rPr>
                <w:rFonts w:ascii="Times New Roman" w:eastAsia="楷体" w:hAnsi="Times New Roman" w:cs="Times New Roman" w:hint="eastAsia"/>
                <w:sz w:val="32"/>
                <w:szCs w:val="32"/>
              </w:rPr>
              <w:t>90%.</w:t>
            </w:r>
          </w:p>
        </w:tc>
      </w:tr>
    </w:tbl>
    <w:p w:rsidR="004F2775" w:rsidRDefault="00C62030">
      <w:pPr>
        <w:pStyle w:val="3"/>
        <w:jc w:val="center"/>
        <w:rPr>
          <w:rFonts w:ascii="Times New Roman" w:eastAsia="黑体" w:hAnsi="Times New Roman" w:cs="Times New Roman"/>
          <w:b w:val="0"/>
          <w:bCs w:val="0"/>
        </w:rPr>
      </w:pPr>
      <w:bookmarkStart w:id="48" w:name="_Toc92205166"/>
      <w:r>
        <w:rPr>
          <w:rFonts w:ascii="Times New Roman" w:eastAsia="黑体" w:hAnsi="Times New Roman" w:cs="Times New Roman" w:hint="eastAsia"/>
          <w:b w:val="0"/>
          <w:bCs w:val="0"/>
        </w:rPr>
        <w:t>第九节完善养老服务配套建设</w:t>
      </w:r>
      <w:bookmarkEnd w:id="48"/>
    </w:p>
    <w:p w:rsidR="004F2775" w:rsidRDefault="00C62030">
      <w:pPr>
        <w:spacing w:line="560" w:lineRule="exact"/>
        <w:ind w:firstLineChars="200" w:firstLine="640"/>
        <w:rPr>
          <w:rFonts w:ascii="仿宋_GB2312" w:eastAsia="仿宋_GB2312" w:hAnsi="仿宋_GB2312" w:cs="仿宋_GB2312"/>
          <w:sz w:val="32"/>
          <w:szCs w:val="32"/>
        </w:rPr>
      </w:pPr>
      <w:r>
        <w:rPr>
          <w:rFonts w:ascii="Times New Roman" w:eastAsia="黑体" w:hAnsi="Times New Roman" w:cs="Times New Roman" w:hint="eastAsia"/>
          <w:sz w:val="32"/>
          <w:szCs w:val="32"/>
        </w:rPr>
        <w:t>一、拓展老年信息服务功能。</w:t>
      </w:r>
      <w:r>
        <w:rPr>
          <w:rFonts w:ascii="仿宋_GB2312" w:eastAsia="仿宋_GB2312" w:hAnsi="仿宋_GB2312" w:cs="仿宋_GB2312" w:hint="eastAsia"/>
          <w:sz w:val="32"/>
          <w:szCs w:val="32"/>
        </w:rPr>
        <w:t>大力推进“互联网</w:t>
      </w: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养老”行动，依托“德阳市全域居家养老”信息平台，推动市域养老服务公共数据开放共享。试点推行智慧健康养老应用示范，促进信息技术和智能产品的推广应用，积极推进“智慧医疗</w:t>
      </w: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居家养老”，试点打造一批“智慧养老院”或“智慧养老社区”，力争</w:t>
      </w:r>
      <w:r>
        <w:rPr>
          <w:rFonts w:ascii="仿宋_GB2312" w:eastAsia="仿宋_GB2312" w:hAnsi="仿宋_GB2312" w:cs="仿宋_GB2312" w:hint="eastAsia"/>
          <w:color w:val="000000" w:themeColor="text1"/>
          <w:sz w:val="32"/>
          <w:szCs w:val="32"/>
        </w:rPr>
        <w:t>到</w:t>
      </w:r>
      <w:r>
        <w:rPr>
          <w:rFonts w:ascii="仿宋_GB2312" w:eastAsia="仿宋_GB2312" w:hAnsi="仿宋_GB2312" w:cs="仿宋_GB2312" w:hint="eastAsia"/>
          <w:color w:val="000000" w:themeColor="text1"/>
          <w:sz w:val="32"/>
          <w:szCs w:val="32"/>
        </w:rPr>
        <w:t>2025</w:t>
      </w:r>
      <w:r>
        <w:rPr>
          <w:rFonts w:ascii="仿宋_GB2312" w:eastAsia="仿宋_GB2312" w:hAnsi="仿宋_GB2312" w:cs="仿宋_GB2312" w:hint="eastAsia"/>
          <w:color w:val="000000" w:themeColor="text1"/>
          <w:sz w:val="32"/>
          <w:szCs w:val="32"/>
        </w:rPr>
        <w:t>年末，建立</w:t>
      </w:r>
      <w:r>
        <w:rPr>
          <w:rFonts w:ascii="仿宋_GB2312" w:eastAsia="仿宋_GB2312" w:hAnsi="仿宋_GB2312" w:cs="仿宋_GB2312" w:hint="eastAsia"/>
          <w:color w:val="000000" w:themeColor="text1"/>
          <w:sz w:val="32"/>
          <w:szCs w:val="32"/>
        </w:rPr>
        <w:t>1</w:t>
      </w:r>
      <w:r>
        <w:rPr>
          <w:rFonts w:ascii="仿宋_GB2312" w:eastAsia="仿宋_GB2312" w:hAnsi="仿宋_GB2312" w:cs="仿宋_GB2312" w:hint="eastAsia"/>
          <w:color w:val="000000" w:themeColor="text1"/>
          <w:sz w:val="32"/>
          <w:szCs w:val="32"/>
        </w:rPr>
        <w:t>个智慧养老院或</w:t>
      </w:r>
      <w:r>
        <w:rPr>
          <w:rFonts w:ascii="仿宋_GB2312" w:eastAsia="仿宋_GB2312" w:hAnsi="仿宋_GB2312" w:cs="仿宋_GB2312" w:hint="eastAsia"/>
          <w:color w:val="000000" w:themeColor="text1"/>
          <w:sz w:val="32"/>
          <w:szCs w:val="32"/>
        </w:rPr>
        <w:t>1</w:t>
      </w:r>
      <w:r>
        <w:rPr>
          <w:rFonts w:ascii="仿宋_GB2312" w:eastAsia="仿宋_GB2312" w:hAnsi="仿宋_GB2312" w:cs="仿宋_GB2312" w:hint="eastAsia"/>
          <w:color w:val="000000" w:themeColor="text1"/>
          <w:sz w:val="32"/>
          <w:szCs w:val="32"/>
        </w:rPr>
        <w:t>个智慧养老社区。完善互联网</w:t>
      </w:r>
      <w:r>
        <w:rPr>
          <w:rFonts w:ascii="仿宋_GB2312" w:eastAsia="仿宋_GB2312" w:hAnsi="仿宋_GB2312" w:cs="仿宋_GB2312" w:hint="eastAsia"/>
          <w:sz w:val="32"/>
          <w:szCs w:val="32"/>
        </w:rPr>
        <w:t>等数字平台的适老化改造，组织开展老年人智能技术教育培训，通</w:t>
      </w:r>
      <w:r>
        <w:rPr>
          <w:rFonts w:ascii="仿宋_GB2312" w:eastAsia="仿宋_GB2312" w:hAnsi="仿宋_GB2312" w:cs="仿宋_GB2312" w:hint="eastAsia"/>
          <w:sz w:val="32"/>
          <w:szCs w:val="32"/>
        </w:rPr>
        <w:lastRenderedPageBreak/>
        <w:t>过体验学习、尝试应用、经验交流、互助帮扶等，引导老年人了解新事物、体验新科技。严厉打击电信网络诈骗等违法行为。</w:t>
      </w:r>
    </w:p>
    <w:p w:rsidR="004F2775" w:rsidRDefault="00C62030">
      <w:pPr>
        <w:spacing w:line="560" w:lineRule="exact"/>
        <w:ind w:firstLineChars="200" w:firstLine="640"/>
        <w:rPr>
          <w:rFonts w:ascii="仿宋_GB2312" w:eastAsia="仿宋_GB2312" w:hAnsi="仿宋_GB2312" w:cs="仿宋_GB2312"/>
          <w:sz w:val="32"/>
          <w:szCs w:val="32"/>
        </w:rPr>
      </w:pPr>
      <w:r>
        <w:rPr>
          <w:rFonts w:ascii="Times New Roman" w:eastAsia="黑体" w:hAnsi="Times New Roman" w:cs="Times New Roman" w:hint="eastAsia"/>
          <w:sz w:val="32"/>
          <w:szCs w:val="32"/>
        </w:rPr>
        <w:t>二、丰富老年人精神文化生活。</w:t>
      </w:r>
      <w:r>
        <w:rPr>
          <w:rFonts w:ascii="仿宋_GB2312" w:eastAsia="仿宋_GB2312" w:hAnsi="仿宋_GB2312" w:cs="仿宋_GB2312" w:hint="eastAsia"/>
          <w:sz w:val="32"/>
          <w:szCs w:val="32"/>
        </w:rPr>
        <w:t>探索</w:t>
      </w:r>
      <w:r>
        <w:rPr>
          <w:rFonts w:ascii="仿宋_GB2312" w:eastAsia="仿宋_GB2312" w:hAnsi="仿宋_GB2312" w:cs="仿宋_GB2312" w:hint="eastAsia"/>
          <w:sz w:val="32"/>
          <w:szCs w:val="32"/>
        </w:rPr>
        <w:t>“教育</w:t>
      </w: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养老”结合新模式，实施老有所学老年教育工程。优先发展社区老年教育，加快构建“市—乡镇（街道）—村（居委会</w:t>
      </w: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三级社区老年教育网络基本覆盖，推动老年教育体系不断完善。支持各类教育机构通过多种形式举办或参与老年教育，推进老年教育资源、课程、师资共享。引导支持各类公共设施和社会组织广泛开展适合老年人特点及需求的文体活动，为老年人提供优先优惠服务。改善老年人文化活动场所服务条件，建立健全与老年人需求有效对接的公共文化服务供给机制。鼓励文化娱乐产业提供满足老年人需求的文化娱乐服务。</w:t>
      </w:r>
    </w:p>
    <w:p w:rsidR="004F2775" w:rsidRDefault="00C62030">
      <w:pPr>
        <w:spacing w:line="560" w:lineRule="exact"/>
        <w:ind w:firstLineChars="200" w:firstLine="640"/>
        <w:rPr>
          <w:rFonts w:ascii="仿宋_GB2312" w:eastAsia="仿宋_GB2312" w:hAnsi="仿宋_GB2312" w:cs="仿宋_GB2312"/>
          <w:sz w:val="32"/>
          <w:szCs w:val="32"/>
        </w:rPr>
      </w:pPr>
      <w:r>
        <w:rPr>
          <w:rFonts w:ascii="Times New Roman" w:eastAsia="黑体" w:hAnsi="Times New Roman" w:cs="Times New Roman" w:hint="eastAsia"/>
          <w:sz w:val="32"/>
          <w:szCs w:val="32"/>
        </w:rPr>
        <w:t>三、规范老年金融保险服务。</w:t>
      </w:r>
      <w:r>
        <w:rPr>
          <w:rFonts w:ascii="仿宋_GB2312" w:eastAsia="仿宋_GB2312" w:hAnsi="仿宋_GB2312" w:cs="仿宋_GB2312" w:hint="eastAsia"/>
          <w:sz w:val="32"/>
          <w:szCs w:val="32"/>
        </w:rPr>
        <w:t>鼓励发展商业性满足长期养老需求的养老保障管理业务，鼓励养老服务机构投保养老服务机构责任险等险种。支持商业保险机构在有条件地区开展老年人住房反向抵押养老保险业务试点。发展商业养老保险，开发符合老年人特点的险种，科学厘定费率。支持银行、信托等金融机构开发养老型理财产品、信托产品等养老金融产品，依法适当放宽对符合信贷条件的老年人申请贷款的年龄限制，提升老年人金融服务的可得性和满意度。</w:t>
      </w:r>
    </w:p>
    <w:p w:rsidR="004F2775" w:rsidRDefault="00C62030">
      <w:pPr>
        <w:jc w:val="center"/>
        <w:rPr>
          <w:rFonts w:ascii="Times New Roman" w:eastAsia="黑体" w:hAnsi="Times New Roman" w:cs="Times New Roman"/>
          <w:sz w:val="32"/>
          <w:szCs w:val="32"/>
        </w:rPr>
      </w:pPr>
      <w:r>
        <w:rPr>
          <w:rFonts w:ascii="Times New Roman" w:eastAsia="黑体" w:hAnsi="Times New Roman" w:cs="Times New Roman" w:hint="eastAsia"/>
          <w:sz w:val="32"/>
          <w:szCs w:val="32"/>
        </w:rPr>
        <w:t>专栏</w:t>
      </w:r>
      <w:r>
        <w:rPr>
          <w:rFonts w:ascii="Times New Roman" w:eastAsia="黑体" w:hAnsi="Times New Roman" w:cs="Times New Roman" w:hint="eastAsia"/>
          <w:sz w:val="32"/>
          <w:szCs w:val="32"/>
        </w:rPr>
        <w:t>10</w:t>
      </w:r>
      <w:r>
        <w:rPr>
          <w:rFonts w:ascii="Times New Roman" w:eastAsia="黑体" w:hAnsi="Times New Roman" w:cs="Times New Roman" w:hint="eastAsia"/>
          <w:sz w:val="32"/>
          <w:szCs w:val="32"/>
        </w:rPr>
        <w:t>养老服务配套功能建设</w:t>
      </w:r>
    </w:p>
    <w:tbl>
      <w:tblPr>
        <w:tblStyle w:val="a9"/>
        <w:tblW w:w="0" w:type="auto"/>
        <w:jc w:val="center"/>
        <w:tblLook w:val="04A0"/>
      </w:tblPr>
      <w:tblGrid>
        <w:gridCol w:w="8776"/>
      </w:tblGrid>
      <w:tr w:rsidR="004F2775">
        <w:trPr>
          <w:jc w:val="center"/>
        </w:trPr>
        <w:tc>
          <w:tcPr>
            <w:tcW w:w="8776" w:type="dxa"/>
            <w:vAlign w:val="center"/>
          </w:tcPr>
          <w:p w:rsidR="004F2775" w:rsidRDefault="00C62030">
            <w:pPr>
              <w:ind w:firstLineChars="200" w:firstLine="640"/>
              <w:rPr>
                <w:rFonts w:ascii="Times New Roman" w:eastAsia="楷体" w:hAnsi="Times New Roman" w:cs="Times New Roman"/>
                <w:sz w:val="32"/>
                <w:szCs w:val="32"/>
              </w:rPr>
            </w:pPr>
            <w:r>
              <w:rPr>
                <w:rFonts w:ascii="Times New Roman" w:eastAsia="楷体" w:hAnsi="Times New Roman" w:cs="Times New Roman" w:hint="eastAsia"/>
                <w:sz w:val="32"/>
                <w:szCs w:val="32"/>
              </w:rPr>
              <w:t>1</w:t>
            </w:r>
            <w:r>
              <w:rPr>
                <w:rFonts w:ascii="Times New Roman" w:eastAsia="楷体" w:hAnsi="Times New Roman" w:cs="Times New Roman" w:hint="eastAsia"/>
                <w:sz w:val="32"/>
                <w:szCs w:val="32"/>
              </w:rPr>
              <w:t>.</w:t>
            </w:r>
            <w:r>
              <w:rPr>
                <w:rFonts w:ascii="Times New Roman" w:eastAsia="楷体" w:hAnsi="Times New Roman" w:cs="Times New Roman" w:hint="eastAsia"/>
                <w:sz w:val="32"/>
                <w:szCs w:val="32"/>
              </w:rPr>
              <w:t>建成养老院或新建养老院试点打造为“智慧养老院”，试点打造</w:t>
            </w:r>
            <w:r>
              <w:rPr>
                <w:rFonts w:ascii="Times New Roman" w:eastAsia="楷体" w:hAnsi="Times New Roman" w:cs="Times New Roman" w:hint="eastAsia"/>
                <w:sz w:val="32"/>
                <w:szCs w:val="32"/>
              </w:rPr>
              <w:t>1</w:t>
            </w:r>
            <w:r>
              <w:rPr>
                <w:rFonts w:ascii="Times New Roman" w:eastAsia="楷体" w:hAnsi="Times New Roman" w:cs="Times New Roman" w:hint="eastAsia"/>
                <w:sz w:val="32"/>
                <w:szCs w:val="32"/>
              </w:rPr>
              <w:t>个“智慧养老社区”。</w:t>
            </w:r>
          </w:p>
          <w:p w:rsidR="004F2775" w:rsidRDefault="00C62030">
            <w:pPr>
              <w:ind w:firstLineChars="200" w:firstLine="640"/>
              <w:rPr>
                <w:rFonts w:ascii="Times New Roman" w:eastAsia="仿宋_GB2312" w:hAnsi="Times New Roman" w:cs="Times New Roman"/>
                <w:sz w:val="32"/>
                <w:szCs w:val="32"/>
              </w:rPr>
            </w:pPr>
            <w:r>
              <w:rPr>
                <w:rFonts w:ascii="Times New Roman" w:eastAsia="楷体" w:hAnsi="Times New Roman" w:cs="Times New Roman" w:hint="eastAsia"/>
                <w:sz w:val="32"/>
                <w:szCs w:val="32"/>
              </w:rPr>
              <w:t>2</w:t>
            </w:r>
            <w:r>
              <w:rPr>
                <w:rFonts w:ascii="Times New Roman" w:eastAsia="楷体" w:hAnsi="Times New Roman" w:cs="Times New Roman" w:hint="eastAsia"/>
                <w:sz w:val="32"/>
                <w:szCs w:val="32"/>
              </w:rPr>
              <w:t>.</w:t>
            </w:r>
            <w:r>
              <w:rPr>
                <w:rFonts w:ascii="Times New Roman" w:eastAsia="楷体" w:hAnsi="Times New Roman" w:cs="Times New Roman" w:hint="eastAsia"/>
                <w:sz w:val="32"/>
                <w:szCs w:val="32"/>
              </w:rPr>
              <w:t>完善老年再教</w:t>
            </w:r>
            <w:r>
              <w:rPr>
                <w:rFonts w:ascii="Times New Roman" w:eastAsia="楷体" w:hAnsi="Times New Roman" w:cs="Times New Roman" w:hint="eastAsia"/>
                <w:sz w:val="32"/>
                <w:szCs w:val="32"/>
              </w:rPr>
              <w:t>育学习网络建设，实现“市—乡镇（街道）</w:t>
            </w:r>
            <w:r>
              <w:rPr>
                <w:rFonts w:ascii="Times New Roman" w:eastAsia="楷体" w:hAnsi="Times New Roman" w:cs="Times New Roman" w:hint="eastAsia"/>
                <w:sz w:val="32"/>
                <w:szCs w:val="32"/>
              </w:rPr>
              <w:lastRenderedPageBreak/>
              <w:t>—村（社区）”三级社区老年教育办学网络基本覆盖。争取在</w:t>
            </w:r>
            <w:r>
              <w:rPr>
                <w:rFonts w:ascii="Times New Roman" w:eastAsia="楷体" w:hAnsi="Times New Roman" w:cs="Times New Roman" w:hint="eastAsia"/>
                <w:sz w:val="32"/>
                <w:szCs w:val="32"/>
              </w:rPr>
              <w:t>“</w:t>
            </w:r>
            <w:r>
              <w:rPr>
                <w:rFonts w:ascii="Times New Roman" w:eastAsia="楷体" w:hAnsi="Times New Roman" w:cs="Times New Roman" w:hint="eastAsia"/>
                <w:sz w:val="32"/>
                <w:szCs w:val="32"/>
              </w:rPr>
              <w:t>十四五</w:t>
            </w:r>
            <w:r>
              <w:rPr>
                <w:rFonts w:ascii="Times New Roman" w:eastAsia="楷体" w:hAnsi="Times New Roman" w:cs="Times New Roman" w:hint="eastAsia"/>
                <w:sz w:val="32"/>
                <w:szCs w:val="32"/>
              </w:rPr>
              <w:t>”</w:t>
            </w:r>
            <w:r>
              <w:rPr>
                <w:rFonts w:ascii="Times New Roman" w:eastAsia="楷体" w:hAnsi="Times New Roman" w:cs="Times New Roman" w:hint="eastAsia"/>
                <w:sz w:val="32"/>
                <w:szCs w:val="32"/>
              </w:rPr>
              <w:t>末，全市建成老年大学分校</w:t>
            </w:r>
            <w:r>
              <w:rPr>
                <w:rFonts w:ascii="Times New Roman" w:eastAsia="楷体" w:hAnsi="Times New Roman" w:cs="Times New Roman" w:hint="eastAsia"/>
                <w:sz w:val="32"/>
                <w:szCs w:val="32"/>
              </w:rPr>
              <w:t>6</w:t>
            </w:r>
            <w:r>
              <w:rPr>
                <w:rFonts w:ascii="Times New Roman" w:eastAsia="楷体" w:hAnsi="Times New Roman" w:cs="Times New Roman" w:hint="eastAsia"/>
                <w:sz w:val="32"/>
                <w:szCs w:val="32"/>
              </w:rPr>
              <w:t>所，乡镇（街道）覆盖率达</w:t>
            </w:r>
            <w:r>
              <w:rPr>
                <w:rFonts w:ascii="Times New Roman" w:eastAsia="楷体" w:hAnsi="Times New Roman" w:cs="Times New Roman" w:hint="eastAsia"/>
                <w:sz w:val="32"/>
                <w:szCs w:val="32"/>
              </w:rPr>
              <w:t>50%</w:t>
            </w:r>
            <w:r>
              <w:rPr>
                <w:rFonts w:ascii="Times New Roman" w:eastAsia="楷体" w:hAnsi="Times New Roman" w:cs="Times New Roman" w:hint="eastAsia"/>
                <w:sz w:val="32"/>
                <w:szCs w:val="32"/>
              </w:rPr>
              <w:t>。</w:t>
            </w:r>
          </w:p>
        </w:tc>
      </w:tr>
    </w:tbl>
    <w:p w:rsidR="004F2775" w:rsidRDefault="00C62030">
      <w:pPr>
        <w:pStyle w:val="2"/>
        <w:jc w:val="center"/>
        <w:rPr>
          <w:rFonts w:ascii="Times New Roman" w:eastAsia="黑体" w:hAnsi="Times New Roman" w:cs="Times New Roman"/>
          <w:b w:val="0"/>
          <w:bCs w:val="0"/>
          <w:color w:val="000000" w:themeColor="text1"/>
        </w:rPr>
      </w:pPr>
      <w:bookmarkStart w:id="49" w:name="_Toc92205167"/>
      <w:r>
        <w:rPr>
          <w:rFonts w:ascii="Times New Roman" w:eastAsia="黑体" w:hAnsi="Times New Roman" w:cs="Times New Roman"/>
          <w:b w:val="0"/>
          <w:bCs w:val="0"/>
          <w:color w:val="000000" w:themeColor="text1"/>
        </w:rPr>
        <w:lastRenderedPageBreak/>
        <w:t>第</w:t>
      </w:r>
      <w:r>
        <w:rPr>
          <w:rFonts w:ascii="Times New Roman" w:eastAsia="黑体" w:hAnsi="Times New Roman" w:cs="Times New Roman" w:hint="eastAsia"/>
          <w:b w:val="0"/>
          <w:bCs w:val="0"/>
          <w:color w:val="000000" w:themeColor="text1"/>
        </w:rPr>
        <w:t>五</w:t>
      </w:r>
      <w:r>
        <w:rPr>
          <w:rFonts w:ascii="Times New Roman" w:eastAsia="黑体" w:hAnsi="Times New Roman" w:cs="Times New Roman"/>
          <w:b w:val="0"/>
          <w:bCs w:val="0"/>
          <w:color w:val="000000" w:themeColor="text1"/>
        </w:rPr>
        <w:t>章保障措施</w:t>
      </w:r>
      <w:bookmarkEnd w:id="49"/>
    </w:p>
    <w:p w:rsidR="004F2775" w:rsidRDefault="00C62030">
      <w:pPr>
        <w:pStyle w:val="3"/>
        <w:jc w:val="center"/>
        <w:rPr>
          <w:rFonts w:ascii="Times New Roman" w:eastAsia="黑体" w:hAnsi="Times New Roman" w:cs="Times New Roman"/>
          <w:b w:val="0"/>
          <w:bCs w:val="0"/>
        </w:rPr>
      </w:pPr>
      <w:bookmarkStart w:id="50" w:name="_Toc92205168"/>
      <w:r>
        <w:rPr>
          <w:rFonts w:ascii="Times New Roman" w:eastAsia="黑体" w:hAnsi="Times New Roman" w:cs="Times New Roman"/>
          <w:b w:val="0"/>
          <w:bCs w:val="0"/>
        </w:rPr>
        <w:t>第一节加强组织领导</w:t>
      </w:r>
      <w:bookmarkEnd w:id="50"/>
    </w:p>
    <w:p w:rsidR="004F2775" w:rsidRDefault="00C62030">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坚持党的领导，强化各级政府落实规划的主体责任，加强对本规划实施组织、协调和督导，将本规划主要任务指标纳入为民办实事项目，纳入政府工作议事日程和目标责任考核内容，强化工作推动。发挥养老服务联席会议制度的重要作用，强化区域养老服务资源统筹管理，进一步配齐配强基层养老服务工作人员，加强基层养老工作力量。加强对规划实施情况的跟踪分析，定期开展综合评估和专项评估，及时发现和解决突出问题。对落实政策积极主动、养老服务体系建设成效明显的，在安排财政补助及有关资金项目方面给予倾斜支持，进行激励表彰。</w:t>
      </w:r>
    </w:p>
    <w:p w:rsidR="004F2775" w:rsidRDefault="00C62030">
      <w:pPr>
        <w:pStyle w:val="3"/>
        <w:jc w:val="center"/>
        <w:rPr>
          <w:rFonts w:ascii="Times New Roman" w:eastAsia="黑体" w:hAnsi="Times New Roman" w:cs="Times New Roman"/>
          <w:b w:val="0"/>
          <w:bCs w:val="0"/>
        </w:rPr>
      </w:pPr>
      <w:bookmarkStart w:id="51" w:name="_Toc92205170"/>
      <w:r>
        <w:rPr>
          <w:rFonts w:ascii="Times New Roman" w:eastAsia="黑体" w:hAnsi="Times New Roman" w:cs="Times New Roman" w:hint="eastAsia"/>
          <w:b w:val="0"/>
          <w:bCs w:val="0"/>
        </w:rPr>
        <w:t>第二节保障土地用房供应</w:t>
      </w:r>
      <w:bookmarkEnd w:id="51"/>
    </w:p>
    <w:p w:rsidR="004F2775" w:rsidRDefault="00C62030">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多措并举保障养老服务供地用房。养老服务设施用地符合《划拨用地目录》的，可采取划拨方式供地。支持利用集体建设用地发展养老服务设施，鼓励农村三产留地优先用于发展养老服务。存量商业服务用地等其他用地用于养老服务设施建设的，允许按照适老化设计要求调整户均面积、租赁期限、车位配比及消防审验等土地和规划要求。探索“两无偿一优先”发展社区养老</w:t>
      </w:r>
      <w:r>
        <w:rPr>
          <w:rFonts w:ascii="仿宋_GB2312" w:eastAsia="仿宋_GB2312" w:hAnsi="仿宋_GB2312" w:cs="仿宋_GB2312" w:hint="eastAsia"/>
          <w:sz w:val="32"/>
          <w:szCs w:val="32"/>
        </w:rPr>
        <w:lastRenderedPageBreak/>
        <w:t>设施，社区服务用房</w:t>
      </w:r>
      <w:r>
        <w:rPr>
          <w:rFonts w:ascii="仿宋_GB2312" w:eastAsia="仿宋_GB2312" w:hAnsi="仿宋_GB2312" w:cs="仿宋_GB2312" w:hint="eastAsia"/>
          <w:sz w:val="32"/>
          <w:szCs w:val="32"/>
        </w:rPr>
        <w:t>40%</w:t>
      </w:r>
      <w:r>
        <w:rPr>
          <w:rFonts w:ascii="仿宋_GB2312" w:eastAsia="仿宋_GB2312" w:hAnsi="仿宋_GB2312" w:cs="仿宋_GB2312" w:hint="eastAsia"/>
          <w:sz w:val="32"/>
          <w:szCs w:val="32"/>
        </w:rPr>
        <w:t>以上“无偿”用于养老服务，公建配套的养老服务设施“无偿”用于公益性养老服务，行政事业单位的闲置办公用房“优先”用于养老设施。探索将长期空置的公租房免费提供给</w:t>
      </w:r>
      <w:r>
        <w:rPr>
          <w:rFonts w:ascii="仿宋_GB2312" w:eastAsia="仿宋_GB2312" w:hAnsi="仿宋_GB2312" w:cs="仿宋_GB2312" w:hint="eastAsia"/>
          <w:sz w:val="32"/>
          <w:szCs w:val="32"/>
        </w:rPr>
        <w:t>社会力量开展社区养老服务，供其在社区为老年人开展日间照料、康复护理、助餐助行、老年教育等服务。广汉市政府制定整合闲置设施改造为养老服务设施的政策措施，推进国有企业所属培训中心和疗养机构改革，对具备条件的加快资源整合、集中运营，用于提供养老服务。</w:t>
      </w:r>
    </w:p>
    <w:p w:rsidR="004F2775" w:rsidRDefault="00C62030">
      <w:pPr>
        <w:pStyle w:val="3"/>
        <w:jc w:val="center"/>
        <w:rPr>
          <w:rFonts w:ascii="Times New Roman" w:eastAsia="黑体" w:hAnsi="Times New Roman" w:cs="Times New Roman"/>
          <w:b w:val="0"/>
          <w:bCs w:val="0"/>
        </w:rPr>
      </w:pPr>
      <w:bookmarkStart w:id="52" w:name="_Toc92205171"/>
      <w:r>
        <w:rPr>
          <w:rFonts w:ascii="Times New Roman" w:eastAsia="黑体" w:hAnsi="Times New Roman" w:cs="Times New Roman"/>
          <w:b w:val="0"/>
          <w:bCs w:val="0"/>
        </w:rPr>
        <w:t>第</w:t>
      </w:r>
      <w:r>
        <w:rPr>
          <w:rFonts w:ascii="Times New Roman" w:eastAsia="黑体" w:hAnsi="Times New Roman" w:cs="Times New Roman" w:hint="eastAsia"/>
          <w:b w:val="0"/>
          <w:bCs w:val="0"/>
        </w:rPr>
        <w:t>三</w:t>
      </w:r>
      <w:r>
        <w:rPr>
          <w:rFonts w:ascii="Times New Roman" w:eastAsia="黑体" w:hAnsi="Times New Roman" w:cs="Times New Roman"/>
          <w:b w:val="0"/>
          <w:bCs w:val="0"/>
        </w:rPr>
        <w:t>节健全多渠道投入机制</w:t>
      </w:r>
      <w:bookmarkEnd w:id="52"/>
    </w:p>
    <w:p w:rsidR="004F2775" w:rsidRDefault="00C62030">
      <w:pPr>
        <w:spacing w:line="560" w:lineRule="exact"/>
        <w:ind w:firstLineChars="200" w:firstLine="640"/>
        <w:rPr>
          <w:rFonts w:ascii="仿宋_GB2312" w:eastAsia="仿宋_GB2312" w:hAnsi="仿宋_GB2312" w:cs="仿宋_GB2312"/>
          <w:sz w:val="32"/>
          <w:szCs w:val="32"/>
        </w:rPr>
      </w:pPr>
      <w:r>
        <w:rPr>
          <w:rFonts w:ascii="Times New Roman" w:eastAsia="黑体" w:hAnsi="Times New Roman" w:cs="Times New Roman"/>
          <w:sz w:val="32"/>
          <w:szCs w:val="32"/>
        </w:rPr>
        <w:t>一、加大政府投入。</w:t>
      </w:r>
      <w:r>
        <w:rPr>
          <w:rFonts w:ascii="仿宋_GB2312" w:eastAsia="仿宋_GB2312" w:hAnsi="仿宋_GB2312" w:cs="仿宋_GB2312" w:hint="eastAsia"/>
          <w:sz w:val="32"/>
          <w:szCs w:val="32"/>
        </w:rPr>
        <w:t>市政府将推动养老服务发展所需资金纳入年度财政预算，加大对养老服务重点领域、重点项目的扶持力度。地方彩票公益金用于养老服务不低于</w:t>
      </w:r>
      <w:r>
        <w:rPr>
          <w:rFonts w:ascii="仿宋_GB2312" w:eastAsia="仿宋_GB2312" w:hAnsi="仿宋_GB2312" w:cs="仿宋_GB2312" w:hint="eastAsia"/>
          <w:sz w:val="32"/>
          <w:szCs w:val="32"/>
        </w:rPr>
        <w:t>60%</w:t>
      </w:r>
      <w:r>
        <w:rPr>
          <w:rFonts w:ascii="仿宋_GB2312" w:eastAsia="仿宋_GB2312" w:hAnsi="仿宋_GB2312" w:cs="仿宋_GB2312" w:hint="eastAsia"/>
          <w:sz w:val="32"/>
          <w:szCs w:val="32"/>
        </w:rPr>
        <w:t>。鼓励利用政府专项债券支持政府投资的养老服务基础设施建设项目。继续实施养老机构及设施的相关</w:t>
      </w:r>
      <w:r>
        <w:rPr>
          <w:rFonts w:ascii="仿宋_GB2312" w:eastAsia="仿宋_GB2312" w:hAnsi="仿宋_GB2312" w:cs="仿宋_GB2312" w:hint="eastAsia"/>
          <w:sz w:val="32"/>
          <w:szCs w:val="32"/>
        </w:rPr>
        <w:t>建设补贴、运营补贴。</w:t>
      </w:r>
    </w:p>
    <w:p w:rsidR="004F2775" w:rsidRDefault="00C62030">
      <w:pPr>
        <w:spacing w:line="560" w:lineRule="exact"/>
        <w:ind w:firstLineChars="200" w:firstLine="640"/>
        <w:rPr>
          <w:rFonts w:ascii="Times New Roman" w:eastAsia="仿宋" w:hAnsi="Times New Roman" w:cs="Times New Roman"/>
          <w:sz w:val="32"/>
          <w:szCs w:val="32"/>
        </w:rPr>
      </w:pPr>
      <w:r>
        <w:rPr>
          <w:rFonts w:ascii="Times New Roman" w:eastAsia="黑体" w:hAnsi="Times New Roman" w:cs="Times New Roman"/>
          <w:sz w:val="32"/>
          <w:szCs w:val="32"/>
        </w:rPr>
        <w:t>二、加强税费补贴。</w:t>
      </w:r>
      <w:r>
        <w:rPr>
          <w:rFonts w:ascii="仿宋_GB2312" w:eastAsia="仿宋_GB2312" w:hAnsi="仿宋_GB2312" w:cs="仿宋_GB2312" w:hint="eastAsia"/>
          <w:sz w:val="32"/>
          <w:szCs w:val="32"/>
        </w:rPr>
        <w:t>聚焦减税降费，养老服务机构符合现行政策规定条件的，可享受小微企业等财税优惠政策。对在社区提供日间照料、康复护理、助餐助行等服务的养老服务机构给予税费减免扶持政策。落实各项行政事业性收费减免政策，落实养老服务机构用电、用水、用气享受居民价格政策，不得以土地、房屋性质等为理由拒绝执行相关价格政策。</w:t>
      </w:r>
    </w:p>
    <w:p w:rsidR="004F2775" w:rsidRDefault="00C62030">
      <w:pPr>
        <w:spacing w:line="560" w:lineRule="exact"/>
        <w:ind w:firstLineChars="200" w:firstLine="640"/>
        <w:rPr>
          <w:rFonts w:ascii="仿宋_GB2312" w:eastAsia="仿宋_GB2312" w:hAnsi="仿宋_GB2312" w:cs="仿宋_GB2312"/>
          <w:sz w:val="32"/>
          <w:szCs w:val="32"/>
        </w:rPr>
      </w:pPr>
      <w:r>
        <w:rPr>
          <w:rFonts w:ascii="Times New Roman" w:eastAsia="黑体" w:hAnsi="Times New Roman" w:cs="Times New Roman"/>
          <w:sz w:val="32"/>
          <w:szCs w:val="32"/>
        </w:rPr>
        <w:t>三、拓宽金融支持。</w:t>
      </w:r>
      <w:r>
        <w:rPr>
          <w:rFonts w:ascii="仿宋_GB2312" w:eastAsia="仿宋_GB2312" w:hAnsi="仿宋_GB2312" w:cs="仿宋_GB2312" w:hint="eastAsia"/>
          <w:sz w:val="32"/>
          <w:szCs w:val="32"/>
        </w:rPr>
        <w:t>鼓励商业银行探索向产权明晰的民办养老机构发放抵押、质押贷款。落实创业担保贷款政策，对符合条件的养老服务行业小微企业和个人给予贷款支持，鼓励金融机构</w:t>
      </w:r>
      <w:r>
        <w:rPr>
          <w:rFonts w:ascii="仿宋_GB2312" w:eastAsia="仿宋_GB2312" w:hAnsi="仿宋_GB2312" w:cs="仿宋_GB2312" w:hint="eastAsia"/>
          <w:sz w:val="32"/>
          <w:szCs w:val="32"/>
        </w:rPr>
        <w:lastRenderedPageBreak/>
        <w:t>参照贷款基础利率，合理确定贷款利率水平。对建设周期长、现金流稳定的养老服务项目，鼓励银行业金融机构适当延长贷款期限、采取灵活还款方式。大力支持符合条件的市场化、规范化程度高的养老服务企业上市融资、发行债券。支持符合条件的养老服务企业发行债券，对于项目建成后有稳定现金流的养老服务项目，允许以项目未来收益权为债券发行提供质押担保。支持商业保险机构举办或参与养老服务机构</w:t>
      </w:r>
      <w:r>
        <w:rPr>
          <w:rFonts w:ascii="仿宋_GB2312" w:eastAsia="仿宋_GB2312" w:hAnsi="仿宋_GB2312" w:cs="仿宋_GB2312" w:hint="eastAsia"/>
          <w:sz w:val="32"/>
          <w:szCs w:val="32"/>
        </w:rPr>
        <w:t>的建设和运营，适度丰富资金来源。</w:t>
      </w:r>
    </w:p>
    <w:p w:rsidR="004F2775" w:rsidRDefault="00C62030">
      <w:pPr>
        <w:pStyle w:val="3"/>
        <w:jc w:val="center"/>
        <w:rPr>
          <w:rFonts w:ascii="Times New Roman" w:eastAsia="黑体" w:hAnsi="Times New Roman" w:cs="Times New Roman"/>
          <w:b w:val="0"/>
          <w:bCs w:val="0"/>
          <w:color w:val="000000" w:themeColor="text1"/>
        </w:rPr>
      </w:pPr>
      <w:bookmarkStart w:id="53" w:name="_Toc92205169"/>
      <w:r>
        <w:rPr>
          <w:rFonts w:ascii="Times New Roman" w:eastAsia="黑体" w:hAnsi="Times New Roman" w:cs="Times New Roman"/>
          <w:b w:val="0"/>
          <w:bCs w:val="0"/>
          <w:color w:val="000000" w:themeColor="text1"/>
        </w:rPr>
        <w:t>第</w:t>
      </w:r>
      <w:r>
        <w:rPr>
          <w:rFonts w:ascii="Times New Roman" w:eastAsia="黑体" w:hAnsi="Times New Roman" w:cs="Times New Roman" w:hint="eastAsia"/>
          <w:b w:val="0"/>
          <w:bCs w:val="0"/>
          <w:color w:val="000000" w:themeColor="text1"/>
        </w:rPr>
        <w:t>四</w:t>
      </w:r>
      <w:r>
        <w:rPr>
          <w:rFonts w:ascii="Times New Roman" w:eastAsia="黑体" w:hAnsi="Times New Roman" w:cs="Times New Roman"/>
          <w:b w:val="0"/>
          <w:bCs w:val="0"/>
          <w:color w:val="000000" w:themeColor="text1"/>
        </w:rPr>
        <w:t>节</w:t>
      </w:r>
      <w:r>
        <w:rPr>
          <w:rFonts w:ascii="Times New Roman" w:eastAsia="黑体" w:hAnsi="Times New Roman" w:cs="Times New Roman" w:hint="eastAsia"/>
          <w:b w:val="0"/>
          <w:bCs w:val="0"/>
          <w:color w:val="000000" w:themeColor="text1"/>
        </w:rPr>
        <w:t>加强规划实施</w:t>
      </w:r>
      <w:bookmarkEnd w:id="53"/>
    </w:p>
    <w:p w:rsidR="004F2775" w:rsidRDefault="00C62030">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加强本规划的实施、协调和督导，对规划实施情况开展动态监测，本规划确定的发展指标以及重大政策、重大项目，要落实到年度工作计划，明确责任主体和实施进度要求，确保如期完成。探索第三方监测评估机构开展规划实施效果抽样调查，切实开展好规划执行情况的中期和终期评估。将养老服务政策落实情况纳入政府年度绩效考核范围，完善实施监管和考核问责制度，强化对规划实施的监督。</w:t>
      </w:r>
    </w:p>
    <w:p w:rsidR="004F2775" w:rsidRDefault="004F2775">
      <w:pPr>
        <w:spacing w:line="560" w:lineRule="exact"/>
        <w:ind w:firstLineChars="200" w:firstLine="640"/>
        <w:rPr>
          <w:rFonts w:ascii="仿宋_GB2312" w:eastAsia="仿宋_GB2312" w:hAnsi="仿宋_GB2312" w:cs="仿宋_GB2312"/>
          <w:sz w:val="32"/>
          <w:szCs w:val="32"/>
        </w:rPr>
      </w:pPr>
    </w:p>
    <w:p w:rsidR="004F2775" w:rsidRDefault="004F2775">
      <w:pPr>
        <w:spacing w:line="560" w:lineRule="exact"/>
        <w:ind w:firstLineChars="200" w:firstLine="560"/>
        <w:rPr>
          <w:rFonts w:ascii="Times New Roman" w:eastAsia="仿宋" w:hAnsi="Times New Roman" w:cs="Times New Roman"/>
          <w:sz w:val="28"/>
          <w:szCs w:val="28"/>
        </w:rPr>
      </w:pPr>
    </w:p>
    <w:p w:rsidR="004F2775" w:rsidRDefault="00C62030">
      <w:pPr>
        <w:widowControl/>
        <w:jc w:val="left"/>
        <w:rPr>
          <w:rFonts w:ascii="Times New Roman" w:eastAsia="黑体" w:hAnsi="Times New Roman" w:cs="Times New Roman"/>
          <w:sz w:val="32"/>
          <w:szCs w:val="32"/>
        </w:rPr>
      </w:pPr>
      <w:r>
        <w:rPr>
          <w:rFonts w:ascii="Times New Roman" w:eastAsia="黑体" w:hAnsi="Times New Roman" w:cs="Times New Roman"/>
          <w:b/>
          <w:bCs/>
        </w:rPr>
        <w:br w:type="page"/>
      </w:r>
    </w:p>
    <w:p w:rsidR="004F2775" w:rsidRDefault="00C62030">
      <w:pPr>
        <w:pStyle w:val="2"/>
        <w:jc w:val="center"/>
        <w:rPr>
          <w:rFonts w:ascii="Times New Roman" w:eastAsia="黑体" w:hAnsi="Times New Roman" w:cs="Times New Roman"/>
          <w:b w:val="0"/>
          <w:bCs w:val="0"/>
          <w:color w:val="000000" w:themeColor="text1"/>
        </w:rPr>
      </w:pPr>
      <w:bookmarkStart w:id="54" w:name="_Toc92205172"/>
      <w:r>
        <w:rPr>
          <w:rFonts w:ascii="Times New Roman" w:eastAsia="黑体" w:hAnsi="Times New Roman" w:cs="Times New Roman"/>
          <w:b w:val="0"/>
          <w:bCs w:val="0"/>
          <w:color w:val="000000" w:themeColor="text1"/>
        </w:rPr>
        <w:lastRenderedPageBreak/>
        <w:t>第</w:t>
      </w:r>
      <w:r>
        <w:rPr>
          <w:rFonts w:ascii="Times New Roman" w:eastAsia="黑体" w:hAnsi="Times New Roman" w:cs="Times New Roman" w:hint="eastAsia"/>
          <w:b w:val="0"/>
          <w:bCs w:val="0"/>
          <w:color w:val="000000" w:themeColor="text1"/>
        </w:rPr>
        <w:t>六</w:t>
      </w:r>
      <w:r>
        <w:rPr>
          <w:rFonts w:ascii="Times New Roman" w:eastAsia="黑体" w:hAnsi="Times New Roman" w:cs="Times New Roman"/>
          <w:b w:val="0"/>
          <w:bCs w:val="0"/>
          <w:color w:val="000000" w:themeColor="text1"/>
        </w:rPr>
        <w:t>章</w:t>
      </w:r>
      <w:r>
        <w:rPr>
          <w:rFonts w:ascii="Times New Roman" w:eastAsia="黑体" w:hAnsi="Times New Roman" w:cs="Times New Roman" w:hint="eastAsia"/>
          <w:b w:val="0"/>
          <w:bCs w:val="0"/>
          <w:color w:val="000000" w:themeColor="text1"/>
        </w:rPr>
        <w:t>附录</w:t>
      </w:r>
      <w:bookmarkEnd w:id="54"/>
    </w:p>
    <w:p w:rsidR="004F2775" w:rsidRDefault="00C62030">
      <w:pPr>
        <w:pStyle w:val="3"/>
        <w:ind w:firstLineChars="100" w:firstLine="320"/>
        <w:rPr>
          <w:rFonts w:ascii="Times New Roman" w:eastAsia="黑体" w:hAnsi="Times New Roman" w:cs="Times New Roman"/>
          <w:b w:val="0"/>
          <w:bCs w:val="0"/>
        </w:rPr>
      </w:pPr>
      <w:bookmarkStart w:id="55" w:name="_Toc92205173"/>
      <w:r>
        <w:rPr>
          <w:rFonts w:ascii="Times New Roman" w:eastAsia="黑体" w:hAnsi="Times New Roman" w:cs="Times New Roman" w:hint="eastAsia"/>
          <w:b w:val="0"/>
          <w:bCs w:val="0"/>
        </w:rPr>
        <w:t>附录一广汉市机构养老服务设施现状（</w:t>
      </w:r>
      <w:r>
        <w:rPr>
          <w:rFonts w:ascii="Times New Roman" w:eastAsia="黑体" w:hAnsi="Times New Roman" w:cs="Times New Roman" w:hint="eastAsia"/>
          <w:b w:val="0"/>
          <w:bCs w:val="0"/>
        </w:rPr>
        <w:t>2</w:t>
      </w:r>
      <w:r>
        <w:rPr>
          <w:rFonts w:ascii="Times New Roman" w:eastAsia="黑体" w:hAnsi="Times New Roman" w:cs="Times New Roman"/>
          <w:b w:val="0"/>
          <w:bCs w:val="0"/>
        </w:rPr>
        <w:t>020</w:t>
      </w:r>
      <w:r>
        <w:rPr>
          <w:rFonts w:ascii="Times New Roman" w:eastAsia="黑体" w:hAnsi="Times New Roman" w:cs="Times New Roman" w:hint="eastAsia"/>
          <w:b w:val="0"/>
          <w:bCs w:val="0"/>
        </w:rPr>
        <w:t>年）一览表</w:t>
      </w:r>
      <w:bookmarkEnd w:id="55"/>
    </w:p>
    <w:tbl>
      <w:tblPr>
        <w:tblW w:w="9659" w:type="dxa"/>
        <w:jc w:val="center"/>
        <w:tblLook w:val="04A0"/>
      </w:tblPr>
      <w:tblGrid>
        <w:gridCol w:w="600"/>
        <w:gridCol w:w="1700"/>
        <w:gridCol w:w="2188"/>
        <w:gridCol w:w="1120"/>
        <w:gridCol w:w="820"/>
        <w:gridCol w:w="1020"/>
        <w:gridCol w:w="2211"/>
      </w:tblGrid>
      <w:tr w:rsidR="004F2775">
        <w:trPr>
          <w:trHeight w:val="570"/>
          <w:jc w:val="center"/>
        </w:trPr>
        <w:tc>
          <w:tcPr>
            <w:tcW w:w="600" w:type="dxa"/>
            <w:tcBorders>
              <w:top w:val="single" w:sz="4" w:space="0" w:color="auto"/>
              <w:left w:val="single" w:sz="4" w:space="0" w:color="auto"/>
              <w:bottom w:val="single" w:sz="4" w:space="0" w:color="auto"/>
              <w:right w:val="single" w:sz="4" w:space="0" w:color="auto"/>
            </w:tcBorders>
            <w:shd w:val="clear" w:color="auto" w:fill="auto"/>
            <w:vAlign w:val="center"/>
          </w:tcPr>
          <w:p w:rsidR="004F2775" w:rsidRDefault="00C62030">
            <w:pPr>
              <w:widowControl/>
              <w:jc w:val="center"/>
              <w:rPr>
                <w:rFonts w:ascii="Times New Roman" w:eastAsia="等线" w:hAnsi="Times New Roman" w:cs="Times New Roman"/>
                <w:kern w:val="0"/>
                <w:sz w:val="20"/>
                <w:szCs w:val="20"/>
              </w:rPr>
            </w:pPr>
            <w:r>
              <w:rPr>
                <w:rFonts w:ascii="楷体" w:eastAsia="楷体" w:hAnsi="楷体" w:cs="Times New Roman" w:hint="eastAsia"/>
                <w:kern w:val="0"/>
                <w:sz w:val="20"/>
                <w:szCs w:val="20"/>
              </w:rPr>
              <w:t>序号</w:t>
            </w:r>
          </w:p>
        </w:tc>
        <w:tc>
          <w:tcPr>
            <w:tcW w:w="1700" w:type="dxa"/>
            <w:tcBorders>
              <w:top w:val="single" w:sz="4" w:space="0" w:color="auto"/>
              <w:left w:val="nil"/>
              <w:bottom w:val="single" w:sz="4" w:space="0" w:color="auto"/>
              <w:right w:val="single" w:sz="4" w:space="0" w:color="auto"/>
            </w:tcBorders>
            <w:shd w:val="clear" w:color="auto" w:fill="auto"/>
            <w:vAlign w:val="center"/>
          </w:tcPr>
          <w:p w:rsidR="004F2775" w:rsidRDefault="00C62030">
            <w:pPr>
              <w:widowControl/>
              <w:jc w:val="center"/>
              <w:rPr>
                <w:rFonts w:ascii="Times New Roman" w:eastAsia="等线" w:hAnsi="Times New Roman" w:cs="Times New Roman"/>
                <w:kern w:val="0"/>
                <w:sz w:val="20"/>
                <w:szCs w:val="20"/>
              </w:rPr>
            </w:pPr>
            <w:r>
              <w:rPr>
                <w:rFonts w:ascii="楷体" w:eastAsia="楷体" w:hAnsi="楷体" w:cs="Times New Roman" w:hint="eastAsia"/>
                <w:kern w:val="0"/>
                <w:sz w:val="20"/>
                <w:szCs w:val="20"/>
              </w:rPr>
              <w:t>设施类型</w:t>
            </w:r>
          </w:p>
        </w:tc>
        <w:tc>
          <w:tcPr>
            <w:tcW w:w="2188" w:type="dxa"/>
            <w:tcBorders>
              <w:top w:val="single" w:sz="4" w:space="0" w:color="auto"/>
              <w:left w:val="nil"/>
              <w:bottom w:val="single" w:sz="4" w:space="0" w:color="auto"/>
              <w:right w:val="single" w:sz="4" w:space="0" w:color="auto"/>
            </w:tcBorders>
            <w:shd w:val="clear" w:color="auto" w:fill="auto"/>
            <w:vAlign w:val="center"/>
          </w:tcPr>
          <w:p w:rsidR="004F2775" w:rsidRDefault="00C62030">
            <w:pPr>
              <w:widowControl/>
              <w:jc w:val="center"/>
              <w:rPr>
                <w:rFonts w:ascii="Times New Roman" w:eastAsia="等线" w:hAnsi="Times New Roman" w:cs="Times New Roman"/>
                <w:kern w:val="0"/>
                <w:sz w:val="20"/>
                <w:szCs w:val="20"/>
              </w:rPr>
            </w:pPr>
            <w:r>
              <w:rPr>
                <w:rFonts w:ascii="楷体" w:eastAsia="楷体" w:hAnsi="楷体" w:cs="Times New Roman" w:hint="eastAsia"/>
                <w:kern w:val="0"/>
                <w:sz w:val="20"/>
                <w:szCs w:val="20"/>
              </w:rPr>
              <w:t>设施名称</w:t>
            </w:r>
          </w:p>
        </w:tc>
        <w:tc>
          <w:tcPr>
            <w:tcW w:w="1120" w:type="dxa"/>
            <w:tcBorders>
              <w:top w:val="single" w:sz="4" w:space="0" w:color="auto"/>
              <w:left w:val="nil"/>
              <w:bottom w:val="single" w:sz="4" w:space="0" w:color="auto"/>
              <w:right w:val="single" w:sz="4" w:space="0" w:color="auto"/>
            </w:tcBorders>
            <w:shd w:val="clear" w:color="auto" w:fill="auto"/>
            <w:vAlign w:val="center"/>
          </w:tcPr>
          <w:p w:rsidR="004F2775" w:rsidRDefault="00C62030">
            <w:pPr>
              <w:widowControl/>
              <w:jc w:val="center"/>
              <w:rPr>
                <w:rFonts w:ascii="Times New Roman" w:eastAsia="等线" w:hAnsi="Times New Roman" w:cs="Times New Roman"/>
                <w:kern w:val="0"/>
                <w:sz w:val="20"/>
                <w:szCs w:val="20"/>
              </w:rPr>
            </w:pPr>
            <w:r>
              <w:rPr>
                <w:rFonts w:ascii="楷体" w:eastAsia="楷体" w:hAnsi="楷体" w:cs="Times New Roman" w:hint="eastAsia"/>
                <w:kern w:val="0"/>
                <w:sz w:val="20"/>
                <w:szCs w:val="20"/>
              </w:rPr>
              <w:t>用地面积</w:t>
            </w:r>
            <w:r>
              <w:rPr>
                <w:rFonts w:ascii="Times New Roman" w:eastAsia="等线" w:hAnsi="Times New Roman" w:cs="Times New Roman"/>
                <w:kern w:val="0"/>
                <w:sz w:val="20"/>
                <w:szCs w:val="20"/>
              </w:rPr>
              <w:t xml:space="preserve"> (m</w:t>
            </w:r>
            <w:r>
              <w:rPr>
                <w:rFonts w:ascii="Times New Roman" w:eastAsia="等线" w:hAnsi="Times New Roman" w:cs="Times New Roman"/>
                <w:kern w:val="0"/>
                <w:sz w:val="20"/>
                <w:szCs w:val="20"/>
                <w:vertAlign w:val="superscript"/>
              </w:rPr>
              <w:t>2</w:t>
            </w:r>
            <w:r>
              <w:rPr>
                <w:rFonts w:ascii="Times New Roman" w:eastAsia="等线" w:hAnsi="Times New Roman" w:cs="Times New Roman"/>
                <w:kern w:val="0"/>
                <w:sz w:val="20"/>
                <w:szCs w:val="20"/>
              </w:rPr>
              <w:t>)</w:t>
            </w:r>
          </w:p>
        </w:tc>
        <w:tc>
          <w:tcPr>
            <w:tcW w:w="820" w:type="dxa"/>
            <w:tcBorders>
              <w:top w:val="single" w:sz="4" w:space="0" w:color="auto"/>
              <w:left w:val="nil"/>
              <w:bottom w:val="single" w:sz="4" w:space="0" w:color="auto"/>
              <w:right w:val="single" w:sz="4" w:space="0" w:color="auto"/>
            </w:tcBorders>
            <w:shd w:val="clear" w:color="auto" w:fill="auto"/>
            <w:vAlign w:val="center"/>
          </w:tcPr>
          <w:p w:rsidR="004F2775" w:rsidRDefault="00C62030">
            <w:pPr>
              <w:widowControl/>
              <w:jc w:val="center"/>
              <w:rPr>
                <w:rFonts w:ascii="Times New Roman" w:eastAsia="等线" w:hAnsi="Times New Roman" w:cs="Times New Roman"/>
                <w:kern w:val="0"/>
                <w:sz w:val="20"/>
                <w:szCs w:val="20"/>
              </w:rPr>
            </w:pPr>
            <w:r>
              <w:rPr>
                <w:rFonts w:ascii="楷体" w:eastAsia="楷体" w:hAnsi="楷体" w:cs="Times New Roman" w:hint="eastAsia"/>
                <w:kern w:val="0"/>
                <w:sz w:val="20"/>
                <w:szCs w:val="20"/>
              </w:rPr>
              <w:t>床位数</w:t>
            </w:r>
            <w:r>
              <w:rPr>
                <w:rFonts w:ascii="Times New Roman" w:eastAsia="等线" w:hAnsi="Times New Roman" w:cs="Times New Roman"/>
                <w:kern w:val="0"/>
                <w:sz w:val="20"/>
                <w:szCs w:val="20"/>
              </w:rPr>
              <w:t>(</w:t>
            </w:r>
            <w:r>
              <w:rPr>
                <w:rFonts w:ascii="楷体" w:eastAsia="楷体" w:hAnsi="楷体" w:cs="Times New Roman" w:hint="eastAsia"/>
                <w:kern w:val="0"/>
                <w:sz w:val="20"/>
                <w:szCs w:val="20"/>
              </w:rPr>
              <w:t>张）</w:t>
            </w:r>
          </w:p>
        </w:tc>
        <w:tc>
          <w:tcPr>
            <w:tcW w:w="1020" w:type="dxa"/>
            <w:tcBorders>
              <w:top w:val="single" w:sz="4" w:space="0" w:color="auto"/>
              <w:left w:val="nil"/>
              <w:bottom w:val="single" w:sz="4" w:space="0" w:color="auto"/>
              <w:right w:val="single" w:sz="4" w:space="0" w:color="auto"/>
            </w:tcBorders>
            <w:shd w:val="clear" w:color="auto" w:fill="auto"/>
            <w:vAlign w:val="center"/>
          </w:tcPr>
          <w:p w:rsidR="004F2775" w:rsidRDefault="00C62030">
            <w:pPr>
              <w:widowControl/>
              <w:jc w:val="center"/>
              <w:rPr>
                <w:rFonts w:ascii="Times New Roman" w:eastAsia="等线" w:hAnsi="Times New Roman" w:cs="Times New Roman"/>
                <w:kern w:val="0"/>
                <w:sz w:val="20"/>
                <w:szCs w:val="20"/>
              </w:rPr>
            </w:pPr>
            <w:r>
              <w:rPr>
                <w:rFonts w:ascii="楷体" w:eastAsia="楷体" w:hAnsi="楷体" w:cs="Times New Roman" w:hint="eastAsia"/>
                <w:kern w:val="0"/>
                <w:sz w:val="20"/>
                <w:szCs w:val="20"/>
              </w:rPr>
              <w:t>护理型床位（张）</w:t>
            </w:r>
          </w:p>
        </w:tc>
        <w:tc>
          <w:tcPr>
            <w:tcW w:w="2211" w:type="dxa"/>
            <w:tcBorders>
              <w:top w:val="single" w:sz="4" w:space="0" w:color="auto"/>
              <w:left w:val="nil"/>
              <w:bottom w:val="single" w:sz="4" w:space="0" w:color="auto"/>
              <w:right w:val="single" w:sz="4" w:space="0" w:color="auto"/>
            </w:tcBorders>
            <w:shd w:val="clear" w:color="auto" w:fill="auto"/>
            <w:vAlign w:val="center"/>
          </w:tcPr>
          <w:p w:rsidR="004F2775" w:rsidRDefault="00C62030">
            <w:pPr>
              <w:widowControl/>
              <w:jc w:val="center"/>
              <w:rPr>
                <w:rFonts w:ascii="Times New Roman" w:eastAsia="等线" w:hAnsi="Times New Roman" w:cs="Times New Roman"/>
                <w:kern w:val="0"/>
                <w:sz w:val="20"/>
                <w:szCs w:val="20"/>
              </w:rPr>
            </w:pPr>
            <w:r>
              <w:rPr>
                <w:rFonts w:ascii="楷体" w:eastAsia="楷体" w:hAnsi="楷体" w:cs="Times New Roman" w:hint="eastAsia"/>
                <w:kern w:val="0"/>
                <w:sz w:val="20"/>
                <w:szCs w:val="20"/>
              </w:rPr>
              <w:t>位置</w:t>
            </w:r>
          </w:p>
        </w:tc>
      </w:tr>
      <w:tr w:rsidR="004F2775">
        <w:trPr>
          <w:trHeight w:val="300"/>
          <w:jc w:val="center"/>
        </w:trPr>
        <w:tc>
          <w:tcPr>
            <w:tcW w:w="600" w:type="dxa"/>
            <w:tcBorders>
              <w:top w:val="single" w:sz="4" w:space="0" w:color="auto"/>
              <w:left w:val="single" w:sz="4" w:space="0" w:color="auto"/>
              <w:bottom w:val="single" w:sz="4" w:space="0" w:color="auto"/>
              <w:right w:val="single" w:sz="4" w:space="0" w:color="auto"/>
            </w:tcBorders>
            <w:shd w:val="clear" w:color="auto" w:fill="auto"/>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kern w:val="0"/>
                <w:sz w:val="20"/>
                <w:szCs w:val="20"/>
              </w:rPr>
              <w:t>1</w:t>
            </w:r>
          </w:p>
        </w:tc>
        <w:tc>
          <w:tcPr>
            <w:tcW w:w="1700" w:type="dxa"/>
            <w:tcBorders>
              <w:top w:val="single" w:sz="4" w:space="0" w:color="auto"/>
              <w:left w:val="nil"/>
              <w:bottom w:val="single" w:sz="4" w:space="0" w:color="auto"/>
              <w:right w:val="single" w:sz="4" w:space="0" w:color="auto"/>
            </w:tcBorders>
            <w:shd w:val="clear" w:color="000000" w:fill="FFFFFF"/>
            <w:vAlign w:val="center"/>
          </w:tcPr>
          <w:p w:rsidR="004F2775" w:rsidRDefault="00C62030">
            <w:pPr>
              <w:widowControl/>
              <w:jc w:val="center"/>
              <w:rPr>
                <w:rFonts w:ascii="Times New Roman" w:eastAsia="等线" w:hAnsi="Times New Roman" w:cs="Times New Roman"/>
                <w:kern w:val="0"/>
                <w:sz w:val="20"/>
                <w:szCs w:val="20"/>
              </w:rPr>
            </w:pPr>
            <w:r>
              <w:rPr>
                <w:rFonts w:ascii="楷体" w:eastAsia="楷体" w:hAnsi="楷体" w:cs="Times New Roman" w:hint="eastAsia"/>
                <w:kern w:val="0"/>
                <w:sz w:val="20"/>
                <w:szCs w:val="20"/>
              </w:rPr>
              <w:t>福利院</w:t>
            </w:r>
            <w:r>
              <w:rPr>
                <w:rFonts w:ascii="Times New Roman" w:eastAsia="等线" w:hAnsi="Times New Roman" w:cs="Times New Roman"/>
                <w:kern w:val="0"/>
                <w:sz w:val="20"/>
                <w:szCs w:val="20"/>
              </w:rPr>
              <w:t>/</w:t>
            </w:r>
            <w:r>
              <w:rPr>
                <w:rFonts w:ascii="楷体" w:eastAsia="楷体" w:hAnsi="楷体" w:cs="Times New Roman" w:hint="eastAsia"/>
                <w:kern w:val="0"/>
                <w:sz w:val="20"/>
                <w:szCs w:val="20"/>
              </w:rPr>
              <w:t>中心</w:t>
            </w:r>
          </w:p>
        </w:tc>
        <w:tc>
          <w:tcPr>
            <w:tcW w:w="2188" w:type="dxa"/>
            <w:tcBorders>
              <w:top w:val="single" w:sz="4" w:space="0" w:color="auto"/>
              <w:left w:val="nil"/>
              <w:bottom w:val="single" w:sz="4" w:space="0" w:color="auto"/>
              <w:right w:val="single" w:sz="4" w:space="0" w:color="auto"/>
            </w:tcBorders>
            <w:shd w:val="clear" w:color="000000" w:fill="FFFFFF"/>
            <w:vAlign w:val="center"/>
          </w:tcPr>
          <w:p w:rsidR="004F2775" w:rsidRDefault="00C62030">
            <w:pPr>
              <w:widowControl/>
              <w:jc w:val="left"/>
              <w:rPr>
                <w:rFonts w:ascii="Times New Roman" w:eastAsia="等线" w:hAnsi="Times New Roman" w:cs="Times New Roman"/>
                <w:kern w:val="0"/>
                <w:sz w:val="20"/>
                <w:szCs w:val="20"/>
              </w:rPr>
            </w:pPr>
            <w:r>
              <w:rPr>
                <w:rFonts w:ascii="楷体" w:eastAsia="楷体" w:hAnsi="楷体" w:cs="Times New Roman" w:hint="eastAsia"/>
                <w:kern w:val="0"/>
                <w:sz w:val="20"/>
                <w:szCs w:val="20"/>
              </w:rPr>
              <w:t>广汉市社会福利院</w:t>
            </w:r>
          </w:p>
        </w:tc>
        <w:tc>
          <w:tcPr>
            <w:tcW w:w="1120" w:type="dxa"/>
            <w:tcBorders>
              <w:top w:val="single" w:sz="4" w:space="0" w:color="auto"/>
              <w:left w:val="nil"/>
              <w:bottom w:val="single" w:sz="4" w:space="0" w:color="auto"/>
              <w:right w:val="single" w:sz="4" w:space="0" w:color="auto"/>
            </w:tcBorders>
            <w:shd w:val="clear" w:color="000000" w:fill="FFFFFF"/>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kern w:val="0"/>
                <w:sz w:val="20"/>
                <w:szCs w:val="20"/>
              </w:rPr>
              <w:t>3780</w:t>
            </w:r>
          </w:p>
        </w:tc>
        <w:tc>
          <w:tcPr>
            <w:tcW w:w="820" w:type="dxa"/>
            <w:tcBorders>
              <w:top w:val="single" w:sz="4" w:space="0" w:color="auto"/>
              <w:left w:val="nil"/>
              <w:bottom w:val="single" w:sz="4" w:space="0" w:color="auto"/>
              <w:right w:val="single" w:sz="4" w:space="0" w:color="auto"/>
            </w:tcBorders>
            <w:shd w:val="clear" w:color="000000" w:fill="FFFFFF"/>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kern w:val="0"/>
                <w:sz w:val="20"/>
                <w:szCs w:val="20"/>
              </w:rPr>
              <w:t>120</w:t>
            </w:r>
          </w:p>
        </w:tc>
        <w:tc>
          <w:tcPr>
            <w:tcW w:w="1020" w:type="dxa"/>
            <w:tcBorders>
              <w:top w:val="single" w:sz="4" w:space="0" w:color="auto"/>
              <w:left w:val="nil"/>
              <w:bottom w:val="single" w:sz="4" w:space="0" w:color="auto"/>
              <w:right w:val="single" w:sz="4" w:space="0" w:color="auto"/>
            </w:tcBorders>
            <w:shd w:val="clear" w:color="000000" w:fill="FFFFFF"/>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kern w:val="0"/>
                <w:sz w:val="20"/>
                <w:szCs w:val="20"/>
              </w:rPr>
              <w:t>70</w:t>
            </w:r>
          </w:p>
        </w:tc>
        <w:tc>
          <w:tcPr>
            <w:tcW w:w="2211" w:type="dxa"/>
            <w:tcBorders>
              <w:top w:val="single" w:sz="4" w:space="0" w:color="auto"/>
              <w:left w:val="nil"/>
              <w:bottom w:val="single" w:sz="4" w:space="0" w:color="auto"/>
              <w:right w:val="single" w:sz="4" w:space="0" w:color="auto"/>
            </w:tcBorders>
            <w:shd w:val="clear" w:color="000000" w:fill="FFFFFF"/>
            <w:vAlign w:val="center"/>
          </w:tcPr>
          <w:p w:rsidR="004F2775" w:rsidRDefault="00C62030">
            <w:pPr>
              <w:widowControl/>
              <w:jc w:val="left"/>
              <w:rPr>
                <w:rFonts w:ascii="Times New Roman" w:eastAsia="等线" w:hAnsi="Times New Roman" w:cs="Times New Roman"/>
                <w:kern w:val="0"/>
                <w:sz w:val="20"/>
                <w:szCs w:val="20"/>
              </w:rPr>
            </w:pPr>
            <w:r>
              <w:rPr>
                <w:rFonts w:ascii="楷体" w:eastAsia="楷体" w:hAnsi="楷体" w:cs="Times New Roman" w:hint="eastAsia"/>
                <w:kern w:val="0"/>
                <w:sz w:val="20"/>
                <w:szCs w:val="20"/>
              </w:rPr>
              <w:t>广汉市金领北路</w:t>
            </w:r>
            <w:r>
              <w:rPr>
                <w:rFonts w:ascii="Times New Roman" w:eastAsia="等线" w:hAnsi="Times New Roman" w:cs="Times New Roman"/>
                <w:kern w:val="0"/>
                <w:sz w:val="20"/>
                <w:szCs w:val="20"/>
              </w:rPr>
              <w:t>34</w:t>
            </w:r>
            <w:r>
              <w:rPr>
                <w:rFonts w:ascii="楷体" w:eastAsia="楷体" w:hAnsi="楷体" w:cs="Times New Roman" w:hint="eastAsia"/>
                <w:kern w:val="0"/>
                <w:sz w:val="20"/>
                <w:szCs w:val="20"/>
              </w:rPr>
              <w:t>号</w:t>
            </w:r>
          </w:p>
        </w:tc>
      </w:tr>
      <w:tr w:rsidR="004F2775">
        <w:trPr>
          <w:trHeight w:val="300"/>
          <w:jc w:val="center"/>
        </w:trPr>
        <w:tc>
          <w:tcPr>
            <w:tcW w:w="600" w:type="dxa"/>
            <w:tcBorders>
              <w:top w:val="nil"/>
              <w:left w:val="single" w:sz="4" w:space="0" w:color="auto"/>
              <w:bottom w:val="single" w:sz="4" w:space="0" w:color="auto"/>
              <w:right w:val="single" w:sz="4" w:space="0" w:color="auto"/>
            </w:tcBorders>
            <w:shd w:val="clear" w:color="auto" w:fill="auto"/>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kern w:val="0"/>
                <w:sz w:val="20"/>
                <w:szCs w:val="20"/>
              </w:rPr>
              <w:t>2</w:t>
            </w:r>
          </w:p>
        </w:tc>
        <w:tc>
          <w:tcPr>
            <w:tcW w:w="1700" w:type="dxa"/>
            <w:tcBorders>
              <w:top w:val="nil"/>
              <w:left w:val="nil"/>
              <w:bottom w:val="single" w:sz="4" w:space="0" w:color="auto"/>
              <w:right w:val="single" w:sz="4" w:space="0" w:color="auto"/>
            </w:tcBorders>
            <w:shd w:val="clear" w:color="000000" w:fill="FFFFFF"/>
            <w:vAlign w:val="center"/>
          </w:tcPr>
          <w:p w:rsidR="004F2775" w:rsidRDefault="00C62030">
            <w:pPr>
              <w:widowControl/>
              <w:jc w:val="center"/>
              <w:rPr>
                <w:rFonts w:ascii="Times New Roman" w:eastAsia="等线" w:hAnsi="Times New Roman" w:cs="Times New Roman"/>
                <w:kern w:val="0"/>
                <w:sz w:val="20"/>
                <w:szCs w:val="20"/>
              </w:rPr>
            </w:pPr>
            <w:r>
              <w:rPr>
                <w:rFonts w:ascii="楷体" w:eastAsia="楷体" w:hAnsi="楷体" w:cs="Times New Roman" w:hint="eastAsia"/>
                <w:kern w:val="0"/>
                <w:sz w:val="20"/>
                <w:szCs w:val="20"/>
              </w:rPr>
              <w:t>福利院</w:t>
            </w:r>
            <w:r>
              <w:rPr>
                <w:rFonts w:ascii="Times New Roman" w:eastAsia="等线" w:hAnsi="Times New Roman" w:cs="Times New Roman"/>
                <w:kern w:val="0"/>
                <w:sz w:val="20"/>
                <w:szCs w:val="20"/>
              </w:rPr>
              <w:t>/</w:t>
            </w:r>
            <w:r>
              <w:rPr>
                <w:rFonts w:ascii="楷体" w:eastAsia="楷体" w:hAnsi="楷体" w:cs="Times New Roman" w:hint="eastAsia"/>
                <w:kern w:val="0"/>
                <w:sz w:val="20"/>
                <w:szCs w:val="20"/>
              </w:rPr>
              <w:t>中心</w:t>
            </w:r>
          </w:p>
        </w:tc>
        <w:tc>
          <w:tcPr>
            <w:tcW w:w="2188" w:type="dxa"/>
            <w:tcBorders>
              <w:top w:val="nil"/>
              <w:left w:val="nil"/>
              <w:bottom w:val="single" w:sz="4" w:space="0" w:color="auto"/>
              <w:right w:val="single" w:sz="4" w:space="0" w:color="auto"/>
            </w:tcBorders>
            <w:shd w:val="clear" w:color="000000" w:fill="FFFFFF"/>
            <w:vAlign w:val="center"/>
          </w:tcPr>
          <w:p w:rsidR="004F2775" w:rsidRDefault="00C62030">
            <w:pPr>
              <w:widowControl/>
              <w:jc w:val="left"/>
              <w:rPr>
                <w:rFonts w:ascii="Times New Roman" w:eastAsia="等线" w:hAnsi="Times New Roman" w:cs="Times New Roman"/>
                <w:kern w:val="0"/>
                <w:sz w:val="20"/>
                <w:szCs w:val="20"/>
              </w:rPr>
            </w:pPr>
            <w:r>
              <w:rPr>
                <w:rFonts w:ascii="楷体" w:eastAsia="楷体" w:hAnsi="楷体" w:cs="Times New Roman" w:hint="eastAsia"/>
                <w:kern w:val="0"/>
                <w:sz w:val="20"/>
                <w:szCs w:val="20"/>
              </w:rPr>
              <w:t>广汉市社会福利中心</w:t>
            </w:r>
          </w:p>
        </w:tc>
        <w:tc>
          <w:tcPr>
            <w:tcW w:w="1120" w:type="dxa"/>
            <w:tcBorders>
              <w:top w:val="nil"/>
              <w:left w:val="nil"/>
              <w:bottom w:val="single" w:sz="4" w:space="0" w:color="auto"/>
              <w:right w:val="single" w:sz="4" w:space="0" w:color="auto"/>
            </w:tcBorders>
            <w:shd w:val="clear" w:color="000000" w:fill="FFFFFF"/>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kern w:val="0"/>
                <w:sz w:val="20"/>
                <w:szCs w:val="20"/>
              </w:rPr>
              <w:t>4300</w:t>
            </w:r>
          </w:p>
        </w:tc>
        <w:tc>
          <w:tcPr>
            <w:tcW w:w="820" w:type="dxa"/>
            <w:tcBorders>
              <w:top w:val="nil"/>
              <w:left w:val="nil"/>
              <w:bottom w:val="single" w:sz="4" w:space="0" w:color="auto"/>
              <w:right w:val="single" w:sz="4" w:space="0" w:color="auto"/>
            </w:tcBorders>
            <w:shd w:val="clear" w:color="000000" w:fill="FFFFFF"/>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kern w:val="0"/>
                <w:sz w:val="20"/>
                <w:szCs w:val="20"/>
              </w:rPr>
              <w:t>158</w:t>
            </w:r>
          </w:p>
        </w:tc>
        <w:tc>
          <w:tcPr>
            <w:tcW w:w="1020" w:type="dxa"/>
            <w:tcBorders>
              <w:top w:val="nil"/>
              <w:left w:val="nil"/>
              <w:bottom w:val="single" w:sz="4" w:space="0" w:color="auto"/>
              <w:right w:val="single" w:sz="4" w:space="0" w:color="auto"/>
            </w:tcBorders>
            <w:shd w:val="clear" w:color="000000" w:fill="FFFFFF"/>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kern w:val="0"/>
                <w:sz w:val="20"/>
                <w:szCs w:val="20"/>
              </w:rPr>
              <w:t>0</w:t>
            </w:r>
          </w:p>
        </w:tc>
        <w:tc>
          <w:tcPr>
            <w:tcW w:w="2211" w:type="dxa"/>
            <w:tcBorders>
              <w:top w:val="nil"/>
              <w:left w:val="nil"/>
              <w:bottom w:val="single" w:sz="4" w:space="0" w:color="auto"/>
              <w:right w:val="single" w:sz="4" w:space="0" w:color="auto"/>
            </w:tcBorders>
            <w:shd w:val="clear" w:color="000000" w:fill="FFFFFF"/>
            <w:vAlign w:val="center"/>
          </w:tcPr>
          <w:p w:rsidR="004F2775" w:rsidRDefault="00C62030">
            <w:pPr>
              <w:widowControl/>
              <w:jc w:val="left"/>
              <w:rPr>
                <w:rFonts w:ascii="Times New Roman" w:eastAsia="等线" w:hAnsi="Times New Roman" w:cs="Times New Roman"/>
                <w:kern w:val="0"/>
                <w:sz w:val="20"/>
                <w:szCs w:val="20"/>
              </w:rPr>
            </w:pPr>
            <w:r>
              <w:rPr>
                <w:rFonts w:ascii="楷体" w:eastAsia="楷体" w:hAnsi="楷体" w:cs="Times New Roman" w:hint="eastAsia"/>
                <w:kern w:val="0"/>
                <w:sz w:val="20"/>
                <w:szCs w:val="20"/>
              </w:rPr>
              <w:t>广汉市玉林路</w:t>
            </w:r>
            <w:r>
              <w:rPr>
                <w:rFonts w:ascii="Times New Roman" w:eastAsia="等线" w:hAnsi="Times New Roman" w:cs="Times New Roman"/>
                <w:kern w:val="0"/>
                <w:sz w:val="20"/>
                <w:szCs w:val="20"/>
              </w:rPr>
              <w:t>116</w:t>
            </w:r>
            <w:r>
              <w:rPr>
                <w:rFonts w:ascii="楷体" w:eastAsia="楷体" w:hAnsi="楷体" w:cs="Times New Roman" w:hint="eastAsia"/>
                <w:kern w:val="0"/>
                <w:sz w:val="20"/>
                <w:szCs w:val="20"/>
              </w:rPr>
              <w:t>号</w:t>
            </w:r>
          </w:p>
        </w:tc>
      </w:tr>
      <w:tr w:rsidR="004F2775">
        <w:trPr>
          <w:trHeight w:val="300"/>
          <w:jc w:val="center"/>
        </w:trPr>
        <w:tc>
          <w:tcPr>
            <w:tcW w:w="600" w:type="dxa"/>
            <w:tcBorders>
              <w:top w:val="nil"/>
              <w:left w:val="single" w:sz="4" w:space="0" w:color="auto"/>
              <w:bottom w:val="single" w:sz="4" w:space="0" w:color="auto"/>
              <w:right w:val="single" w:sz="4" w:space="0" w:color="auto"/>
            </w:tcBorders>
            <w:shd w:val="clear" w:color="auto" w:fill="auto"/>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kern w:val="0"/>
                <w:sz w:val="20"/>
                <w:szCs w:val="20"/>
              </w:rPr>
              <w:t>3</w:t>
            </w:r>
          </w:p>
        </w:tc>
        <w:tc>
          <w:tcPr>
            <w:tcW w:w="1700" w:type="dxa"/>
            <w:tcBorders>
              <w:top w:val="nil"/>
              <w:left w:val="nil"/>
              <w:bottom w:val="single" w:sz="4" w:space="0" w:color="auto"/>
              <w:right w:val="single" w:sz="4" w:space="0" w:color="auto"/>
            </w:tcBorders>
            <w:shd w:val="clear" w:color="000000" w:fill="FFFFFF"/>
            <w:vAlign w:val="center"/>
          </w:tcPr>
          <w:p w:rsidR="004F2775" w:rsidRDefault="00C62030">
            <w:pPr>
              <w:widowControl/>
              <w:jc w:val="center"/>
              <w:rPr>
                <w:rFonts w:ascii="Times New Roman" w:eastAsia="等线" w:hAnsi="Times New Roman" w:cs="Times New Roman"/>
                <w:kern w:val="0"/>
                <w:sz w:val="20"/>
                <w:szCs w:val="20"/>
              </w:rPr>
            </w:pPr>
            <w:r>
              <w:rPr>
                <w:rFonts w:ascii="楷体" w:eastAsia="楷体" w:hAnsi="楷体" w:cs="Times New Roman" w:hint="eastAsia"/>
                <w:kern w:val="0"/>
                <w:sz w:val="20"/>
                <w:szCs w:val="20"/>
              </w:rPr>
              <w:t>敬老院</w:t>
            </w:r>
          </w:p>
        </w:tc>
        <w:tc>
          <w:tcPr>
            <w:tcW w:w="2188" w:type="dxa"/>
            <w:tcBorders>
              <w:top w:val="nil"/>
              <w:left w:val="nil"/>
              <w:bottom w:val="single" w:sz="4" w:space="0" w:color="auto"/>
              <w:right w:val="single" w:sz="4" w:space="0" w:color="auto"/>
            </w:tcBorders>
            <w:shd w:val="clear" w:color="000000" w:fill="FFFFFF"/>
            <w:vAlign w:val="center"/>
          </w:tcPr>
          <w:p w:rsidR="004F2775" w:rsidRDefault="00C62030">
            <w:pPr>
              <w:widowControl/>
              <w:jc w:val="left"/>
              <w:rPr>
                <w:rFonts w:ascii="Times New Roman" w:eastAsia="等线" w:hAnsi="Times New Roman" w:cs="Times New Roman"/>
                <w:kern w:val="0"/>
                <w:sz w:val="20"/>
                <w:szCs w:val="20"/>
              </w:rPr>
            </w:pPr>
            <w:r>
              <w:rPr>
                <w:rFonts w:ascii="楷体" w:eastAsia="楷体" w:hAnsi="楷体" w:cs="Times New Roman" w:hint="eastAsia"/>
                <w:kern w:val="0"/>
                <w:sz w:val="20"/>
                <w:szCs w:val="20"/>
              </w:rPr>
              <w:t>金雁街道敬老院</w:t>
            </w:r>
          </w:p>
        </w:tc>
        <w:tc>
          <w:tcPr>
            <w:tcW w:w="1120" w:type="dxa"/>
            <w:tcBorders>
              <w:top w:val="nil"/>
              <w:left w:val="nil"/>
              <w:bottom w:val="single" w:sz="4" w:space="0" w:color="auto"/>
              <w:right w:val="single" w:sz="4" w:space="0" w:color="auto"/>
            </w:tcBorders>
            <w:shd w:val="clear" w:color="000000" w:fill="FFFFFF"/>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kern w:val="0"/>
                <w:sz w:val="20"/>
                <w:szCs w:val="20"/>
              </w:rPr>
              <w:t>1400</w:t>
            </w:r>
          </w:p>
        </w:tc>
        <w:tc>
          <w:tcPr>
            <w:tcW w:w="820" w:type="dxa"/>
            <w:tcBorders>
              <w:top w:val="nil"/>
              <w:left w:val="nil"/>
              <w:bottom w:val="single" w:sz="4" w:space="0" w:color="auto"/>
              <w:right w:val="single" w:sz="4" w:space="0" w:color="auto"/>
            </w:tcBorders>
            <w:shd w:val="clear" w:color="000000" w:fill="FFFFFF"/>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kern w:val="0"/>
                <w:sz w:val="20"/>
                <w:szCs w:val="20"/>
              </w:rPr>
              <w:t>60</w:t>
            </w:r>
          </w:p>
        </w:tc>
        <w:tc>
          <w:tcPr>
            <w:tcW w:w="1020" w:type="dxa"/>
            <w:tcBorders>
              <w:top w:val="nil"/>
              <w:left w:val="nil"/>
              <w:bottom w:val="single" w:sz="4" w:space="0" w:color="auto"/>
              <w:right w:val="single" w:sz="4" w:space="0" w:color="auto"/>
            </w:tcBorders>
            <w:shd w:val="clear" w:color="000000" w:fill="FFFFFF"/>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kern w:val="0"/>
                <w:sz w:val="20"/>
                <w:szCs w:val="20"/>
              </w:rPr>
              <w:t>0</w:t>
            </w:r>
          </w:p>
        </w:tc>
        <w:tc>
          <w:tcPr>
            <w:tcW w:w="2211" w:type="dxa"/>
            <w:tcBorders>
              <w:top w:val="nil"/>
              <w:left w:val="nil"/>
              <w:bottom w:val="single" w:sz="4" w:space="0" w:color="auto"/>
              <w:right w:val="single" w:sz="4" w:space="0" w:color="auto"/>
            </w:tcBorders>
            <w:shd w:val="clear" w:color="000000" w:fill="FFFFFF"/>
            <w:vAlign w:val="center"/>
          </w:tcPr>
          <w:p w:rsidR="004F2775" w:rsidRDefault="00C62030">
            <w:pPr>
              <w:widowControl/>
              <w:jc w:val="left"/>
              <w:rPr>
                <w:rFonts w:ascii="Times New Roman" w:eastAsia="等线" w:hAnsi="Times New Roman" w:cs="Times New Roman"/>
                <w:kern w:val="0"/>
                <w:sz w:val="20"/>
                <w:szCs w:val="20"/>
              </w:rPr>
            </w:pPr>
            <w:r>
              <w:rPr>
                <w:rFonts w:ascii="楷体" w:eastAsia="楷体" w:hAnsi="楷体" w:cs="Times New Roman" w:hint="eastAsia"/>
                <w:kern w:val="0"/>
                <w:sz w:val="20"/>
                <w:szCs w:val="20"/>
              </w:rPr>
              <w:t>金雁街道沱水社区</w:t>
            </w:r>
          </w:p>
        </w:tc>
      </w:tr>
      <w:tr w:rsidR="004F2775">
        <w:trPr>
          <w:trHeight w:val="300"/>
          <w:jc w:val="center"/>
        </w:trPr>
        <w:tc>
          <w:tcPr>
            <w:tcW w:w="600" w:type="dxa"/>
            <w:tcBorders>
              <w:top w:val="nil"/>
              <w:left w:val="single" w:sz="4" w:space="0" w:color="auto"/>
              <w:bottom w:val="single" w:sz="4" w:space="0" w:color="auto"/>
              <w:right w:val="single" w:sz="4" w:space="0" w:color="auto"/>
            </w:tcBorders>
            <w:shd w:val="clear" w:color="auto" w:fill="auto"/>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kern w:val="0"/>
                <w:sz w:val="20"/>
                <w:szCs w:val="20"/>
              </w:rPr>
              <w:t>4</w:t>
            </w:r>
          </w:p>
        </w:tc>
        <w:tc>
          <w:tcPr>
            <w:tcW w:w="1700" w:type="dxa"/>
            <w:tcBorders>
              <w:top w:val="nil"/>
              <w:left w:val="nil"/>
              <w:bottom w:val="single" w:sz="4" w:space="0" w:color="auto"/>
              <w:right w:val="single" w:sz="4" w:space="0" w:color="auto"/>
            </w:tcBorders>
            <w:shd w:val="clear" w:color="000000" w:fill="FFFFFF"/>
            <w:vAlign w:val="center"/>
          </w:tcPr>
          <w:p w:rsidR="004F2775" w:rsidRDefault="00C62030">
            <w:pPr>
              <w:widowControl/>
              <w:jc w:val="center"/>
              <w:rPr>
                <w:rFonts w:ascii="Times New Roman" w:eastAsia="等线" w:hAnsi="Times New Roman" w:cs="Times New Roman"/>
                <w:kern w:val="0"/>
                <w:sz w:val="20"/>
                <w:szCs w:val="20"/>
              </w:rPr>
            </w:pPr>
            <w:r>
              <w:rPr>
                <w:rFonts w:ascii="楷体" w:eastAsia="楷体" w:hAnsi="楷体" w:cs="Times New Roman" w:hint="eastAsia"/>
                <w:kern w:val="0"/>
                <w:sz w:val="20"/>
                <w:szCs w:val="20"/>
              </w:rPr>
              <w:t>敬老院</w:t>
            </w:r>
          </w:p>
        </w:tc>
        <w:tc>
          <w:tcPr>
            <w:tcW w:w="2188" w:type="dxa"/>
            <w:tcBorders>
              <w:top w:val="nil"/>
              <w:left w:val="nil"/>
              <w:bottom w:val="single" w:sz="4" w:space="0" w:color="auto"/>
              <w:right w:val="single" w:sz="4" w:space="0" w:color="auto"/>
            </w:tcBorders>
            <w:shd w:val="clear" w:color="000000" w:fill="FFFFFF"/>
            <w:vAlign w:val="center"/>
          </w:tcPr>
          <w:p w:rsidR="004F2775" w:rsidRDefault="00C62030">
            <w:pPr>
              <w:widowControl/>
              <w:jc w:val="left"/>
              <w:rPr>
                <w:rFonts w:ascii="Times New Roman" w:eastAsia="等线" w:hAnsi="Times New Roman" w:cs="Times New Roman"/>
                <w:kern w:val="0"/>
                <w:sz w:val="20"/>
                <w:szCs w:val="20"/>
              </w:rPr>
            </w:pPr>
            <w:r>
              <w:rPr>
                <w:rFonts w:ascii="楷体" w:eastAsia="楷体" w:hAnsi="楷体" w:cs="Times New Roman" w:hint="eastAsia"/>
                <w:kern w:val="0"/>
                <w:sz w:val="20"/>
                <w:szCs w:val="20"/>
              </w:rPr>
              <w:t>高坪镇敬老院</w:t>
            </w:r>
          </w:p>
        </w:tc>
        <w:tc>
          <w:tcPr>
            <w:tcW w:w="1120" w:type="dxa"/>
            <w:tcBorders>
              <w:top w:val="nil"/>
              <w:left w:val="nil"/>
              <w:bottom w:val="single" w:sz="4" w:space="0" w:color="auto"/>
              <w:right w:val="single" w:sz="4" w:space="0" w:color="auto"/>
            </w:tcBorders>
            <w:shd w:val="clear" w:color="000000" w:fill="FFFFFF"/>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kern w:val="0"/>
                <w:sz w:val="20"/>
                <w:szCs w:val="20"/>
              </w:rPr>
              <w:t>1600</w:t>
            </w:r>
          </w:p>
        </w:tc>
        <w:tc>
          <w:tcPr>
            <w:tcW w:w="820" w:type="dxa"/>
            <w:tcBorders>
              <w:top w:val="nil"/>
              <w:left w:val="nil"/>
              <w:bottom w:val="single" w:sz="4" w:space="0" w:color="auto"/>
              <w:right w:val="single" w:sz="4" w:space="0" w:color="auto"/>
            </w:tcBorders>
            <w:shd w:val="clear" w:color="000000" w:fill="FFFFFF"/>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kern w:val="0"/>
                <w:sz w:val="20"/>
                <w:szCs w:val="20"/>
              </w:rPr>
              <w:t>80</w:t>
            </w:r>
          </w:p>
        </w:tc>
        <w:tc>
          <w:tcPr>
            <w:tcW w:w="1020" w:type="dxa"/>
            <w:tcBorders>
              <w:top w:val="nil"/>
              <w:left w:val="nil"/>
              <w:bottom w:val="single" w:sz="4" w:space="0" w:color="auto"/>
              <w:right w:val="single" w:sz="4" w:space="0" w:color="auto"/>
            </w:tcBorders>
            <w:shd w:val="clear" w:color="000000" w:fill="FFFFFF"/>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kern w:val="0"/>
                <w:sz w:val="20"/>
                <w:szCs w:val="20"/>
              </w:rPr>
              <w:t>0</w:t>
            </w:r>
          </w:p>
        </w:tc>
        <w:tc>
          <w:tcPr>
            <w:tcW w:w="2211" w:type="dxa"/>
            <w:tcBorders>
              <w:top w:val="nil"/>
              <w:left w:val="nil"/>
              <w:bottom w:val="single" w:sz="4" w:space="0" w:color="auto"/>
              <w:right w:val="single" w:sz="4" w:space="0" w:color="auto"/>
            </w:tcBorders>
            <w:shd w:val="clear" w:color="000000" w:fill="FFFFFF"/>
            <w:vAlign w:val="center"/>
          </w:tcPr>
          <w:p w:rsidR="004F2775" w:rsidRDefault="00C62030">
            <w:pPr>
              <w:widowControl/>
              <w:jc w:val="left"/>
              <w:rPr>
                <w:rFonts w:ascii="Times New Roman" w:eastAsia="等线" w:hAnsi="Times New Roman" w:cs="Times New Roman"/>
                <w:kern w:val="0"/>
                <w:sz w:val="20"/>
                <w:szCs w:val="20"/>
              </w:rPr>
            </w:pPr>
            <w:r>
              <w:rPr>
                <w:rFonts w:ascii="楷体" w:eastAsia="楷体" w:hAnsi="楷体" w:cs="Times New Roman" w:hint="eastAsia"/>
                <w:kern w:val="0"/>
                <w:sz w:val="20"/>
                <w:szCs w:val="20"/>
              </w:rPr>
              <w:t>高坪镇一龙桥村</w:t>
            </w:r>
            <w:r>
              <w:rPr>
                <w:rFonts w:ascii="Times New Roman" w:eastAsia="等线" w:hAnsi="Times New Roman" w:cs="Times New Roman"/>
                <w:kern w:val="0"/>
                <w:sz w:val="20"/>
                <w:szCs w:val="20"/>
              </w:rPr>
              <w:t>1</w:t>
            </w:r>
            <w:r>
              <w:rPr>
                <w:rFonts w:ascii="楷体" w:eastAsia="楷体" w:hAnsi="楷体" w:cs="Times New Roman" w:hint="eastAsia"/>
                <w:kern w:val="0"/>
                <w:sz w:val="20"/>
                <w:szCs w:val="20"/>
              </w:rPr>
              <w:t>组</w:t>
            </w:r>
          </w:p>
        </w:tc>
      </w:tr>
      <w:tr w:rsidR="004F2775">
        <w:trPr>
          <w:trHeight w:val="300"/>
          <w:jc w:val="center"/>
        </w:trPr>
        <w:tc>
          <w:tcPr>
            <w:tcW w:w="600" w:type="dxa"/>
            <w:tcBorders>
              <w:top w:val="nil"/>
              <w:left w:val="single" w:sz="4" w:space="0" w:color="auto"/>
              <w:bottom w:val="single" w:sz="4" w:space="0" w:color="auto"/>
              <w:right w:val="single" w:sz="4" w:space="0" w:color="auto"/>
            </w:tcBorders>
            <w:shd w:val="clear" w:color="auto" w:fill="auto"/>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kern w:val="0"/>
                <w:sz w:val="20"/>
                <w:szCs w:val="20"/>
              </w:rPr>
              <w:t>5</w:t>
            </w:r>
          </w:p>
        </w:tc>
        <w:tc>
          <w:tcPr>
            <w:tcW w:w="1700" w:type="dxa"/>
            <w:tcBorders>
              <w:top w:val="nil"/>
              <w:left w:val="nil"/>
              <w:bottom w:val="single" w:sz="4" w:space="0" w:color="auto"/>
              <w:right w:val="single" w:sz="4" w:space="0" w:color="auto"/>
            </w:tcBorders>
            <w:shd w:val="clear" w:color="000000" w:fill="FFFFFF"/>
            <w:vAlign w:val="center"/>
          </w:tcPr>
          <w:p w:rsidR="004F2775" w:rsidRDefault="00C62030">
            <w:pPr>
              <w:widowControl/>
              <w:jc w:val="center"/>
              <w:rPr>
                <w:rFonts w:ascii="Times New Roman" w:eastAsia="等线" w:hAnsi="Times New Roman" w:cs="Times New Roman"/>
                <w:kern w:val="0"/>
                <w:sz w:val="20"/>
                <w:szCs w:val="20"/>
              </w:rPr>
            </w:pPr>
            <w:r>
              <w:rPr>
                <w:rFonts w:ascii="楷体" w:eastAsia="楷体" w:hAnsi="楷体" w:cs="Times New Roman" w:hint="eastAsia"/>
                <w:kern w:val="0"/>
                <w:sz w:val="20"/>
                <w:szCs w:val="20"/>
              </w:rPr>
              <w:t>敬老院</w:t>
            </w:r>
          </w:p>
        </w:tc>
        <w:tc>
          <w:tcPr>
            <w:tcW w:w="2188" w:type="dxa"/>
            <w:tcBorders>
              <w:top w:val="nil"/>
              <w:left w:val="nil"/>
              <w:bottom w:val="single" w:sz="4" w:space="0" w:color="auto"/>
              <w:right w:val="single" w:sz="4" w:space="0" w:color="auto"/>
            </w:tcBorders>
            <w:shd w:val="clear" w:color="000000" w:fill="FFFFFF"/>
            <w:vAlign w:val="center"/>
          </w:tcPr>
          <w:p w:rsidR="004F2775" w:rsidRDefault="00C62030">
            <w:pPr>
              <w:widowControl/>
              <w:jc w:val="left"/>
              <w:rPr>
                <w:rFonts w:ascii="Times New Roman" w:eastAsia="等线" w:hAnsi="Times New Roman" w:cs="Times New Roman"/>
                <w:kern w:val="0"/>
                <w:sz w:val="20"/>
                <w:szCs w:val="20"/>
              </w:rPr>
            </w:pPr>
            <w:r>
              <w:rPr>
                <w:rFonts w:ascii="楷体" w:eastAsia="楷体" w:hAnsi="楷体" w:cs="Times New Roman" w:hint="eastAsia"/>
                <w:kern w:val="0"/>
                <w:sz w:val="20"/>
                <w:szCs w:val="20"/>
              </w:rPr>
              <w:t>高坪镇西高敬老院</w:t>
            </w:r>
          </w:p>
        </w:tc>
        <w:tc>
          <w:tcPr>
            <w:tcW w:w="1120" w:type="dxa"/>
            <w:tcBorders>
              <w:top w:val="nil"/>
              <w:left w:val="nil"/>
              <w:bottom w:val="single" w:sz="4" w:space="0" w:color="auto"/>
              <w:right w:val="single" w:sz="4" w:space="0" w:color="auto"/>
            </w:tcBorders>
            <w:shd w:val="clear" w:color="000000" w:fill="FFFFFF"/>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kern w:val="0"/>
                <w:sz w:val="20"/>
                <w:szCs w:val="20"/>
              </w:rPr>
              <w:t>1182</w:t>
            </w:r>
          </w:p>
        </w:tc>
        <w:tc>
          <w:tcPr>
            <w:tcW w:w="820" w:type="dxa"/>
            <w:tcBorders>
              <w:top w:val="nil"/>
              <w:left w:val="nil"/>
              <w:bottom w:val="single" w:sz="4" w:space="0" w:color="auto"/>
              <w:right w:val="single" w:sz="4" w:space="0" w:color="auto"/>
            </w:tcBorders>
            <w:shd w:val="clear" w:color="000000" w:fill="FFFFFF"/>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kern w:val="0"/>
                <w:sz w:val="20"/>
                <w:szCs w:val="20"/>
              </w:rPr>
              <w:t>80</w:t>
            </w:r>
          </w:p>
        </w:tc>
        <w:tc>
          <w:tcPr>
            <w:tcW w:w="1020" w:type="dxa"/>
            <w:tcBorders>
              <w:top w:val="nil"/>
              <w:left w:val="nil"/>
              <w:bottom w:val="single" w:sz="4" w:space="0" w:color="auto"/>
              <w:right w:val="single" w:sz="4" w:space="0" w:color="auto"/>
            </w:tcBorders>
            <w:shd w:val="clear" w:color="000000" w:fill="FFFFFF"/>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kern w:val="0"/>
                <w:sz w:val="20"/>
                <w:szCs w:val="20"/>
              </w:rPr>
              <w:t>0</w:t>
            </w:r>
          </w:p>
        </w:tc>
        <w:tc>
          <w:tcPr>
            <w:tcW w:w="2211" w:type="dxa"/>
            <w:tcBorders>
              <w:top w:val="nil"/>
              <w:left w:val="nil"/>
              <w:bottom w:val="single" w:sz="4" w:space="0" w:color="auto"/>
              <w:right w:val="single" w:sz="4" w:space="0" w:color="auto"/>
            </w:tcBorders>
            <w:shd w:val="clear" w:color="000000" w:fill="FFFFFF"/>
            <w:vAlign w:val="center"/>
          </w:tcPr>
          <w:p w:rsidR="004F2775" w:rsidRDefault="00C62030">
            <w:pPr>
              <w:widowControl/>
              <w:jc w:val="left"/>
              <w:rPr>
                <w:rFonts w:ascii="Times New Roman" w:eastAsia="等线" w:hAnsi="Times New Roman" w:cs="Times New Roman"/>
                <w:kern w:val="0"/>
                <w:sz w:val="20"/>
                <w:szCs w:val="20"/>
              </w:rPr>
            </w:pPr>
            <w:r>
              <w:rPr>
                <w:rFonts w:ascii="楷体" w:eastAsia="楷体" w:hAnsi="楷体" w:cs="Times New Roman" w:hint="eastAsia"/>
                <w:kern w:val="0"/>
                <w:sz w:val="20"/>
                <w:szCs w:val="20"/>
              </w:rPr>
              <w:t>高坪镇金光村</w:t>
            </w:r>
            <w:r>
              <w:rPr>
                <w:rFonts w:ascii="Times New Roman" w:eastAsia="等线" w:hAnsi="Times New Roman" w:cs="Times New Roman"/>
                <w:kern w:val="0"/>
                <w:sz w:val="20"/>
                <w:szCs w:val="20"/>
              </w:rPr>
              <w:t>6</w:t>
            </w:r>
            <w:r>
              <w:rPr>
                <w:rFonts w:ascii="楷体" w:eastAsia="楷体" w:hAnsi="楷体" w:cs="Times New Roman" w:hint="eastAsia"/>
                <w:kern w:val="0"/>
                <w:sz w:val="20"/>
                <w:szCs w:val="20"/>
              </w:rPr>
              <w:t>组</w:t>
            </w:r>
          </w:p>
        </w:tc>
      </w:tr>
      <w:tr w:rsidR="004F2775">
        <w:trPr>
          <w:trHeight w:val="300"/>
          <w:jc w:val="center"/>
        </w:trPr>
        <w:tc>
          <w:tcPr>
            <w:tcW w:w="600" w:type="dxa"/>
            <w:tcBorders>
              <w:top w:val="nil"/>
              <w:left w:val="single" w:sz="4" w:space="0" w:color="auto"/>
              <w:bottom w:val="single" w:sz="4" w:space="0" w:color="auto"/>
              <w:right w:val="single" w:sz="4" w:space="0" w:color="auto"/>
            </w:tcBorders>
            <w:shd w:val="clear" w:color="auto" w:fill="auto"/>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kern w:val="0"/>
                <w:sz w:val="20"/>
                <w:szCs w:val="20"/>
              </w:rPr>
              <w:t>6</w:t>
            </w:r>
          </w:p>
        </w:tc>
        <w:tc>
          <w:tcPr>
            <w:tcW w:w="1700" w:type="dxa"/>
            <w:tcBorders>
              <w:top w:val="nil"/>
              <w:left w:val="nil"/>
              <w:bottom w:val="single" w:sz="4" w:space="0" w:color="auto"/>
              <w:right w:val="single" w:sz="4" w:space="0" w:color="auto"/>
            </w:tcBorders>
            <w:shd w:val="clear" w:color="000000" w:fill="FFFFFF"/>
            <w:vAlign w:val="center"/>
          </w:tcPr>
          <w:p w:rsidR="004F2775" w:rsidRDefault="00C62030">
            <w:pPr>
              <w:widowControl/>
              <w:jc w:val="center"/>
              <w:rPr>
                <w:rFonts w:ascii="Times New Roman" w:eastAsia="等线" w:hAnsi="Times New Roman" w:cs="Times New Roman"/>
                <w:kern w:val="0"/>
                <w:sz w:val="20"/>
                <w:szCs w:val="20"/>
              </w:rPr>
            </w:pPr>
            <w:r>
              <w:rPr>
                <w:rFonts w:ascii="楷体" w:eastAsia="楷体" w:hAnsi="楷体" w:cs="Times New Roman" w:hint="eastAsia"/>
                <w:kern w:val="0"/>
                <w:sz w:val="20"/>
                <w:szCs w:val="20"/>
              </w:rPr>
              <w:t>敬老院</w:t>
            </w:r>
          </w:p>
        </w:tc>
        <w:tc>
          <w:tcPr>
            <w:tcW w:w="2188" w:type="dxa"/>
            <w:tcBorders>
              <w:top w:val="nil"/>
              <w:left w:val="nil"/>
              <w:bottom w:val="single" w:sz="4" w:space="0" w:color="auto"/>
              <w:right w:val="single" w:sz="4" w:space="0" w:color="auto"/>
            </w:tcBorders>
            <w:shd w:val="clear" w:color="000000" w:fill="FFFFFF"/>
            <w:vAlign w:val="center"/>
          </w:tcPr>
          <w:p w:rsidR="004F2775" w:rsidRDefault="00C62030">
            <w:pPr>
              <w:widowControl/>
              <w:jc w:val="left"/>
              <w:rPr>
                <w:rFonts w:ascii="Times New Roman" w:eastAsia="等线" w:hAnsi="Times New Roman" w:cs="Times New Roman"/>
                <w:kern w:val="0"/>
                <w:sz w:val="20"/>
                <w:szCs w:val="20"/>
              </w:rPr>
            </w:pPr>
            <w:r>
              <w:rPr>
                <w:rFonts w:ascii="楷体" w:eastAsia="楷体" w:hAnsi="楷体" w:cs="Times New Roman" w:hint="eastAsia"/>
                <w:kern w:val="0"/>
                <w:sz w:val="20"/>
                <w:szCs w:val="20"/>
              </w:rPr>
              <w:t>金鱼镇敬老院</w:t>
            </w:r>
          </w:p>
        </w:tc>
        <w:tc>
          <w:tcPr>
            <w:tcW w:w="1120" w:type="dxa"/>
            <w:tcBorders>
              <w:top w:val="nil"/>
              <w:left w:val="nil"/>
              <w:bottom w:val="single" w:sz="4" w:space="0" w:color="auto"/>
              <w:right w:val="single" w:sz="4" w:space="0" w:color="auto"/>
            </w:tcBorders>
            <w:shd w:val="clear" w:color="000000" w:fill="FFFFFF"/>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kern w:val="0"/>
                <w:sz w:val="20"/>
                <w:szCs w:val="20"/>
              </w:rPr>
              <w:t>1580</w:t>
            </w:r>
          </w:p>
        </w:tc>
        <w:tc>
          <w:tcPr>
            <w:tcW w:w="820" w:type="dxa"/>
            <w:tcBorders>
              <w:top w:val="nil"/>
              <w:left w:val="nil"/>
              <w:bottom w:val="single" w:sz="4" w:space="0" w:color="auto"/>
              <w:right w:val="single" w:sz="4" w:space="0" w:color="auto"/>
            </w:tcBorders>
            <w:shd w:val="clear" w:color="000000" w:fill="FFFFFF"/>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kern w:val="0"/>
                <w:sz w:val="20"/>
                <w:szCs w:val="20"/>
              </w:rPr>
              <w:t>72</w:t>
            </w:r>
          </w:p>
        </w:tc>
        <w:tc>
          <w:tcPr>
            <w:tcW w:w="1020" w:type="dxa"/>
            <w:tcBorders>
              <w:top w:val="nil"/>
              <w:left w:val="nil"/>
              <w:bottom w:val="single" w:sz="4" w:space="0" w:color="auto"/>
              <w:right w:val="single" w:sz="4" w:space="0" w:color="auto"/>
            </w:tcBorders>
            <w:shd w:val="clear" w:color="000000" w:fill="FFFFFF"/>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kern w:val="0"/>
                <w:sz w:val="20"/>
                <w:szCs w:val="20"/>
              </w:rPr>
              <w:t>0</w:t>
            </w:r>
          </w:p>
        </w:tc>
        <w:tc>
          <w:tcPr>
            <w:tcW w:w="2211" w:type="dxa"/>
            <w:tcBorders>
              <w:top w:val="nil"/>
              <w:left w:val="nil"/>
              <w:bottom w:val="single" w:sz="4" w:space="0" w:color="auto"/>
              <w:right w:val="single" w:sz="4" w:space="0" w:color="auto"/>
            </w:tcBorders>
            <w:shd w:val="clear" w:color="000000" w:fill="FFFFFF"/>
            <w:vAlign w:val="center"/>
          </w:tcPr>
          <w:p w:rsidR="004F2775" w:rsidRDefault="00C62030">
            <w:pPr>
              <w:widowControl/>
              <w:jc w:val="left"/>
              <w:rPr>
                <w:rFonts w:ascii="Times New Roman" w:eastAsia="等线" w:hAnsi="Times New Roman" w:cs="Times New Roman"/>
                <w:kern w:val="0"/>
                <w:sz w:val="20"/>
                <w:szCs w:val="20"/>
              </w:rPr>
            </w:pPr>
            <w:r>
              <w:rPr>
                <w:rFonts w:ascii="楷体" w:eastAsia="楷体" w:hAnsi="楷体" w:cs="Times New Roman" w:hint="eastAsia"/>
                <w:kern w:val="0"/>
                <w:sz w:val="20"/>
                <w:szCs w:val="20"/>
              </w:rPr>
              <w:t>金鱼镇青桐村</w:t>
            </w:r>
            <w:r>
              <w:rPr>
                <w:rFonts w:ascii="Times New Roman" w:eastAsia="等线" w:hAnsi="Times New Roman" w:cs="Times New Roman"/>
                <w:kern w:val="0"/>
                <w:sz w:val="20"/>
                <w:szCs w:val="20"/>
              </w:rPr>
              <w:t>1</w:t>
            </w:r>
            <w:r>
              <w:rPr>
                <w:rFonts w:ascii="楷体" w:eastAsia="楷体" w:hAnsi="楷体" w:cs="Times New Roman" w:hint="eastAsia"/>
                <w:kern w:val="0"/>
                <w:sz w:val="20"/>
                <w:szCs w:val="20"/>
              </w:rPr>
              <w:t>组</w:t>
            </w:r>
          </w:p>
        </w:tc>
      </w:tr>
      <w:tr w:rsidR="004F2775">
        <w:trPr>
          <w:trHeight w:val="300"/>
          <w:jc w:val="center"/>
        </w:trPr>
        <w:tc>
          <w:tcPr>
            <w:tcW w:w="600" w:type="dxa"/>
            <w:tcBorders>
              <w:top w:val="nil"/>
              <w:left w:val="single" w:sz="4" w:space="0" w:color="auto"/>
              <w:bottom w:val="single" w:sz="4" w:space="0" w:color="auto"/>
              <w:right w:val="single" w:sz="4" w:space="0" w:color="auto"/>
            </w:tcBorders>
            <w:shd w:val="clear" w:color="auto" w:fill="auto"/>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kern w:val="0"/>
                <w:sz w:val="20"/>
                <w:szCs w:val="20"/>
              </w:rPr>
              <w:t>7</w:t>
            </w:r>
          </w:p>
        </w:tc>
        <w:tc>
          <w:tcPr>
            <w:tcW w:w="1700" w:type="dxa"/>
            <w:tcBorders>
              <w:top w:val="nil"/>
              <w:left w:val="nil"/>
              <w:bottom w:val="single" w:sz="4" w:space="0" w:color="auto"/>
              <w:right w:val="single" w:sz="4" w:space="0" w:color="auto"/>
            </w:tcBorders>
            <w:shd w:val="clear" w:color="000000" w:fill="FFFFFF"/>
            <w:vAlign w:val="center"/>
          </w:tcPr>
          <w:p w:rsidR="004F2775" w:rsidRDefault="00C62030">
            <w:pPr>
              <w:widowControl/>
              <w:jc w:val="center"/>
              <w:rPr>
                <w:rFonts w:ascii="Times New Roman" w:eastAsia="等线" w:hAnsi="Times New Roman" w:cs="Times New Roman"/>
                <w:kern w:val="0"/>
                <w:sz w:val="20"/>
                <w:szCs w:val="20"/>
              </w:rPr>
            </w:pPr>
            <w:r>
              <w:rPr>
                <w:rFonts w:ascii="楷体" w:eastAsia="楷体" w:hAnsi="楷体" w:cs="Times New Roman" w:hint="eastAsia"/>
                <w:kern w:val="0"/>
                <w:sz w:val="20"/>
                <w:szCs w:val="20"/>
              </w:rPr>
              <w:t>敬老院</w:t>
            </w:r>
          </w:p>
        </w:tc>
        <w:tc>
          <w:tcPr>
            <w:tcW w:w="2188" w:type="dxa"/>
            <w:tcBorders>
              <w:top w:val="nil"/>
              <w:left w:val="nil"/>
              <w:bottom w:val="single" w:sz="4" w:space="0" w:color="auto"/>
              <w:right w:val="single" w:sz="4" w:space="0" w:color="auto"/>
            </w:tcBorders>
            <w:shd w:val="clear" w:color="000000" w:fill="FFFFFF"/>
            <w:vAlign w:val="center"/>
          </w:tcPr>
          <w:p w:rsidR="004F2775" w:rsidRDefault="00C62030">
            <w:pPr>
              <w:widowControl/>
              <w:jc w:val="left"/>
              <w:rPr>
                <w:rFonts w:ascii="Times New Roman" w:eastAsia="等线" w:hAnsi="Times New Roman" w:cs="Times New Roman"/>
                <w:kern w:val="0"/>
                <w:sz w:val="20"/>
                <w:szCs w:val="20"/>
              </w:rPr>
            </w:pPr>
            <w:r>
              <w:rPr>
                <w:rFonts w:ascii="楷体" w:eastAsia="楷体" w:hAnsi="楷体" w:cs="Times New Roman" w:hint="eastAsia"/>
                <w:kern w:val="0"/>
                <w:sz w:val="20"/>
                <w:szCs w:val="20"/>
              </w:rPr>
              <w:t>金鱼镇和兴敬老院</w:t>
            </w:r>
          </w:p>
        </w:tc>
        <w:tc>
          <w:tcPr>
            <w:tcW w:w="1120" w:type="dxa"/>
            <w:tcBorders>
              <w:top w:val="nil"/>
              <w:left w:val="nil"/>
              <w:bottom w:val="single" w:sz="4" w:space="0" w:color="auto"/>
              <w:right w:val="single" w:sz="4" w:space="0" w:color="auto"/>
            </w:tcBorders>
            <w:shd w:val="clear" w:color="000000" w:fill="FFFFFF"/>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kern w:val="0"/>
                <w:sz w:val="20"/>
                <w:szCs w:val="20"/>
              </w:rPr>
              <w:t>1300</w:t>
            </w:r>
          </w:p>
        </w:tc>
        <w:tc>
          <w:tcPr>
            <w:tcW w:w="820" w:type="dxa"/>
            <w:tcBorders>
              <w:top w:val="nil"/>
              <w:left w:val="nil"/>
              <w:bottom w:val="single" w:sz="4" w:space="0" w:color="auto"/>
              <w:right w:val="single" w:sz="4" w:space="0" w:color="auto"/>
            </w:tcBorders>
            <w:shd w:val="clear" w:color="000000" w:fill="FFFFFF"/>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kern w:val="0"/>
                <w:sz w:val="20"/>
                <w:szCs w:val="20"/>
              </w:rPr>
              <w:t>70</w:t>
            </w:r>
          </w:p>
        </w:tc>
        <w:tc>
          <w:tcPr>
            <w:tcW w:w="1020" w:type="dxa"/>
            <w:tcBorders>
              <w:top w:val="nil"/>
              <w:left w:val="nil"/>
              <w:bottom w:val="single" w:sz="4" w:space="0" w:color="auto"/>
              <w:right w:val="single" w:sz="4" w:space="0" w:color="auto"/>
            </w:tcBorders>
            <w:shd w:val="clear" w:color="000000" w:fill="FFFFFF"/>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kern w:val="0"/>
                <w:sz w:val="20"/>
                <w:szCs w:val="20"/>
              </w:rPr>
              <w:t>1</w:t>
            </w:r>
          </w:p>
        </w:tc>
        <w:tc>
          <w:tcPr>
            <w:tcW w:w="2211" w:type="dxa"/>
            <w:tcBorders>
              <w:top w:val="nil"/>
              <w:left w:val="nil"/>
              <w:bottom w:val="single" w:sz="4" w:space="0" w:color="auto"/>
              <w:right w:val="single" w:sz="4" w:space="0" w:color="auto"/>
            </w:tcBorders>
            <w:shd w:val="clear" w:color="000000" w:fill="FFFFFF"/>
            <w:vAlign w:val="center"/>
          </w:tcPr>
          <w:p w:rsidR="004F2775" w:rsidRDefault="00C62030">
            <w:pPr>
              <w:widowControl/>
              <w:jc w:val="left"/>
              <w:rPr>
                <w:rFonts w:ascii="Times New Roman" w:eastAsia="等线" w:hAnsi="Times New Roman" w:cs="Times New Roman"/>
                <w:kern w:val="0"/>
                <w:sz w:val="20"/>
                <w:szCs w:val="20"/>
              </w:rPr>
            </w:pPr>
            <w:r>
              <w:rPr>
                <w:rFonts w:ascii="楷体" w:eastAsia="楷体" w:hAnsi="楷体" w:cs="Times New Roman" w:hint="eastAsia"/>
                <w:kern w:val="0"/>
                <w:sz w:val="20"/>
                <w:szCs w:val="20"/>
              </w:rPr>
              <w:t>金鱼镇仁爱路东段</w:t>
            </w:r>
          </w:p>
        </w:tc>
      </w:tr>
      <w:tr w:rsidR="004F2775">
        <w:trPr>
          <w:trHeight w:val="300"/>
          <w:jc w:val="center"/>
        </w:trPr>
        <w:tc>
          <w:tcPr>
            <w:tcW w:w="600" w:type="dxa"/>
            <w:tcBorders>
              <w:top w:val="nil"/>
              <w:left w:val="single" w:sz="4" w:space="0" w:color="auto"/>
              <w:bottom w:val="single" w:sz="4" w:space="0" w:color="auto"/>
              <w:right w:val="single" w:sz="4" w:space="0" w:color="auto"/>
            </w:tcBorders>
            <w:shd w:val="clear" w:color="auto" w:fill="auto"/>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kern w:val="0"/>
                <w:sz w:val="20"/>
                <w:szCs w:val="20"/>
              </w:rPr>
              <w:t>8</w:t>
            </w:r>
          </w:p>
        </w:tc>
        <w:tc>
          <w:tcPr>
            <w:tcW w:w="1700" w:type="dxa"/>
            <w:tcBorders>
              <w:top w:val="nil"/>
              <w:left w:val="nil"/>
              <w:bottom w:val="single" w:sz="4" w:space="0" w:color="auto"/>
              <w:right w:val="single" w:sz="4" w:space="0" w:color="auto"/>
            </w:tcBorders>
            <w:shd w:val="clear" w:color="000000" w:fill="FFFFFF"/>
            <w:vAlign w:val="center"/>
          </w:tcPr>
          <w:p w:rsidR="004F2775" w:rsidRDefault="00C62030">
            <w:pPr>
              <w:widowControl/>
              <w:jc w:val="center"/>
              <w:rPr>
                <w:rFonts w:ascii="Times New Roman" w:eastAsia="等线" w:hAnsi="Times New Roman" w:cs="Times New Roman"/>
                <w:kern w:val="0"/>
                <w:sz w:val="20"/>
                <w:szCs w:val="20"/>
              </w:rPr>
            </w:pPr>
            <w:r>
              <w:rPr>
                <w:rFonts w:ascii="楷体" w:eastAsia="楷体" w:hAnsi="楷体" w:cs="Times New Roman" w:hint="eastAsia"/>
                <w:kern w:val="0"/>
                <w:sz w:val="20"/>
                <w:szCs w:val="20"/>
              </w:rPr>
              <w:t>敬老院</w:t>
            </w:r>
          </w:p>
        </w:tc>
        <w:tc>
          <w:tcPr>
            <w:tcW w:w="2188" w:type="dxa"/>
            <w:tcBorders>
              <w:top w:val="nil"/>
              <w:left w:val="nil"/>
              <w:bottom w:val="single" w:sz="4" w:space="0" w:color="auto"/>
              <w:right w:val="single" w:sz="4" w:space="0" w:color="auto"/>
            </w:tcBorders>
            <w:shd w:val="clear" w:color="000000" w:fill="FFFFFF"/>
            <w:vAlign w:val="center"/>
          </w:tcPr>
          <w:p w:rsidR="004F2775" w:rsidRDefault="00C62030">
            <w:pPr>
              <w:widowControl/>
              <w:jc w:val="left"/>
              <w:rPr>
                <w:rFonts w:ascii="Times New Roman" w:eastAsia="等线" w:hAnsi="Times New Roman" w:cs="Times New Roman"/>
                <w:kern w:val="0"/>
                <w:sz w:val="20"/>
                <w:szCs w:val="20"/>
              </w:rPr>
            </w:pPr>
            <w:r>
              <w:rPr>
                <w:rFonts w:ascii="楷体" w:eastAsia="楷体" w:hAnsi="楷体" w:cs="Times New Roman" w:hint="eastAsia"/>
                <w:kern w:val="0"/>
                <w:sz w:val="20"/>
                <w:szCs w:val="20"/>
              </w:rPr>
              <w:t>金轮镇敬老院</w:t>
            </w:r>
          </w:p>
        </w:tc>
        <w:tc>
          <w:tcPr>
            <w:tcW w:w="1120" w:type="dxa"/>
            <w:tcBorders>
              <w:top w:val="nil"/>
              <w:left w:val="nil"/>
              <w:bottom w:val="single" w:sz="4" w:space="0" w:color="auto"/>
              <w:right w:val="single" w:sz="4" w:space="0" w:color="auto"/>
            </w:tcBorders>
            <w:shd w:val="clear" w:color="000000" w:fill="FFFFFF"/>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kern w:val="0"/>
                <w:sz w:val="20"/>
                <w:szCs w:val="20"/>
              </w:rPr>
              <w:t>2500</w:t>
            </w:r>
          </w:p>
        </w:tc>
        <w:tc>
          <w:tcPr>
            <w:tcW w:w="820" w:type="dxa"/>
            <w:tcBorders>
              <w:top w:val="nil"/>
              <w:left w:val="nil"/>
              <w:bottom w:val="single" w:sz="4" w:space="0" w:color="auto"/>
              <w:right w:val="single" w:sz="4" w:space="0" w:color="auto"/>
            </w:tcBorders>
            <w:shd w:val="clear" w:color="000000" w:fill="FFFFFF"/>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kern w:val="0"/>
                <w:sz w:val="20"/>
                <w:szCs w:val="20"/>
              </w:rPr>
              <w:t>72</w:t>
            </w:r>
          </w:p>
        </w:tc>
        <w:tc>
          <w:tcPr>
            <w:tcW w:w="1020" w:type="dxa"/>
            <w:tcBorders>
              <w:top w:val="nil"/>
              <w:left w:val="nil"/>
              <w:bottom w:val="single" w:sz="4" w:space="0" w:color="auto"/>
              <w:right w:val="single" w:sz="4" w:space="0" w:color="auto"/>
            </w:tcBorders>
            <w:shd w:val="clear" w:color="000000" w:fill="FFFFFF"/>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kern w:val="0"/>
                <w:sz w:val="20"/>
                <w:szCs w:val="20"/>
              </w:rPr>
              <w:t>0</w:t>
            </w:r>
          </w:p>
        </w:tc>
        <w:tc>
          <w:tcPr>
            <w:tcW w:w="2211" w:type="dxa"/>
            <w:tcBorders>
              <w:top w:val="nil"/>
              <w:left w:val="nil"/>
              <w:bottom w:val="single" w:sz="4" w:space="0" w:color="auto"/>
              <w:right w:val="single" w:sz="4" w:space="0" w:color="auto"/>
            </w:tcBorders>
            <w:shd w:val="clear" w:color="000000" w:fill="FFFFFF"/>
            <w:vAlign w:val="center"/>
          </w:tcPr>
          <w:p w:rsidR="004F2775" w:rsidRDefault="00C62030">
            <w:pPr>
              <w:widowControl/>
              <w:jc w:val="left"/>
              <w:rPr>
                <w:rFonts w:ascii="Times New Roman" w:eastAsia="等线" w:hAnsi="Times New Roman" w:cs="Times New Roman"/>
                <w:kern w:val="0"/>
                <w:sz w:val="20"/>
                <w:szCs w:val="20"/>
              </w:rPr>
            </w:pPr>
            <w:r>
              <w:rPr>
                <w:rFonts w:ascii="楷体" w:eastAsia="楷体" w:hAnsi="楷体" w:cs="Times New Roman" w:hint="eastAsia"/>
                <w:kern w:val="0"/>
                <w:sz w:val="20"/>
                <w:szCs w:val="20"/>
              </w:rPr>
              <w:t>金轮镇镇摇亭街</w:t>
            </w:r>
          </w:p>
        </w:tc>
      </w:tr>
      <w:tr w:rsidR="004F2775">
        <w:trPr>
          <w:trHeight w:val="300"/>
          <w:jc w:val="center"/>
        </w:trPr>
        <w:tc>
          <w:tcPr>
            <w:tcW w:w="600" w:type="dxa"/>
            <w:tcBorders>
              <w:top w:val="nil"/>
              <w:left w:val="single" w:sz="4" w:space="0" w:color="auto"/>
              <w:bottom w:val="single" w:sz="4" w:space="0" w:color="auto"/>
              <w:right w:val="single" w:sz="4" w:space="0" w:color="auto"/>
            </w:tcBorders>
            <w:shd w:val="clear" w:color="auto" w:fill="auto"/>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kern w:val="0"/>
                <w:sz w:val="20"/>
                <w:szCs w:val="20"/>
              </w:rPr>
              <w:t>9</w:t>
            </w:r>
          </w:p>
        </w:tc>
        <w:tc>
          <w:tcPr>
            <w:tcW w:w="1700" w:type="dxa"/>
            <w:tcBorders>
              <w:top w:val="nil"/>
              <w:left w:val="nil"/>
              <w:bottom w:val="single" w:sz="4" w:space="0" w:color="auto"/>
              <w:right w:val="single" w:sz="4" w:space="0" w:color="auto"/>
            </w:tcBorders>
            <w:shd w:val="clear" w:color="000000" w:fill="FFFFFF"/>
            <w:vAlign w:val="center"/>
          </w:tcPr>
          <w:p w:rsidR="004F2775" w:rsidRDefault="00C62030">
            <w:pPr>
              <w:widowControl/>
              <w:jc w:val="center"/>
              <w:rPr>
                <w:rFonts w:ascii="Times New Roman" w:eastAsia="等线" w:hAnsi="Times New Roman" w:cs="Times New Roman"/>
                <w:kern w:val="0"/>
                <w:sz w:val="20"/>
                <w:szCs w:val="20"/>
              </w:rPr>
            </w:pPr>
            <w:r>
              <w:rPr>
                <w:rFonts w:ascii="楷体" w:eastAsia="楷体" w:hAnsi="楷体" w:cs="Times New Roman" w:hint="eastAsia"/>
                <w:kern w:val="0"/>
                <w:sz w:val="20"/>
                <w:szCs w:val="20"/>
              </w:rPr>
              <w:t>敬老院</w:t>
            </w:r>
          </w:p>
        </w:tc>
        <w:tc>
          <w:tcPr>
            <w:tcW w:w="2188" w:type="dxa"/>
            <w:tcBorders>
              <w:top w:val="nil"/>
              <w:left w:val="nil"/>
              <w:bottom w:val="single" w:sz="4" w:space="0" w:color="auto"/>
              <w:right w:val="single" w:sz="4" w:space="0" w:color="auto"/>
            </w:tcBorders>
            <w:shd w:val="clear" w:color="000000" w:fill="FFFFFF"/>
            <w:vAlign w:val="center"/>
          </w:tcPr>
          <w:p w:rsidR="004F2775" w:rsidRDefault="00C62030">
            <w:pPr>
              <w:widowControl/>
              <w:jc w:val="left"/>
              <w:rPr>
                <w:rFonts w:ascii="Times New Roman" w:eastAsia="等线" w:hAnsi="Times New Roman" w:cs="Times New Roman"/>
                <w:kern w:val="0"/>
                <w:sz w:val="20"/>
                <w:szCs w:val="20"/>
              </w:rPr>
            </w:pPr>
            <w:r>
              <w:rPr>
                <w:rFonts w:ascii="楷体" w:eastAsia="楷体" w:hAnsi="楷体" w:cs="Times New Roman" w:hint="eastAsia"/>
                <w:kern w:val="0"/>
                <w:sz w:val="20"/>
                <w:szCs w:val="20"/>
              </w:rPr>
              <w:t>金轮镇兴隆敬老院</w:t>
            </w:r>
          </w:p>
        </w:tc>
        <w:tc>
          <w:tcPr>
            <w:tcW w:w="1120" w:type="dxa"/>
            <w:tcBorders>
              <w:top w:val="nil"/>
              <w:left w:val="nil"/>
              <w:bottom w:val="single" w:sz="4" w:space="0" w:color="auto"/>
              <w:right w:val="single" w:sz="4" w:space="0" w:color="auto"/>
            </w:tcBorders>
            <w:shd w:val="clear" w:color="000000" w:fill="FFFFFF"/>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kern w:val="0"/>
                <w:sz w:val="20"/>
                <w:szCs w:val="20"/>
              </w:rPr>
              <w:t>2800</w:t>
            </w:r>
          </w:p>
        </w:tc>
        <w:tc>
          <w:tcPr>
            <w:tcW w:w="820" w:type="dxa"/>
            <w:tcBorders>
              <w:top w:val="nil"/>
              <w:left w:val="nil"/>
              <w:bottom w:val="single" w:sz="4" w:space="0" w:color="auto"/>
              <w:right w:val="single" w:sz="4" w:space="0" w:color="auto"/>
            </w:tcBorders>
            <w:shd w:val="clear" w:color="000000" w:fill="FFFFFF"/>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kern w:val="0"/>
                <w:sz w:val="20"/>
                <w:szCs w:val="20"/>
              </w:rPr>
              <w:t>80</w:t>
            </w:r>
          </w:p>
        </w:tc>
        <w:tc>
          <w:tcPr>
            <w:tcW w:w="1020" w:type="dxa"/>
            <w:tcBorders>
              <w:top w:val="nil"/>
              <w:left w:val="nil"/>
              <w:bottom w:val="single" w:sz="4" w:space="0" w:color="auto"/>
              <w:right w:val="single" w:sz="4" w:space="0" w:color="auto"/>
            </w:tcBorders>
            <w:shd w:val="clear" w:color="000000" w:fill="FFFFFF"/>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kern w:val="0"/>
                <w:sz w:val="20"/>
                <w:szCs w:val="20"/>
              </w:rPr>
              <w:t>0</w:t>
            </w:r>
          </w:p>
        </w:tc>
        <w:tc>
          <w:tcPr>
            <w:tcW w:w="2211" w:type="dxa"/>
            <w:tcBorders>
              <w:top w:val="nil"/>
              <w:left w:val="nil"/>
              <w:bottom w:val="single" w:sz="4" w:space="0" w:color="auto"/>
              <w:right w:val="single" w:sz="4" w:space="0" w:color="auto"/>
            </w:tcBorders>
            <w:shd w:val="clear" w:color="000000" w:fill="FFFFFF"/>
            <w:vAlign w:val="center"/>
          </w:tcPr>
          <w:p w:rsidR="004F2775" w:rsidRDefault="00C62030">
            <w:pPr>
              <w:widowControl/>
              <w:jc w:val="left"/>
              <w:rPr>
                <w:rFonts w:ascii="Times New Roman" w:eastAsia="等线" w:hAnsi="Times New Roman" w:cs="Times New Roman"/>
                <w:kern w:val="0"/>
                <w:sz w:val="20"/>
                <w:szCs w:val="20"/>
              </w:rPr>
            </w:pPr>
            <w:r>
              <w:rPr>
                <w:rFonts w:ascii="楷体" w:eastAsia="楷体" w:hAnsi="楷体" w:cs="Times New Roman" w:hint="eastAsia"/>
                <w:kern w:val="0"/>
                <w:sz w:val="20"/>
                <w:szCs w:val="20"/>
              </w:rPr>
              <w:t>金轮镇樊池村</w:t>
            </w:r>
            <w:r>
              <w:rPr>
                <w:rFonts w:ascii="Times New Roman" w:eastAsia="等线" w:hAnsi="Times New Roman" w:cs="Times New Roman"/>
                <w:kern w:val="0"/>
                <w:sz w:val="20"/>
                <w:szCs w:val="20"/>
              </w:rPr>
              <w:t>9</w:t>
            </w:r>
            <w:r>
              <w:rPr>
                <w:rFonts w:ascii="楷体" w:eastAsia="楷体" w:hAnsi="楷体" w:cs="Times New Roman" w:hint="eastAsia"/>
                <w:kern w:val="0"/>
                <w:sz w:val="20"/>
                <w:szCs w:val="20"/>
              </w:rPr>
              <w:t>组</w:t>
            </w:r>
          </w:p>
        </w:tc>
      </w:tr>
      <w:tr w:rsidR="004F2775">
        <w:trPr>
          <w:trHeight w:val="300"/>
          <w:jc w:val="center"/>
        </w:trPr>
        <w:tc>
          <w:tcPr>
            <w:tcW w:w="600" w:type="dxa"/>
            <w:tcBorders>
              <w:top w:val="nil"/>
              <w:left w:val="single" w:sz="4" w:space="0" w:color="auto"/>
              <w:bottom w:val="single" w:sz="4" w:space="0" w:color="auto"/>
              <w:right w:val="single" w:sz="4" w:space="0" w:color="auto"/>
            </w:tcBorders>
            <w:shd w:val="clear" w:color="auto" w:fill="auto"/>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kern w:val="0"/>
                <w:sz w:val="20"/>
                <w:szCs w:val="20"/>
              </w:rPr>
              <w:t>10</w:t>
            </w:r>
          </w:p>
        </w:tc>
        <w:tc>
          <w:tcPr>
            <w:tcW w:w="1700" w:type="dxa"/>
            <w:tcBorders>
              <w:top w:val="nil"/>
              <w:left w:val="nil"/>
              <w:bottom w:val="single" w:sz="4" w:space="0" w:color="auto"/>
              <w:right w:val="single" w:sz="4" w:space="0" w:color="auto"/>
            </w:tcBorders>
            <w:shd w:val="clear" w:color="000000" w:fill="FFFFFF"/>
            <w:vAlign w:val="center"/>
          </w:tcPr>
          <w:p w:rsidR="004F2775" w:rsidRDefault="00C62030">
            <w:pPr>
              <w:widowControl/>
              <w:jc w:val="center"/>
              <w:rPr>
                <w:rFonts w:ascii="Times New Roman" w:eastAsia="等线" w:hAnsi="Times New Roman" w:cs="Times New Roman"/>
                <w:kern w:val="0"/>
                <w:sz w:val="20"/>
                <w:szCs w:val="20"/>
              </w:rPr>
            </w:pPr>
            <w:r>
              <w:rPr>
                <w:rFonts w:ascii="楷体" w:eastAsia="楷体" w:hAnsi="楷体" w:cs="Times New Roman" w:hint="eastAsia"/>
                <w:kern w:val="0"/>
                <w:sz w:val="20"/>
                <w:szCs w:val="20"/>
              </w:rPr>
              <w:t>敬老院</w:t>
            </w:r>
          </w:p>
        </w:tc>
        <w:tc>
          <w:tcPr>
            <w:tcW w:w="2188" w:type="dxa"/>
            <w:tcBorders>
              <w:top w:val="nil"/>
              <w:left w:val="nil"/>
              <w:bottom w:val="single" w:sz="4" w:space="0" w:color="auto"/>
              <w:right w:val="single" w:sz="4" w:space="0" w:color="auto"/>
            </w:tcBorders>
            <w:shd w:val="clear" w:color="000000" w:fill="FFFFFF"/>
            <w:vAlign w:val="center"/>
          </w:tcPr>
          <w:p w:rsidR="004F2775" w:rsidRDefault="00C62030">
            <w:pPr>
              <w:widowControl/>
              <w:jc w:val="left"/>
              <w:rPr>
                <w:rFonts w:ascii="Times New Roman" w:eastAsia="等线" w:hAnsi="Times New Roman" w:cs="Times New Roman"/>
                <w:kern w:val="0"/>
                <w:sz w:val="20"/>
                <w:szCs w:val="20"/>
              </w:rPr>
            </w:pPr>
            <w:r>
              <w:rPr>
                <w:rFonts w:ascii="楷体" w:eastAsia="楷体" w:hAnsi="楷体" w:cs="Times New Roman" w:hint="eastAsia"/>
                <w:kern w:val="0"/>
                <w:sz w:val="20"/>
                <w:szCs w:val="20"/>
              </w:rPr>
              <w:t>连山镇敬老院</w:t>
            </w:r>
          </w:p>
        </w:tc>
        <w:tc>
          <w:tcPr>
            <w:tcW w:w="1120" w:type="dxa"/>
            <w:tcBorders>
              <w:top w:val="nil"/>
              <w:left w:val="nil"/>
              <w:bottom w:val="single" w:sz="4" w:space="0" w:color="auto"/>
              <w:right w:val="single" w:sz="4" w:space="0" w:color="auto"/>
            </w:tcBorders>
            <w:shd w:val="clear" w:color="000000" w:fill="FFFFFF"/>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kern w:val="0"/>
                <w:sz w:val="20"/>
                <w:szCs w:val="20"/>
              </w:rPr>
              <w:t>2800</w:t>
            </w:r>
          </w:p>
        </w:tc>
        <w:tc>
          <w:tcPr>
            <w:tcW w:w="820" w:type="dxa"/>
            <w:tcBorders>
              <w:top w:val="nil"/>
              <w:left w:val="nil"/>
              <w:bottom w:val="single" w:sz="4" w:space="0" w:color="auto"/>
              <w:right w:val="single" w:sz="4" w:space="0" w:color="auto"/>
            </w:tcBorders>
            <w:shd w:val="clear" w:color="000000" w:fill="FFFFFF"/>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kern w:val="0"/>
                <w:sz w:val="20"/>
                <w:szCs w:val="20"/>
              </w:rPr>
              <w:t>120</w:t>
            </w:r>
          </w:p>
        </w:tc>
        <w:tc>
          <w:tcPr>
            <w:tcW w:w="1020" w:type="dxa"/>
            <w:tcBorders>
              <w:top w:val="nil"/>
              <w:left w:val="nil"/>
              <w:bottom w:val="single" w:sz="4" w:space="0" w:color="auto"/>
              <w:right w:val="single" w:sz="4" w:space="0" w:color="auto"/>
            </w:tcBorders>
            <w:shd w:val="clear" w:color="000000" w:fill="FFFFFF"/>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kern w:val="0"/>
                <w:sz w:val="20"/>
                <w:szCs w:val="20"/>
              </w:rPr>
              <w:t>13</w:t>
            </w:r>
          </w:p>
        </w:tc>
        <w:tc>
          <w:tcPr>
            <w:tcW w:w="2211" w:type="dxa"/>
            <w:tcBorders>
              <w:top w:val="nil"/>
              <w:left w:val="nil"/>
              <w:bottom w:val="single" w:sz="4" w:space="0" w:color="auto"/>
              <w:right w:val="single" w:sz="4" w:space="0" w:color="auto"/>
            </w:tcBorders>
            <w:shd w:val="clear" w:color="000000" w:fill="FFFFFF"/>
            <w:vAlign w:val="center"/>
          </w:tcPr>
          <w:p w:rsidR="004F2775" w:rsidRDefault="00C62030">
            <w:pPr>
              <w:widowControl/>
              <w:jc w:val="left"/>
              <w:rPr>
                <w:rFonts w:ascii="Times New Roman" w:eastAsia="等线" w:hAnsi="Times New Roman" w:cs="Times New Roman"/>
                <w:kern w:val="0"/>
                <w:sz w:val="20"/>
                <w:szCs w:val="20"/>
              </w:rPr>
            </w:pPr>
            <w:r>
              <w:rPr>
                <w:rFonts w:ascii="楷体" w:eastAsia="楷体" w:hAnsi="楷体" w:cs="Times New Roman" w:hint="eastAsia"/>
                <w:kern w:val="0"/>
                <w:sz w:val="20"/>
                <w:szCs w:val="20"/>
              </w:rPr>
              <w:t>连山镇梧红村</w:t>
            </w:r>
            <w:r>
              <w:rPr>
                <w:rFonts w:ascii="Times New Roman" w:eastAsia="等线" w:hAnsi="Times New Roman" w:cs="Times New Roman"/>
                <w:kern w:val="0"/>
                <w:sz w:val="20"/>
                <w:szCs w:val="20"/>
              </w:rPr>
              <w:t>10</w:t>
            </w:r>
            <w:r>
              <w:rPr>
                <w:rFonts w:ascii="楷体" w:eastAsia="楷体" w:hAnsi="楷体" w:cs="Times New Roman" w:hint="eastAsia"/>
                <w:kern w:val="0"/>
                <w:sz w:val="20"/>
                <w:szCs w:val="20"/>
              </w:rPr>
              <w:t>组</w:t>
            </w:r>
          </w:p>
        </w:tc>
      </w:tr>
      <w:tr w:rsidR="004F2775">
        <w:trPr>
          <w:trHeight w:val="300"/>
          <w:jc w:val="center"/>
        </w:trPr>
        <w:tc>
          <w:tcPr>
            <w:tcW w:w="600" w:type="dxa"/>
            <w:tcBorders>
              <w:top w:val="nil"/>
              <w:left w:val="single" w:sz="4" w:space="0" w:color="auto"/>
              <w:bottom w:val="single" w:sz="4" w:space="0" w:color="auto"/>
              <w:right w:val="single" w:sz="4" w:space="0" w:color="auto"/>
            </w:tcBorders>
            <w:shd w:val="clear" w:color="auto" w:fill="auto"/>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kern w:val="0"/>
                <w:sz w:val="20"/>
                <w:szCs w:val="20"/>
              </w:rPr>
              <w:t>11</w:t>
            </w:r>
          </w:p>
        </w:tc>
        <w:tc>
          <w:tcPr>
            <w:tcW w:w="1700" w:type="dxa"/>
            <w:tcBorders>
              <w:top w:val="nil"/>
              <w:left w:val="nil"/>
              <w:bottom w:val="single" w:sz="4" w:space="0" w:color="auto"/>
              <w:right w:val="single" w:sz="4" w:space="0" w:color="auto"/>
            </w:tcBorders>
            <w:shd w:val="clear" w:color="000000" w:fill="FFFFFF"/>
            <w:vAlign w:val="center"/>
          </w:tcPr>
          <w:p w:rsidR="004F2775" w:rsidRDefault="00C62030">
            <w:pPr>
              <w:widowControl/>
              <w:jc w:val="center"/>
              <w:rPr>
                <w:rFonts w:ascii="Times New Roman" w:eastAsia="等线" w:hAnsi="Times New Roman" w:cs="Times New Roman"/>
                <w:kern w:val="0"/>
                <w:sz w:val="20"/>
                <w:szCs w:val="20"/>
              </w:rPr>
            </w:pPr>
            <w:r>
              <w:rPr>
                <w:rFonts w:ascii="楷体" w:eastAsia="楷体" w:hAnsi="楷体" w:cs="Times New Roman" w:hint="eastAsia"/>
                <w:kern w:val="0"/>
                <w:sz w:val="20"/>
                <w:szCs w:val="20"/>
              </w:rPr>
              <w:t>敬老院</w:t>
            </w:r>
          </w:p>
        </w:tc>
        <w:tc>
          <w:tcPr>
            <w:tcW w:w="2188" w:type="dxa"/>
            <w:tcBorders>
              <w:top w:val="nil"/>
              <w:left w:val="nil"/>
              <w:bottom w:val="single" w:sz="4" w:space="0" w:color="auto"/>
              <w:right w:val="single" w:sz="4" w:space="0" w:color="auto"/>
            </w:tcBorders>
            <w:shd w:val="clear" w:color="000000" w:fill="FFFFFF"/>
            <w:vAlign w:val="center"/>
          </w:tcPr>
          <w:p w:rsidR="004F2775" w:rsidRDefault="00C62030">
            <w:pPr>
              <w:widowControl/>
              <w:jc w:val="left"/>
              <w:rPr>
                <w:rFonts w:ascii="Times New Roman" w:eastAsia="等线" w:hAnsi="Times New Roman" w:cs="Times New Roman"/>
                <w:kern w:val="0"/>
                <w:sz w:val="20"/>
                <w:szCs w:val="20"/>
              </w:rPr>
            </w:pPr>
            <w:r>
              <w:rPr>
                <w:rFonts w:ascii="楷体" w:eastAsia="楷体" w:hAnsi="楷体" w:cs="Times New Roman" w:hint="eastAsia"/>
                <w:kern w:val="0"/>
                <w:sz w:val="20"/>
                <w:szCs w:val="20"/>
              </w:rPr>
              <w:t>连山镇松林敬老院</w:t>
            </w:r>
          </w:p>
        </w:tc>
        <w:tc>
          <w:tcPr>
            <w:tcW w:w="1120" w:type="dxa"/>
            <w:tcBorders>
              <w:top w:val="nil"/>
              <w:left w:val="nil"/>
              <w:bottom w:val="single" w:sz="4" w:space="0" w:color="auto"/>
              <w:right w:val="single" w:sz="4" w:space="0" w:color="auto"/>
            </w:tcBorders>
            <w:shd w:val="clear" w:color="000000" w:fill="FFFFFF"/>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kern w:val="0"/>
                <w:sz w:val="20"/>
                <w:szCs w:val="20"/>
              </w:rPr>
              <w:t>2441</w:t>
            </w:r>
          </w:p>
        </w:tc>
        <w:tc>
          <w:tcPr>
            <w:tcW w:w="820" w:type="dxa"/>
            <w:tcBorders>
              <w:top w:val="nil"/>
              <w:left w:val="nil"/>
              <w:bottom w:val="single" w:sz="4" w:space="0" w:color="auto"/>
              <w:right w:val="single" w:sz="4" w:space="0" w:color="auto"/>
            </w:tcBorders>
            <w:shd w:val="clear" w:color="000000" w:fill="FFFFFF"/>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kern w:val="0"/>
                <w:sz w:val="20"/>
                <w:szCs w:val="20"/>
              </w:rPr>
              <w:t>120</w:t>
            </w:r>
          </w:p>
        </w:tc>
        <w:tc>
          <w:tcPr>
            <w:tcW w:w="1020" w:type="dxa"/>
            <w:tcBorders>
              <w:top w:val="nil"/>
              <w:left w:val="nil"/>
              <w:bottom w:val="single" w:sz="4" w:space="0" w:color="auto"/>
              <w:right w:val="single" w:sz="4" w:space="0" w:color="auto"/>
            </w:tcBorders>
            <w:shd w:val="clear" w:color="000000" w:fill="FFFFFF"/>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kern w:val="0"/>
                <w:sz w:val="20"/>
                <w:szCs w:val="20"/>
              </w:rPr>
              <w:t>10</w:t>
            </w:r>
          </w:p>
        </w:tc>
        <w:tc>
          <w:tcPr>
            <w:tcW w:w="2211" w:type="dxa"/>
            <w:tcBorders>
              <w:top w:val="nil"/>
              <w:left w:val="nil"/>
              <w:bottom w:val="single" w:sz="4" w:space="0" w:color="auto"/>
              <w:right w:val="single" w:sz="4" w:space="0" w:color="auto"/>
            </w:tcBorders>
            <w:shd w:val="clear" w:color="000000" w:fill="FFFFFF"/>
            <w:vAlign w:val="center"/>
          </w:tcPr>
          <w:p w:rsidR="004F2775" w:rsidRDefault="00C62030">
            <w:pPr>
              <w:widowControl/>
              <w:jc w:val="left"/>
              <w:rPr>
                <w:rFonts w:ascii="Times New Roman" w:eastAsia="等线" w:hAnsi="Times New Roman" w:cs="Times New Roman"/>
                <w:kern w:val="0"/>
                <w:sz w:val="20"/>
                <w:szCs w:val="20"/>
              </w:rPr>
            </w:pPr>
            <w:r>
              <w:rPr>
                <w:rFonts w:ascii="楷体" w:eastAsia="楷体" w:hAnsi="楷体" w:cs="Times New Roman" w:hint="eastAsia"/>
                <w:kern w:val="0"/>
                <w:sz w:val="20"/>
                <w:szCs w:val="20"/>
              </w:rPr>
              <w:t>连山镇东广村</w:t>
            </w:r>
            <w:r>
              <w:rPr>
                <w:rFonts w:ascii="Times New Roman" w:eastAsia="等线" w:hAnsi="Times New Roman" w:cs="Times New Roman"/>
                <w:kern w:val="0"/>
                <w:sz w:val="20"/>
                <w:szCs w:val="20"/>
              </w:rPr>
              <w:t>1</w:t>
            </w:r>
            <w:r>
              <w:rPr>
                <w:rFonts w:ascii="楷体" w:eastAsia="楷体" w:hAnsi="楷体" w:cs="Times New Roman" w:hint="eastAsia"/>
                <w:kern w:val="0"/>
                <w:sz w:val="20"/>
                <w:szCs w:val="20"/>
              </w:rPr>
              <w:t>组</w:t>
            </w:r>
          </w:p>
        </w:tc>
      </w:tr>
      <w:tr w:rsidR="004F2775">
        <w:trPr>
          <w:trHeight w:val="300"/>
          <w:jc w:val="center"/>
        </w:trPr>
        <w:tc>
          <w:tcPr>
            <w:tcW w:w="600" w:type="dxa"/>
            <w:tcBorders>
              <w:top w:val="nil"/>
              <w:left w:val="single" w:sz="4" w:space="0" w:color="auto"/>
              <w:bottom w:val="single" w:sz="4" w:space="0" w:color="auto"/>
              <w:right w:val="single" w:sz="4" w:space="0" w:color="auto"/>
            </w:tcBorders>
            <w:shd w:val="clear" w:color="auto" w:fill="auto"/>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kern w:val="0"/>
                <w:sz w:val="20"/>
                <w:szCs w:val="20"/>
              </w:rPr>
              <w:t>12</w:t>
            </w:r>
          </w:p>
        </w:tc>
        <w:tc>
          <w:tcPr>
            <w:tcW w:w="1700" w:type="dxa"/>
            <w:tcBorders>
              <w:top w:val="nil"/>
              <w:left w:val="nil"/>
              <w:bottom w:val="single" w:sz="4" w:space="0" w:color="auto"/>
              <w:right w:val="single" w:sz="4" w:space="0" w:color="auto"/>
            </w:tcBorders>
            <w:shd w:val="clear" w:color="000000" w:fill="FFFFFF"/>
            <w:vAlign w:val="center"/>
          </w:tcPr>
          <w:p w:rsidR="004F2775" w:rsidRDefault="00C62030">
            <w:pPr>
              <w:widowControl/>
              <w:jc w:val="center"/>
              <w:rPr>
                <w:rFonts w:ascii="Times New Roman" w:eastAsia="等线" w:hAnsi="Times New Roman" w:cs="Times New Roman"/>
                <w:kern w:val="0"/>
                <w:sz w:val="20"/>
                <w:szCs w:val="20"/>
              </w:rPr>
            </w:pPr>
            <w:r>
              <w:rPr>
                <w:rFonts w:ascii="楷体" w:eastAsia="楷体" w:hAnsi="楷体" w:cs="Times New Roman" w:hint="eastAsia"/>
                <w:kern w:val="0"/>
                <w:sz w:val="20"/>
                <w:szCs w:val="20"/>
              </w:rPr>
              <w:t>敬老院</w:t>
            </w:r>
          </w:p>
        </w:tc>
        <w:tc>
          <w:tcPr>
            <w:tcW w:w="2188" w:type="dxa"/>
            <w:tcBorders>
              <w:top w:val="nil"/>
              <w:left w:val="nil"/>
              <w:bottom w:val="single" w:sz="4" w:space="0" w:color="auto"/>
              <w:right w:val="single" w:sz="4" w:space="0" w:color="auto"/>
            </w:tcBorders>
            <w:shd w:val="clear" w:color="000000" w:fill="FFFFFF"/>
            <w:vAlign w:val="center"/>
          </w:tcPr>
          <w:p w:rsidR="004F2775" w:rsidRDefault="00C62030">
            <w:pPr>
              <w:widowControl/>
              <w:jc w:val="left"/>
              <w:rPr>
                <w:rFonts w:ascii="Times New Roman" w:eastAsia="等线" w:hAnsi="Times New Roman" w:cs="Times New Roman"/>
                <w:kern w:val="0"/>
                <w:sz w:val="20"/>
                <w:szCs w:val="20"/>
              </w:rPr>
            </w:pPr>
            <w:r>
              <w:rPr>
                <w:rFonts w:ascii="楷体" w:eastAsia="楷体" w:hAnsi="楷体" w:cs="Times New Roman" w:hint="eastAsia"/>
                <w:kern w:val="0"/>
                <w:sz w:val="20"/>
                <w:szCs w:val="20"/>
              </w:rPr>
              <w:t>南丰镇敬老院</w:t>
            </w:r>
          </w:p>
        </w:tc>
        <w:tc>
          <w:tcPr>
            <w:tcW w:w="1120" w:type="dxa"/>
            <w:tcBorders>
              <w:top w:val="nil"/>
              <w:left w:val="nil"/>
              <w:bottom w:val="single" w:sz="4" w:space="0" w:color="auto"/>
              <w:right w:val="single" w:sz="4" w:space="0" w:color="auto"/>
            </w:tcBorders>
            <w:shd w:val="clear" w:color="000000" w:fill="FFFFFF"/>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kern w:val="0"/>
                <w:sz w:val="20"/>
                <w:szCs w:val="20"/>
              </w:rPr>
              <w:t>1580</w:t>
            </w:r>
          </w:p>
        </w:tc>
        <w:tc>
          <w:tcPr>
            <w:tcW w:w="820" w:type="dxa"/>
            <w:tcBorders>
              <w:top w:val="nil"/>
              <w:left w:val="nil"/>
              <w:bottom w:val="single" w:sz="4" w:space="0" w:color="auto"/>
              <w:right w:val="single" w:sz="4" w:space="0" w:color="auto"/>
            </w:tcBorders>
            <w:shd w:val="clear" w:color="000000" w:fill="FFFFFF"/>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kern w:val="0"/>
                <w:sz w:val="20"/>
                <w:szCs w:val="20"/>
              </w:rPr>
              <w:t>80</w:t>
            </w:r>
          </w:p>
        </w:tc>
        <w:tc>
          <w:tcPr>
            <w:tcW w:w="1020" w:type="dxa"/>
            <w:tcBorders>
              <w:top w:val="nil"/>
              <w:left w:val="nil"/>
              <w:bottom w:val="single" w:sz="4" w:space="0" w:color="auto"/>
              <w:right w:val="single" w:sz="4" w:space="0" w:color="auto"/>
            </w:tcBorders>
            <w:shd w:val="clear" w:color="000000" w:fill="FFFFFF"/>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kern w:val="0"/>
                <w:sz w:val="20"/>
                <w:szCs w:val="20"/>
              </w:rPr>
              <w:t>0</w:t>
            </w:r>
          </w:p>
        </w:tc>
        <w:tc>
          <w:tcPr>
            <w:tcW w:w="2211" w:type="dxa"/>
            <w:tcBorders>
              <w:top w:val="nil"/>
              <w:left w:val="nil"/>
              <w:bottom w:val="single" w:sz="4" w:space="0" w:color="auto"/>
              <w:right w:val="single" w:sz="4" w:space="0" w:color="auto"/>
            </w:tcBorders>
            <w:shd w:val="clear" w:color="000000" w:fill="FFFFFF"/>
            <w:vAlign w:val="center"/>
          </w:tcPr>
          <w:p w:rsidR="004F2775" w:rsidRDefault="00C62030">
            <w:pPr>
              <w:widowControl/>
              <w:jc w:val="left"/>
              <w:rPr>
                <w:rFonts w:ascii="Times New Roman" w:eastAsia="等线" w:hAnsi="Times New Roman" w:cs="Times New Roman"/>
                <w:kern w:val="0"/>
                <w:sz w:val="20"/>
                <w:szCs w:val="20"/>
              </w:rPr>
            </w:pPr>
            <w:r>
              <w:rPr>
                <w:rFonts w:ascii="楷体" w:eastAsia="楷体" w:hAnsi="楷体" w:cs="Times New Roman" w:hint="eastAsia"/>
                <w:kern w:val="0"/>
                <w:sz w:val="20"/>
                <w:szCs w:val="20"/>
              </w:rPr>
              <w:t>南丰镇永乐村三组</w:t>
            </w:r>
          </w:p>
        </w:tc>
      </w:tr>
      <w:tr w:rsidR="004F2775">
        <w:trPr>
          <w:trHeight w:val="300"/>
          <w:jc w:val="center"/>
        </w:trPr>
        <w:tc>
          <w:tcPr>
            <w:tcW w:w="600" w:type="dxa"/>
            <w:tcBorders>
              <w:top w:val="nil"/>
              <w:left w:val="single" w:sz="4" w:space="0" w:color="auto"/>
              <w:bottom w:val="single" w:sz="4" w:space="0" w:color="auto"/>
              <w:right w:val="single" w:sz="4" w:space="0" w:color="auto"/>
            </w:tcBorders>
            <w:shd w:val="clear" w:color="auto" w:fill="auto"/>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kern w:val="0"/>
                <w:sz w:val="20"/>
                <w:szCs w:val="20"/>
              </w:rPr>
              <w:t>13</w:t>
            </w:r>
          </w:p>
        </w:tc>
        <w:tc>
          <w:tcPr>
            <w:tcW w:w="1700" w:type="dxa"/>
            <w:tcBorders>
              <w:top w:val="nil"/>
              <w:left w:val="nil"/>
              <w:bottom w:val="single" w:sz="4" w:space="0" w:color="auto"/>
              <w:right w:val="single" w:sz="4" w:space="0" w:color="auto"/>
            </w:tcBorders>
            <w:shd w:val="clear" w:color="000000" w:fill="FFFFFF"/>
            <w:vAlign w:val="center"/>
          </w:tcPr>
          <w:p w:rsidR="004F2775" w:rsidRDefault="00C62030">
            <w:pPr>
              <w:widowControl/>
              <w:jc w:val="center"/>
              <w:rPr>
                <w:rFonts w:ascii="Times New Roman" w:eastAsia="等线" w:hAnsi="Times New Roman" w:cs="Times New Roman"/>
                <w:kern w:val="0"/>
                <w:sz w:val="20"/>
                <w:szCs w:val="20"/>
              </w:rPr>
            </w:pPr>
            <w:r>
              <w:rPr>
                <w:rFonts w:ascii="楷体" w:eastAsia="楷体" w:hAnsi="楷体" w:cs="Times New Roman" w:hint="eastAsia"/>
                <w:kern w:val="0"/>
                <w:sz w:val="20"/>
                <w:szCs w:val="20"/>
              </w:rPr>
              <w:t>敬老院</w:t>
            </w:r>
          </w:p>
        </w:tc>
        <w:tc>
          <w:tcPr>
            <w:tcW w:w="2188" w:type="dxa"/>
            <w:tcBorders>
              <w:top w:val="nil"/>
              <w:left w:val="nil"/>
              <w:bottom w:val="single" w:sz="4" w:space="0" w:color="auto"/>
              <w:right w:val="single" w:sz="4" w:space="0" w:color="auto"/>
            </w:tcBorders>
            <w:shd w:val="clear" w:color="000000" w:fill="FFFFFF"/>
            <w:vAlign w:val="center"/>
          </w:tcPr>
          <w:p w:rsidR="004F2775" w:rsidRDefault="00C62030">
            <w:pPr>
              <w:widowControl/>
              <w:jc w:val="left"/>
              <w:rPr>
                <w:rFonts w:ascii="Times New Roman" w:eastAsia="等线" w:hAnsi="Times New Roman" w:cs="Times New Roman"/>
                <w:kern w:val="0"/>
                <w:sz w:val="20"/>
                <w:szCs w:val="20"/>
              </w:rPr>
            </w:pPr>
            <w:r>
              <w:rPr>
                <w:rFonts w:ascii="楷体" w:eastAsia="楷体" w:hAnsi="楷体" w:cs="Times New Roman" w:hint="eastAsia"/>
                <w:kern w:val="0"/>
                <w:sz w:val="20"/>
                <w:szCs w:val="20"/>
              </w:rPr>
              <w:t>南丰镇新平敬老院</w:t>
            </w:r>
          </w:p>
        </w:tc>
        <w:tc>
          <w:tcPr>
            <w:tcW w:w="1120" w:type="dxa"/>
            <w:tcBorders>
              <w:top w:val="nil"/>
              <w:left w:val="nil"/>
              <w:bottom w:val="single" w:sz="4" w:space="0" w:color="auto"/>
              <w:right w:val="single" w:sz="4" w:space="0" w:color="auto"/>
            </w:tcBorders>
            <w:shd w:val="clear" w:color="000000" w:fill="FFFFFF"/>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kern w:val="0"/>
                <w:sz w:val="20"/>
                <w:szCs w:val="20"/>
              </w:rPr>
              <w:t>1860</w:t>
            </w:r>
          </w:p>
        </w:tc>
        <w:tc>
          <w:tcPr>
            <w:tcW w:w="820" w:type="dxa"/>
            <w:tcBorders>
              <w:top w:val="nil"/>
              <w:left w:val="nil"/>
              <w:bottom w:val="single" w:sz="4" w:space="0" w:color="auto"/>
              <w:right w:val="single" w:sz="4" w:space="0" w:color="auto"/>
            </w:tcBorders>
            <w:shd w:val="clear" w:color="000000" w:fill="FFFFFF"/>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kern w:val="0"/>
                <w:sz w:val="20"/>
                <w:szCs w:val="20"/>
              </w:rPr>
              <w:t>60</w:t>
            </w:r>
          </w:p>
        </w:tc>
        <w:tc>
          <w:tcPr>
            <w:tcW w:w="1020" w:type="dxa"/>
            <w:tcBorders>
              <w:top w:val="nil"/>
              <w:left w:val="nil"/>
              <w:bottom w:val="single" w:sz="4" w:space="0" w:color="auto"/>
              <w:right w:val="single" w:sz="4" w:space="0" w:color="auto"/>
            </w:tcBorders>
            <w:shd w:val="clear" w:color="000000" w:fill="FFFFFF"/>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kern w:val="0"/>
                <w:sz w:val="20"/>
                <w:szCs w:val="20"/>
              </w:rPr>
              <w:t>0</w:t>
            </w:r>
          </w:p>
        </w:tc>
        <w:tc>
          <w:tcPr>
            <w:tcW w:w="2211" w:type="dxa"/>
            <w:tcBorders>
              <w:top w:val="nil"/>
              <w:left w:val="nil"/>
              <w:bottom w:val="single" w:sz="4" w:space="0" w:color="auto"/>
              <w:right w:val="single" w:sz="4" w:space="0" w:color="auto"/>
            </w:tcBorders>
            <w:shd w:val="clear" w:color="000000" w:fill="FFFFFF"/>
            <w:vAlign w:val="center"/>
          </w:tcPr>
          <w:p w:rsidR="004F2775" w:rsidRDefault="00C62030">
            <w:pPr>
              <w:widowControl/>
              <w:jc w:val="left"/>
              <w:rPr>
                <w:rFonts w:ascii="Times New Roman" w:eastAsia="等线" w:hAnsi="Times New Roman" w:cs="Times New Roman"/>
                <w:kern w:val="0"/>
                <w:sz w:val="20"/>
                <w:szCs w:val="20"/>
              </w:rPr>
            </w:pPr>
            <w:r>
              <w:rPr>
                <w:rFonts w:ascii="楷体" w:eastAsia="楷体" w:hAnsi="楷体" w:cs="Times New Roman" w:hint="eastAsia"/>
                <w:kern w:val="0"/>
                <w:sz w:val="20"/>
                <w:szCs w:val="20"/>
              </w:rPr>
              <w:t>南丰镇桂湖路</w:t>
            </w:r>
            <w:r>
              <w:rPr>
                <w:rFonts w:ascii="Times New Roman" w:eastAsia="等线" w:hAnsi="Times New Roman" w:cs="Times New Roman"/>
                <w:kern w:val="0"/>
                <w:sz w:val="20"/>
                <w:szCs w:val="20"/>
              </w:rPr>
              <w:t>167</w:t>
            </w:r>
            <w:r>
              <w:rPr>
                <w:rFonts w:ascii="楷体" w:eastAsia="楷体" w:hAnsi="楷体" w:cs="Times New Roman" w:hint="eastAsia"/>
                <w:kern w:val="0"/>
                <w:sz w:val="20"/>
                <w:szCs w:val="20"/>
              </w:rPr>
              <w:t>号</w:t>
            </w:r>
          </w:p>
        </w:tc>
      </w:tr>
      <w:tr w:rsidR="004F2775">
        <w:trPr>
          <w:trHeight w:val="300"/>
          <w:jc w:val="center"/>
        </w:trPr>
        <w:tc>
          <w:tcPr>
            <w:tcW w:w="600" w:type="dxa"/>
            <w:tcBorders>
              <w:top w:val="nil"/>
              <w:left w:val="single" w:sz="4" w:space="0" w:color="auto"/>
              <w:bottom w:val="single" w:sz="4" w:space="0" w:color="auto"/>
              <w:right w:val="single" w:sz="4" w:space="0" w:color="auto"/>
            </w:tcBorders>
            <w:shd w:val="clear" w:color="auto" w:fill="auto"/>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kern w:val="0"/>
                <w:sz w:val="20"/>
                <w:szCs w:val="20"/>
              </w:rPr>
              <w:t>14</w:t>
            </w:r>
          </w:p>
        </w:tc>
        <w:tc>
          <w:tcPr>
            <w:tcW w:w="1700" w:type="dxa"/>
            <w:tcBorders>
              <w:top w:val="nil"/>
              <w:left w:val="nil"/>
              <w:bottom w:val="single" w:sz="4" w:space="0" w:color="auto"/>
              <w:right w:val="single" w:sz="4" w:space="0" w:color="auto"/>
            </w:tcBorders>
            <w:shd w:val="clear" w:color="000000" w:fill="FFFFFF"/>
            <w:vAlign w:val="center"/>
          </w:tcPr>
          <w:p w:rsidR="004F2775" w:rsidRDefault="00C62030">
            <w:pPr>
              <w:widowControl/>
              <w:jc w:val="center"/>
              <w:rPr>
                <w:rFonts w:ascii="Times New Roman" w:eastAsia="等线" w:hAnsi="Times New Roman" w:cs="Times New Roman"/>
                <w:kern w:val="0"/>
                <w:sz w:val="20"/>
                <w:szCs w:val="20"/>
              </w:rPr>
            </w:pPr>
            <w:r>
              <w:rPr>
                <w:rFonts w:ascii="楷体" w:eastAsia="楷体" w:hAnsi="楷体" w:cs="Times New Roman" w:hint="eastAsia"/>
                <w:kern w:val="0"/>
                <w:sz w:val="20"/>
                <w:szCs w:val="20"/>
              </w:rPr>
              <w:t>敬老院</w:t>
            </w:r>
          </w:p>
        </w:tc>
        <w:tc>
          <w:tcPr>
            <w:tcW w:w="2188" w:type="dxa"/>
            <w:tcBorders>
              <w:top w:val="nil"/>
              <w:left w:val="nil"/>
              <w:bottom w:val="single" w:sz="4" w:space="0" w:color="auto"/>
              <w:right w:val="single" w:sz="4" w:space="0" w:color="auto"/>
            </w:tcBorders>
            <w:shd w:val="clear" w:color="000000" w:fill="FFFFFF"/>
            <w:vAlign w:val="center"/>
          </w:tcPr>
          <w:p w:rsidR="004F2775" w:rsidRDefault="00C62030">
            <w:pPr>
              <w:widowControl/>
              <w:jc w:val="left"/>
              <w:rPr>
                <w:rFonts w:ascii="Times New Roman" w:eastAsia="等线" w:hAnsi="Times New Roman" w:cs="Times New Roman"/>
                <w:kern w:val="0"/>
                <w:sz w:val="20"/>
                <w:szCs w:val="20"/>
              </w:rPr>
            </w:pPr>
            <w:r>
              <w:rPr>
                <w:rFonts w:ascii="楷体" w:eastAsia="楷体" w:hAnsi="楷体" w:cs="Times New Roman" w:hint="eastAsia"/>
                <w:kern w:val="0"/>
                <w:sz w:val="20"/>
                <w:szCs w:val="20"/>
              </w:rPr>
              <w:t>三星堆镇敬老院</w:t>
            </w:r>
          </w:p>
        </w:tc>
        <w:tc>
          <w:tcPr>
            <w:tcW w:w="1120" w:type="dxa"/>
            <w:tcBorders>
              <w:top w:val="nil"/>
              <w:left w:val="nil"/>
              <w:bottom w:val="single" w:sz="4" w:space="0" w:color="auto"/>
              <w:right w:val="single" w:sz="4" w:space="0" w:color="auto"/>
            </w:tcBorders>
            <w:shd w:val="clear" w:color="000000" w:fill="FFFFFF"/>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kern w:val="0"/>
                <w:sz w:val="20"/>
                <w:szCs w:val="20"/>
              </w:rPr>
              <w:t>2502</w:t>
            </w:r>
          </w:p>
        </w:tc>
        <w:tc>
          <w:tcPr>
            <w:tcW w:w="820" w:type="dxa"/>
            <w:tcBorders>
              <w:top w:val="nil"/>
              <w:left w:val="nil"/>
              <w:bottom w:val="single" w:sz="4" w:space="0" w:color="auto"/>
              <w:right w:val="single" w:sz="4" w:space="0" w:color="auto"/>
            </w:tcBorders>
            <w:shd w:val="clear" w:color="000000" w:fill="FFFFFF"/>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kern w:val="0"/>
                <w:sz w:val="20"/>
                <w:szCs w:val="20"/>
              </w:rPr>
              <w:t>120</w:t>
            </w:r>
          </w:p>
        </w:tc>
        <w:tc>
          <w:tcPr>
            <w:tcW w:w="1020" w:type="dxa"/>
            <w:tcBorders>
              <w:top w:val="nil"/>
              <w:left w:val="nil"/>
              <w:bottom w:val="single" w:sz="4" w:space="0" w:color="auto"/>
              <w:right w:val="single" w:sz="4" w:space="0" w:color="auto"/>
            </w:tcBorders>
            <w:shd w:val="clear" w:color="000000" w:fill="FFFFFF"/>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kern w:val="0"/>
                <w:sz w:val="20"/>
                <w:szCs w:val="20"/>
              </w:rPr>
              <w:t>1</w:t>
            </w:r>
          </w:p>
        </w:tc>
        <w:tc>
          <w:tcPr>
            <w:tcW w:w="2211" w:type="dxa"/>
            <w:tcBorders>
              <w:top w:val="nil"/>
              <w:left w:val="nil"/>
              <w:bottom w:val="single" w:sz="4" w:space="0" w:color="auto"/>
              <w:right w:val="single" w:sz="4" w:space="0" w:color="auto"/>
            </w:tcBorders>
            <w:shd w:val="clear" w:color="000000" w:fill="FFFFFF"/>
            <w:vAlign w:val="center"/>
          </w:tcPr>
          <w:p w:rsidR="004F2775" w:rsidRDefault="00C62030">
            <w:pPr>
              <w:widowControl/>
              <w:jc w:val="left"/>
              <w:rPr>
                <w:rFonts w:ascii="Times New Roman" w:eastAsia="等线" w:hAnsi="Times New Roman" w:cs="Times New Roman"/>
                <w:kern w:val="0"/>
                <w:sz w:val="20"/>
                <w:szCs w:val="20"/>
              </w:rPr>
            </w:pPr>
            <w:r>
              <w:rPr>
                <w:rFonts w:ascii="楷体" w:eastAsia="楷体" w:hAnsi="楷体" w:cs="Times New Roman" w:hint="eastAsia"/>
                <w:kern w:val="0"/>
                <w:sz w:val="20"/>
                <w:szCs w:val="20"/>
              </w:rPr>
              <w:t>三星堆镇兴华西街</w:t>
            </w:r>
          </w:p>
        </w:tc>
      </w:tr>
      <w:tr w:rsidR="004F2775">
        <w:trPr>
          <w:trHeight w:val="300"/>
          <w:jc w:val="center"/>
        </w:trPr>
        <w:tc>
          <w:tcPr>
            <w:tcW w:w="600" w:type="dxa"/>
            <w:tcBorders>
              <w:top w:val="nil"/>
              <w:left w:val="single" w:sz="4" w:space="0" w:color="auto"/>
              <w:bottom w:val="single" w:sz="4" w:space="0" w:color="auto"/>
              <w:right w:val="single" w:sz="4" w:space="0" w:color="auto"/>
            </w:tcBorders>
            <w:shd w:val="clear" w:color="auto" w:fill="auto"/>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kern w:val="0"/>
                <w:sz w:val="20"/>
                <w:szCs w:val="20"/>
              </w:rPr>
              <w:t>15</w:t>
            </w:r>
          </w:p>
        </w:tc>
        <w:tc>
          <w:tcPr>
            <w:tcW w:w="1700" w:type="dxa"/>
            <w:tcBorders>
              <w:top w:val="nil"/>
              <w:left w:val="nil"/>
              <w:bottom w:val="single" w:sz="4" w:space="0" w:color="auto"/>
              <w:right w:val="single" w:sz="4" w:space="0" w:color="auto"/>
            </w:tcBorders>
            <w:shd w:val="clear" w:color="000000" w:fill="FFFFFF"/>
            <w:vAlign w:val="center"/>
          </w:tcPr>
          <w:p w:rsidR="004F2775" w:rsidRDefault="00C62030">
            <w:pPr>
              <w:widowControl/>
              <w:jc w:val="center"/>
              <w:rPr>
                <w:rFonts w:ascii="Times New Roman" w:eastAsia="等线" w:hAnsi="Times New Roman" w:cs="Times New Roman"/>
                <w:kern w:val="0"/>
                <w:sz w:val="20"/>
                <w:szCs w:val="20"/>
              </w:rPr>
            </w:pPr>
            <w:r>
              <w:rPr>
                <w:rFonts w:ascii="楷体" w:eastAsia="楷体" w:hAnsi="楷体" w:cs="Times New Roman" w:hint="eastAsia"/>
                <w:kern w:val="0"/>
                <w:sz w:val="20"/>
                <w:szCs w:val="20"/>
              </w:rPr>
              <w:t>敬老院</w:t>
            </w:r>
          </w:p>
        </w:tc>
        <w:tc>
          <w:tcPr>
            <w:tcW w:w="2188" w:type="dxa"/>
            <w:tcBorders>
              <w:top w:val="nil"/>
              <w:left w:val="nil"/>
              <w:bottom w:val="single" w:sz="4" w:space="0" w:color="auto"/>
              <w:right w:val="single" w:sz="4" w:space="0" w:color="auto"/>
            </w:tcBorders>
            <w:shd w:val="clear" w:color="000000" w:fill="FFFFFF"/>
            <w:vAlign w:val="center"/>
          </w:tcPr>
          <w:p w:rsidR="004F2775" w:rsidRDefault="00C62030">
            <w:pPr>
              <w:widowControl/>
              <w:jc w:val="left"/>
              <w:rPr>
                <w:rFonts w:ascii="Times New Roman" w:eastAsia="等线" w:hAnsi="Times New Roman" w:cs="Times New Roman"/>
                <w:kern w:val="0"/>
                <w:sz w:val="20"/>
                <w:szCs w:val="20"/>
              </w:rPr>
            </w:pPr>
            <w:r>
              <w:rPr>
                <w:rFonts w:ascii="楷体" w:eastAsia="楷体" w:hAnsi="楷体" w:cs="Times New Roman" w:hint="eastAsia"/>
                <w:kern w:val="0"/>
                <w:sz w:val="20"/>
                <w:szCs w:val="20"/>
              </w:rPr>
              <w:t>三星堆西外乡敬老院</w:t>
            </w:r>
          </w:p>
        </w:tc>
        <w:tc>
          <w:tcPr>
            <w:tcW w:w="1120" w:type="dxa"/>
            <w:tcBorders>
              <w:top w:val="nil"/>
              <w:left w:val="nil"/>
              <w:bottom w:val="single" w:sz="4" w:space="0" w:color="auto"/>
              <w:right w:val="single" w:sz="4" w:space="0" w:color="auto"/>
            </w:tcBorders>
            <w:shd w:val="clear" w:color="000000" w:fill="FFFFFF"/>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kern w:val="0"/>
                <w:sz w:val="20"/>
                <w:szCs w:val="20"/>
              </w:rPr>
              <w:t>1236</w:t>
            </w:r>
          </w:p>
        </w:tc>
        <w:tc>
          <w:tcPr>
            <w:tcW w:w="820" w:type="dxa"/>
            <w:tcBorders>
              <w:top w:val="nil"/>
              <w:left w:val="nil"/>
              <w:bottom w:val="single" w:sz="4" w:space="0" w:color="auto"/>
              <w:right w:val="single" w:sz="4" w:space="0" w:color="auto"/>
            </w:tcBorders>
            <w:shd w:val="clear" w:color="000000" w:fill="FFFFFF"/>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kern w:val="0"/>
                <w:sz w:val="20"/>
                <w:szCs w:val="20"/>
              </w:rPr>
              <w:t>60</w:t>
            </w:r>
          </w:p>
        </w:tc>
        <w:tc>
          <w:tcPr>
            <w:tcW w:w="1020" w:type="dxa"/>
            <w:tcBorders>
              <w:top w:val="nil"/>
              <w:left w:val="nil"/>
              <w:bottom w:val="single" w:sz="4" w:space="0" w:color="auto"/>
              <w:right w:val="single" w:sz="4" w:space="0" w:color="auto"/>
            </w:tcBorders>
            <w:shd w:val="clear" w:color="000000" w:fill="FFFFFF"/>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kern w:val="0"/>
                <w:sz w:val="20"/>
                <w:szCs w:val="20"/>
              </w:rPr>
              <w:t>4</w:t>
            </w:r>
          </w:p>
        </w:tc>
        <w:tc>
          <w:tcPr>
            <w:tcW w:w="2211" w:type="dxa"/>
            <w:tcBorders>
              <w:top w:val="nil"/>
              <w:left w:val="nil"/>
              <w:bottom w:val="single" w:sz="4" w:space="0" w:color="auto"/>
              <w:right w:val="single" w:sz="4" w:space="0" w:color="auto"/>
            </w:tcBorders>
            <w:shd w:val="clear" w:color="000000" w:fill="FFFFFF"/>
            <w:vAlign w:val="center"/>
          </w:tcPr>
          <w:p w:rsidR="004F2775" w:rsidRDefault="00C62030">
            <w:pPr>
              <w:widowControl/>
              <w:jc w:val="left"/>
              <w:rPr>
                <w:rFonts w:ascii="Times New Roman" w:eastAsia="等线" w:hAnsi="Times New Roman" w:cs="Times New Roman"/>
                <w:kern w:val="0"/>
                <w:sz w:val="20"/>
                <w:szCs w:val="20"/>
              </w:rPr>
            </w:pPr>
            <w:r>
              <w:rPr>
                <w:rFonts w:ascii="楷体" w:eastAsia="楷体" w:hAnsi="楷体" w:cs="Times New Roman" w:hint="eastAsia"/>
                <w:kern w:val="0"/>
                <w:sz w:val="20"/>
                <w:szCs w:val="20"/>
              </w:rPr>
              <w:t>三星堆楠林村</w:t>
            </w:r>
            <w:r>
              <w:rPr>
                <w:rFonts w:ascii="Times New Roman" w:eastAsia="等线" w:hAnsi="Times New Roman" w:cs="Times New Roman"/>
                <w:kern w:val="0"/>
                <w:sz w:val="20"/>
                <w:szCs w:val="20"/>
              </w:rPr>
              <w:t>16</w:t>
            </w:r>
            <w:r>
              <w:rPr>
                <w:rFonts w:ascii="楷体" w:eastAsia="楷体" w:hAnsi="楷体" w:cs="Times New Roman" w:hint="eastAsia"/>
                <w:kern w:val="0"/>
                <w:sz w:val="20"/>
                <w:szCs w:val="20"/>
              </w:rPr>
              <w:t>组</w:t>
            </w:r>
          </w:p>
        </w:tc>
      </w:tr>
      <w:tr w:rsidR="004F2775">
        <w:trPr>
          <w:trHeight w:val="300"/>
          <w:jc w:val="center"/>
        </w:trPr>
        <w:tc>
          <w:tcPr>
            <w:tcW w:w="600" w:type="dxa"/>
            <w:tcBorders>
              <w:top w:val="nil"/>
              <w:left w:val="single" w:sz="4" w:space="0" w:color="auto"/>
              <w:bottom w:val="single" w:sz="4" w:space="0" w:color="auto"/>
              <w:right w:val="single" w:sz="4" w:space="0" w:color="auto"/>
            </w:tcBorders>
            <w:shd w:val="clear" w:color="auto" w:fill="auto"/>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kern w:val="0"/>
                <w:sz w:val="20"/>
                <w:szCs w:val="20"/>
              </w:rPr>
              <w:t>16</w:t>
            </w:r>
          </w:p>
        </w:tc>
        <w:tc>
          <w:tcPr>
            <w:tcW w:w="1700" w:type="dxa"/>
            <w:tcBorders>
              <w:top w:val="nil"/>
              <w:left w:val="nil"/>
              <w:bottom w:val="single" w:sz="4" w:space="0" w:color="auto"/>
              <w:right w:val="single" w:sz="4" w:space="0" w:color="auto"/>
            </w:tcBorders>
            <w:shd w:val="clear" w:color="000000" w:fill="FFFFFF"/>
            <w:vAlign w:val="center"/>
          </w:tcPr>
          <w:p w:rsidR="004F2775" w:rsidRDefault="00C62030">
            <w:pPr>
              <w:widowControl/>
              <w:jc w:val="center"/>
              <w:rPr>
                <w:rFonts w:ascii="Times New Roman" w:eastAsia="等线" w:hAnsi="Times New Roman" w:cs="Times New Roman"/>
                <w:kern w:val="0"/>
                <w:sz w:val="20"/>
                <w:szCs w:val="20"/>
              </w:rPr>
            </w:pPr>
            <w:r>
              <w:rPr>
                <w:rFonts w:ascii="楷体" w:eastAsia="楷体" w:hAnsi="楷体" w:cs="Times New Roman" w:hint="eastAsia"/>
                <w:kern w:val="0"/>
                <w:sz w:val="20"/>
                <w:szCs w:val="20"/>
              </w:rPr>
              <w:t>敬老院</w:t>
            </w:r>
          </w:p>
        </w:tc>
        <w:tc>
          <w:tcPr>
            <w:tcW w:w="2188" w:type="dxa"/>
            <w:tcBorders>
              <w:top w:val="nil"/>
              <w:left w:val="nil"/>
              <w:bottom w:val="single" w:sz="4" w:space="0" w:color="auto"/>
              <w:right w:val="single" w:sz="4" w:space="0" w:color="auto"/>
            </w:tcBorders>
            <w:shd w:val="clear" w:color="000000" w:fill="FFFFFF"/>
            <w:vAlign w:val="center"/>
          </w:tcPr>
          <w:p w:rsidR="004F2775" w:rsidRDefault="00C62030">
            <w:pPr>
              <w:widowControl/>
              <w:jc w:val="left"/>
              <w:rPr>
                <w:rFonts w:ascii="Times New Roman" w:eastAsia="等线" w:hAnsi="Times New Roman" w:cs="Times New Roman"/>
                <w:kern w:val="0"/>
                <w:sz w:val="20"/>
                <w:szCs w:val="20"/>
              </w:rPr>
            </w:pPr>
            <w:r>
              <w:rPr>
                <w:rFonts w:ascii="楷体" w:eastAsia="楷体" w:hAnsi="楷体" w:cs="Times New Roman" w:hint="eastAsia"/>
                <w:kern w:val="0"/>
                <w:sz w:val="20"/>
                <w:szCs w:val="20"/>
              </w:rPr>
              <w:t>三水镇敬老院</w:t>
            </w:r>
          </w:p>
        </w:tc>
        <w:tc>
          <w:tcPr>
            <w:tcW w:w="1120" w:type="dxa"/>
            <w:tcBorders>
              <w:top w:val="nil"/>
              <w:left w:val="nil"/>
              <w:bottom w:val="single" w:sz="4" w:space="0" w:color="auto"/>
              <w:right w:val="single" w:sz="4" w:space="0" w:color="auto"/>
            </w:tcBorders>
            <w:shd w:val="clear" w:color="000000" w:fill="FFFFFF"/>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kern w:val="0"/>
                <w:sz w:val="20"/>
                <w:szCs w:val="20"/>
              </w:rPr>
              <w:t>3000</w:t>
            </w:r>
          </w:p>
        </w:tc>
        <w:tc>
          <w:tcPr>
            <w:tcW w:w="820" w:type="dxa"/>
            <w:tcBorders>
              <w:top w:val="nil"/>
              <w:left w:val="nil"/>
              <w:bottom w:val="single" w:sz="4" w:space="0" w:color="auto"/>
              <w:right w:val="single" w:sz="4" w:space="0" w:color="auto"/>
            </w:tcBorders>
            <w:shd w:val="clear" w:color="000000" w:fill="FFFFFF"/>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kern w:val="0"/>
                <w:sz w:val="20"/>
                <w:szCs w:val="20"/>
              </w:rPr>
              <w:t>120</w:t>
            </w:r>
          </w:p>
        </w:tc>
        <w:tc>
          <w:tcPr>
            <w:tcW w:w="1020" w:type="dxa"/>
            <w:tcBorders>
              <w:top w:val="nil"/>
              <w:left w:val="nil"/>
              <w:bottom w:val="single" w:sz="4" w:space="0" w:color="auto"/>
              <w:right w:val="single" w:sz="4" w:space="0" w:color="auto"/>
            </w:tcBorders>
            <w:shd w:val="clear" w:color="000000" w:fill="FFFFFF"/>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kern w:val="0"/>
                <w:sz w:val="20"/>
                <w:szCs w:val="20"/>
              </w:rPr>
              <w:t>0</w:t>
            </w:r>
          </w:p>
        </w:tc>
        <w:tc>
          <w:tcPr>
            <w:tcW w:w="2211" w:type="dxa"/>
            <w:tcBorders>
              <w:top w:val="nil"/>
              <w:left w:val="nil"/>
              <w:bottom w:val="single" w:sz="4" w:space="0" w:color="auto"/>
              <w:right w:val="single" w:sz="4" w:space="0" w:color="auto"/>
            </w:tcBorders>
            <w:shd w:val="clear" w:color="000000" w:fill="FFFFFF"/>
            <w:vAlign w:val="center"/>
          </w:tcPr>
          <w:p w:rsidR="004F2775" w:rsidRDefault="00C62030">
            <w:pPr>
              <w:widowControl/>
              <w:jc w:val="left"/>
              <w:rPr>
                <w:rFonts w:ascii="Times New Roman" w:eastAsia="等线" w:hAnsi="Times New Roman" w:cs="Times New Roman"/>
                <w:kern w:val="0"/>
                <w:sz w:val="20"/>
                <w:szCs w:val="20"/>
              </w:rPr>
            </w:pPr>
            <w:r>
              <w:rPr>
                <w:rFonts w:ascii="楷体" w:eastAsia="楷体" w:hAnsi="楷体" w:cs="Times New Roman" w:hint="eastAsia"/>
                <w:kern w:val="0"/>
                <w:sz w:val="20"/>
                <w:szCs w:val="20"/>
              </w:rPr>
              <w:t>三水镇文化街北段</w:t>
            </w:r>
            <w:r>
              <w:rPr>
                <w:rFonts w:ascii="Times New Roman" w:eastAsia="等线" w:hAnsi="Times New Roman" w:cs="Times New Roman"/>
                <w:kern w:val="0"/>
                <w:sz w:val="20"/>
                <w:szCs w:val="20"/>
              </w:rPr>
              <w:t>16</w:t>
            </w:r>
            <w:r>
              <w:rPr>
                <w:rFonts w:ascii="楷体" w:eastAsia="楷体" w:hAnsi="楷体" w:cs="Times New Roman" w:hint="eastAsia"/>
                <w:kern w:val="0"/>
                <w:sz w:val="20"/>
                <w:szCs w:val="20"/>
              </w:rPr>
              <w:t>号</w:t>
            </w:r>
          </w:p>
        </w:tc>
      </w:tr>
      <w:tr w:rsidR="004F2775">
        <w:trPr>
          <w:trHeight w:val="300"/>
          <w:jc w:val="center"/>
        </w:trPr>
        <w:tc>
          <w:tcPr>
            <w:tcW w:w="600" w:type="dxa"/>
            <w:vMerge w:val="restart"/>
            <w:tcBorders>
              <w:top w:val="nil"/>
              <w:left w:val="single" w:sz="4" w:space="0" w:color="auto"/>
              <w:bottom w:val="single" w:sz="4" w:space="0" w:color="000000"/>
              <w:right w:val="single" w:sz="4" w:space="0" w:color="auto"/>
            </w:tcBorders>
            <w:shd w:val="clear" w:color="auto" w:fill="auto"/>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kern w:val="0"/>
                <w:sz w:val="20"/>
                <w:szCs w:val="20"/>
              </w:rPr>
              <w:t>17</w:t>
            </w:r>
          </w:p>
        </w:tc>
        <w:tc>
          <w:tcPr>
            <w:tcW w:w="1700" w:type="dxa"/>
            <w:tcBorders>
              <w:top w:val="nil"/>
              <w:left w:val="nil"/>
              <w:bottom w:val="single" w:sz="4" w:space="0" w:color="auto"/>
              <w:right w:val="single" w:sz="4" w:space="0" w:color="auto"/>
            </w:tcBorders>
            <w:shd w:val="clear" w:color="000000" w:fill="FFFFFF"/>
            <w:vAlign w:val="center"/>
          </w:tcPr>
          <w:p w:rsidR="004F2775" w:rsidRDefault="00C62030">
            <w:pPr>
              <w:widowControl/>
              <w:jc w:val="center"/>
              <w:rPr>
                <w:rFonts w:ascii="Times New Roman" w:eastAsia="等线" w:hAnsi="Times New Roman" w:cs="Times New Roman"/>
                <w:kern w:val="0"/>
                <w:sz w:val="20"/>
                <w:szCs w:val="20"/>
              </w:rPr>
            </w:pPr>
            <w:r>
              <w:rPr>
                <w:rFonts w:ascii="楷体" w:eastAsia="楷体" w:hAnsi="楷体" w:cs="Times New Roman" w:hint="eastAsia"/>
                <w:kern w:val="0"/>
                <w:sz w:val="20"/>
                <w:szCs w:val="20"/>
              </w:rPr>
              <w:t>敬老院</w:t>
            </w:r>
          </w:p>
        </w:tc>
        <w:tc>
          <w:tcPr>
            <w:tcW w:w="2188" w:type="dxa"/>
            <w:tcBorders>
              <w:top w:val="nil"/>
              <w:left w:val="nil"/>
              <w:bottom w:val="single" w:sz="4" w:space="0" w:color="auto"/>
              <w:right w:val="single" w:sz="4" w:space="0" w:color="auto"/>
            </w:tcBorders>
            <w:shd w:val="clear" w:color="000000" w:fill="FFFFFF"/>
            <w:vAlign w:val="center"/>
          </w:tcPr>
          <w:p w:rsidR="004F2775" w:rsidRDefault="00C62030">
            <w:pPr>
              <w:widowControl/>
              <w:jc w:val="left"/>
              <w:rPr>
                <w:rFonts w:ascii="Times New Roman" w:eastAsia="等线" w:hAnsi="Times New Roman" w:cs="Times New Roman"/>
                <w:kern w:val="0"/>
                <w:sz w:val="20"/>
                <w:szCs w:val="20"/>
              </w:rPr>
            </w:pPr>
            <w:r>
              <w:rPr>
                <w:rFonts w:ascii="楷体" w:eastAsia="楷体" w:hAnsi="楷体" w:cs="Times New Roman" w:hint="eastAsia"/>
                <w:kern w:val="0"/>
                <w:sz w:val="20"/>
                <w:szCs w:val="20"/>
              </w:rPr>
              <w:t>向阳镇敬老院</w:t>
            </w:r>
          </w:p>
        </w:tc>
        <w:tc>
          <w:tcPr>
            <w:tcW w:w="1120" w:type="dxa"/>
            <w:tcBorders>
              <w:top w:val="nil"/>
              <w:left w:val="nil"/>
              <w:bottom w:val="single" w:sz="4" w:space="0" w:color="auto"/>
              <w:right w:val="single" w:sz="4" w:space="0" w:color="auto"/>
            </w:tcBorders>
            <w:shd w:val="clear" w:color="000000" w:fill="FFFFFF"/>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kern w:val="0"/>
                <w:sz w:val="20"/>
                <w:szCs w:val="20"/>
              </w:rPr>
              <w:t>2866</w:t>
            </w:r>
          </w:p>
        </w:tc>
        <w:tc>
          <w:tcPr>
            <w:tcW w:w="820" w:type="dxa"/>
            <w:tcBorders>
              <w:top w:val="nil"/>
              <w:left w:val="nil"/>
              <w:bottom w:val="single" w:sz="4" w:space="0" w:color="auto"/>
              <w:right w:val="single" w:sz="4" w:space="0" w:color="auto"/>
            </w:tcBorders>
            <w:shd w:val="clear" w:color="000000" w:fill="FFFFFF"/>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kern w:val="0"/>
                <w:sz w:val="20"/>
                <w:szCs w:val="20"/>
              </w:rPr>
              <w:t>120</w:t>
            </w:r>
          </w:p>
        </w:tc>
        <w:tc>
          <w:tcPr>
            <w:tcW w:w="1020" w:type="dxa"/>
            <w:tcBorders>
              <w:top w:val="nil"/>
              <w:left w:val="nil"/>
              <w:bottom w:val="single" w:sz="4" w:space="0" w:color="auto"/>
              <w:right w:val="single" w:sz="4" w:space="0" w:color="auto"/>
            </w:tcBorders>
            <w:shd w:val="clear" w:color="000000" w:fill="FFFFFF"/>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kern w:val="0"/>
                <w:sz w:val="20"/>
                <w:szCs w:val="20"/>
              </w:rPr>
              <w:t>2</w:t>
            </w:r>
          </w:p>
        </w:tc>
        <w:tc>
          <w:tcPr>
            <w:tcW w:w="2211" w:type="dxa"/>
            <w:vMerge w:val="restart"/>
            <w:tcBorders>
              <w:top w:val="nil"/>
              <w:left w:val="single" w:sz="4" w:space="0" w:color="auto"/>
              <w:bottom w:val="single" w:sz="4" w:space="0" w:color="000000"/>
              <w:right w:val="single" w:sz="4" w:space="0" w:color="auto"/>
            </w:tcBorders>
            <w:shd w:val="clear" w:color="000000" w:fill="FFFFFF"/>
            <w:vAlign w:val="center"/>
          </w:tcPr>
          <w:p w:rsidR="004F2775" w:rsidRDefault="00C62030">
            <w:pPr>
              <w:widowControl/>
              <w:jc w:val="left"/>
              <w:rPr>
                <w:rFonts w:ascii="Times New Roman" w:eastAsia="等线" w:hAnsi="Times New Roman" w:cs="Times New Roman"/>
                <w:kern w:val="0"/>
                <w:sz w:val="20"/>
                <w:szCs w:val="20"/>
              </w:rPr>
            </w:pPr>
            <w:r>
              <w:rPr>
                <w:rFonts w:ascii="楷体" w:eastAsia="楷体" w:hAnsi="楷体" w:cs="Times New Roman" w:hint="eastAsia"/>
                <w:kern w:val="0"/>
                <w:sz w:val="20"/>
                <w:szCs w:val="20"/>
              </w:rPr>
              <w:t>向阳镇胜利村</w:t>
            </w:r>
            <w:r>
              <w:rPr>
                <w:rFonts w:ascii="Times New Roman" w:eastAsia="等线" w:hAnsi="Times New Roman" w:cs="Times New Roman"/>
                <w:kern w:val="0"/>
                <w:sz w:val="20"/>
                <w:szCs w:val="20"/>
              </w:rPr>
              <w:t>4</w:t>
            </w:r>
            <w:r>
              <w:rPr>
                <w:rFonts w:ascii="楷体" w:eastAsia="楷体" w:hAnsi="楷体" w:cs="Times New Roman" w:hint="eastAsia"/>
                <w:kern w:val="0"/>
                <w:sz w:val="20"/>
                <w:szCs w:val="20"/>
              </w:rPr>
              <w:t>组</w:t>
            </w:r>
          </w:p>
        </w:tc>
      </w:tr>
      <w:tr w:rsidR="004F2775">
        <w:trPr>
          <w:trHeight w:val="300"/>
          <w:jc w:val="center"/>
        </w:trPr>
        <w:tc>
          <w:tcPr>
            <w:tcW w:w="600" w:type="dxa"/>
            <w:vMerge/>
            <w:tcBorders>
              <w:top w:val="nil"/>
              <w:left w:val="single" w:sz="4" w:space="0" w:color="auto"/>
              <w:bottom w:val="single" w:sz="4" w:space="0" w:color="000000"/>
              <w:right w:val="single" w:sz="4" w:space="0" w:color="auto"/>
            </w:tcBorders>
            <w:vAlign w:val="center"/>
          </w:tcPr>
          <w:p w:rsidR="004F2775" w:rsidRDefault="004F2775">
            <w:pPr>
              <w:widowControl/>
              <w:jc w:val="left"/>
              <w:rPr>
                <w:rFonts w:ascii="Times New Roman" w:eastAsia="等线" w:hAnsi="Times New Roman" w:cs="Times New Roman"/>
                <w:kern w:val="0"/>
                <w:sz w:val="20"/>
                <w:szCs w:val="20"/>
              </w:rPr>
            </w:pPr>
          </w:p>
        </w:tc>
        <w:tc>
          <w:tcPr>
            <w:tcW w:w="1700" w:type="dxa"/>
            <w:tcBorders>
              <w:top w:val="nil"/>
              <w:left w:val="nil"/>
              <w:bottom w:val="single" w:sz="4" w:space="0" w:color="auto"/>
              <w:right w:val="single" w:sz="4" w:space="0" w:color="auto"/>
            </w:tcBorders>
            <w:shd w:val="clear" w:color="000000" w:fill="FFFFFF"/>
            <w:vAlign w:val="center"/>
          </w:tcPr>
          <w:p w:rsidR="004F2775" w:rsidRDefault="00C62030">
            <w:pPr>
              <w:widowControl/>
              <w:jc w:val="center"/>
              <w:rPr>
                <w:rFonts w:ascii="楷体" w:eastAsia="楷体" w:hAnsi="楷体" w:cs="宋体"/>
                <w:kern w:val="0"/>
                <w:sz w:val="20"/>
                <w:szCs w:val="20"/>
              </w:rPr>
            </w:pPr>
            <w:r>
              <w:rPr>
                <w:rFonts w:ascii="楷体" w:eastAsia="楷体" w:hAnsi="楷体" w:cs="宋体" w:hint="eastAsia"/>
                <w:kern w:val="0"/>
                <w:sz w:val="20"/>
                <w:szCs w:val="20"/>
              </w:rPr>
              <w:t>医养结合机构</w:t>
            </w:r>
          </w:p>
        </w:tc>
        <w:tc>
          <w:tcPr>
            <w:tcW w:w="2188" w:type="dxa"/>
            <w:tcBorders>
              <w:top w:val="nil"/>
              <w:left w:val="nil"/>
              <w:bottom w:val="single" w:sz="4" w:space="0" w:color="auto"/>
              <w:right w:val="single" w:sz="4" w:space="0" w:color="auto"/>
            </w:tcBorders>
            <w:shd w:val="clear" w:color="000000" w:fill="FFFFFF"/>
            <w:vAlign w:val="center"/>
          </w:tcPr>
          <w:p w:rsidR="004F2775" w:rsidRDefault="00C62030">
            <w:pPr>
              <w:widowControl/>
              <w:jc w:val="left"/>
              <w:rPr>
                <w:rFonts w:ascii="Times New Roman" w:eastAsia="等线" w:hAnsi="Times New Roman" w:cs="Times New Roman"/>
                <w:kern w:val="0"/>
                <w:sz w:val="20"/>
                <w:szCs w:val="20"/>
              </w:rPr>
            </w:pPr>
            <w:r>
              <w:rPr>
                <w:rFonts w:ascii="楷体" w:eastAsia="楷体" w:hAnsi="楷体" w:cs="Times New Roman" w:hint="eastAsia"/>
                <w:kern w:val="0"/>
                <w:sz w:val="20"/>
                <w:szCs w:val="20"/>
              </w:rPr>
              <w:t>向阳镇卫生院</w:t>
            </w:r>
          </w:p>
        </w:tc>
        <w:tc>
          <w:tcPr>
            <w:tcW w:w="1120" w:type="dxa"/>
            <w:tcBorders>
              <w:top w:val="nil"/>
              <w:left w:val="nil"/>
              <w:bottom w:val="single" w:sz="4" w:space="0" w:color="auto"/>
              <w:right w:val="single" w:sz="4" w:space="0" w:color="auto"/>
            </w:tcBorders>
            <w:shd w:val="clear" w:color="000000" w:fill="FFFFFF"/>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kern w:val="0"/>
                <w:sz w:val="20"/>
                <w:szCs w:val="20"/>
              </w:rPr>
              <w:t>10000</w:t>
            </w:r>
          </w:p>
        </w:tc>
        <w:tc>
          <w:tcPr>
            <w:tcW w:w="820" w:type="dxa"/>
            <w:tcBorders>
              <w:top w:val="nil"/>
              <w:left w:val="nil"/>
              <w:bottom w:val="single" w:sz="4" w:space="0" w:color="auto"/>
              <w:right w:val="single" w:sz="4" w:space="0" w:color="auto"/>
            </w:tcBorders>
            <w:shd w:val="clear" w:color="000000" w:fill="FFFFFF"/>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kern w:val="0"/>
                <w:sz w:val="20"/>
                <w:szCs w:val="20"/>
              </w:rPr>
              <w:t>70</w:t>
            </w:r>
          </w:p>
        </w:tc>
        <w:tc>
          <w:tcPr>
            <w:tcW w:w="1020" w:type="dxa"/>
            <w:tcBorders>
              <w:top w:val="nil"/>
              <w:left w:val="nil"/>
              <w:bottom w:val="single" w:sz="4" w:space="0" w:color="auto"/>
              <w:right w:val="single" w:sz="4" w:space="0" w:color="auto"/>
            </w:tcBorders>
            <w:shd w:val="clear" w:color="000000" w:fill="FFFFFF"/>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kern w:val="0"/>
                <w:sz w:val="20"/>
                <w:szCs w:val="20"/>
              </w:rPr>
              <w:t>70</w:t>
            </w:r>
          </w:p>
        </w:tc>
        <w:tc>
          <w:tcPr>
            <w:tcW w:w="2211" w:type="dxa"/>
            <w:vMerge/>
            <w:tcBorders>
              <w:top w:val="nil"/>
              <w:left w:val="single" w:sz="4" w:space="0" w:color="auto"/>
              <w:bottom w:val="single" w:sz="4" w:space="0" w:color="000000"/>
              <w:right w:val="single" w:sz="4" w:space="0" w:color="auto"/>
            </w:tcBorders>
            <w:vAlign w:val="center"/>
          </w:tcPr>
          <w:p w:rsidR="004F2775" w:rsidRDefault="004F2775">
            <w:pPr>
              <w:widowControl/>
              <w:jc w:val="left"/>
              <w:rPr>
                <w:rFonts w:ascii="Times New Roman" w:eastAsia="等线" w:hAnsi="Times New Roman" w:cs="Times New Roman"/>
                <w:kern w:val="0"/>
                <w:sz w:val="20"/>
                <w:szCs w:val="20"/>
              </w:rPr>
            </w:pPr>
          </w:p>
        </w:tc>
      </w:tr>
      <w:tr w:rsidR="004F2775">
        <w:trPr>
          <w:trHeight w:val="300"/>
          <w:jc w:val="center"/>
        </w:trPr>
        <w:tc>
          <w:tcPr>
            <w:tcW w:w="600" w:type="dxa"/>
            <w:tcBorders>
              <w:top w:val="nil"/>
              <w:left w:val="single" w:sz="4" w:space="0" w:color="auto"/>
              <w:bottom w:val="single" w:sz="4" w:space="0" w:color="auto"/>
              <w:right w:val="single" w:sz="4" w:space="0" w:color="auto"/>
            </w:tcBorders>
            <w:shd w:val="clear" w:color="auto" w:fill="auto"/>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kern w:val="0"/>
                <w:sz w:val="20"/>
                <w:szCs w:val="20"/>
              </w:rPr>
              <w:t>18</w:t>
            </w:r>
          </w:p>
        </w:tc>
        <w:tc>
          <w:tcPr>
            <w:tcW w:w="1700" w:type="dxa"/>
            <w:tcBorders>
              <w:top w:val="nil"/>
              <w:left w:val="nil"/>
              <w:bottom w:val="single" w:sz="4" w:space="0" w:color="auto"/>
              <w:right w:val="single" w:sz="4" w:space="0" w:color="auto"/>
            </w:tcBorders>
            <w:shd w:val="clear" w:color="000000" w:fill="FFFFFF"/>
            <w:vAlign w:val="center"/>
          </w:tcPr>
          <w:p w:rsidR="004F2775" w:rsidRDefault="00C62030">
            <w:pPr>
              <w:widowControl/>
              <w:jc w:val="center"/>
              <w:rPr>
                <w:rFonts w:ascii="Times New Roman" w:eastAsia="等线" w:hAnsi="Times New Roman" w:cs="Times New Roman"/>
                <w:kern w:val="0"/>
                <w:sz w:val="20"/>
                <w:szCs w:val="20"/>
              </w:rPr>
            </w:pPr>
            <w:r>
              <w:rPr>
                <w:rFonts w:ascii="楷体" w:eastAsia="楷体" w:hAnsi="楷体" w:cs="Times New Roman" w:hint="eastAsia"/>
                <w:kern w:val="0"/>
                <w:sz w:val="20"/>
                <w:szCs w:val="20"/>
              </w:rPr>
              <w:t>敬老院</w:t>
            </w:r>
          </w:p>
        </w:tc>
        <w:tc>
          <w:tcPr>
            <w:tcW w:w="2188" w:type="dxa"/>
            <w:tcBorders>
              <w:top w:val="nil"/>
              <w:left w:val="nil"/>
              <w:bottom w:val="single" w:sz="4" w:space="0" w:color="auto"/>
              <w:right w:val="single" w:sz="4" w:space="0" w:color="auto"/>
            </w:tcBorders>
            <w:shd w:val="clear" w:color="000000" w:fill="FFFFFF"/>
            <w:vAlign w:val="center"/>
          </w:tcPr>
          <w:p w:rsidR="004F2775" w:rsidRDefault="00C62030">
            <w:pPr>
              <w:widowControl/>
              <w:jc w:val="left"/>
              <w:rPr>
                <w:rFonts w:ascii="Times New Roman" w:eastAsia="等线" w:hAnsi="Times New Roman" w:cs="Times New Roman"/>
                <w:kern w:val="0"/>
                <w:sz w:val="20"/>
                <w:szCs w:val="20"/>
              </w:rPr>
            </w:pPr>
            <w:r>
              <w:rPr>
                <w:rFonts w:ascii="楷体" w:eastAsia="楷体" w:hAnsi="楷体" w:cs="Times New Roman" w:hint="eastAsia"/>
                <w:kern w:val="0"/>
                <w:sz w:val="20"/>
                <w:szCs w:val="20"/>
              </w:rPr>
              <w:t>小汉镇敬老院</w:t>
            </w:r>
          </w:p>
        </w:tc>
        <w:tc>
          <w:tcPr>
            <w:tcW w:w="1120" w:type="dxa"/>
            <w:tcBorders>
              <w:top w:val="nil"/>
              <w:left w:val="nil"/>
              <w:bottom w:val="single" w:sz="4" w:space="0" w:color="auto"/>
              <w:right w:val="single" w:sz="4" w:space="0" w:color="auto"/>
            </w:tcBorders>
            <w:shd w:val="clear" w:color="000000" w:fill="FFFFFF"/>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kern w:val="0"/>
                <w:sz w:val="20"/>
                <w:szCs w:val="20"/>
              </w:rPr>
              <w:t>2750</w:t>
            </w:r>
          </w:p>
        </w:tc>
        <w:tc>
          <w:tcPr>
            <w:tcW w:w="820" w:type="dxa"/>
            <w:tcBorders>
              <w:top w:val="nil"/>
              <w:left w:val="nil"/>
              <w:bottom w:val="single" w:sz="4" w:space="0" w:color="auto"/>
              <w:right w:val="single" w:sz="4" w:space="0" w:color="auto"/>
            </w:tcBorders>
            <w:shd w:val="clear" w:color="000000" w:fill="FFFFFF"/>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kern w:val="0"/>
                <w:sz w:val="20"/>
                <w:szCs w:val="20"/>
              </w:rPr>
              <w:t>120</w:t>
            </w:r>
          </w:p>
        </w:tc>
        <w:tc>
          <w:tcPr>
            <w:tcW w:w="1020" w:type="dxa"/>
            <w:tcBorders>
              <w:top w:val="nil"/>
              <w:left w:val="nil"/>
              <w:bottom w:val="single" w:sz="4" w:space="0" w:color="auto"/>
              <w:right w:val="single" w:sz="4" w:space="0" w:color="auto"/>
            </w:tcBorders>
            <w:shd w:val="clear" w:color="000000" w:fill="FFFFFF"/>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kern w:val="0"/>
                <w:sz w:val="20"/>
                <w:szCs w:val="20"/>
              </w:rPr>
              <w:t>0</w:t>
            </w:r>
          </w:p>
        </w:tc>
        <w:tc>
          <w:tcPr>
            <w:tcW w:w="2211" w:type="dxa"/>
            <w:tcBorders>
              <w:top w:val="nil"/>
              <w:left w:val="nil"/>
              <w:bottom w:val="single" w:sz="4" w:space="0" w:color="auto"/>
              <w:right w:val="single" w:sz="4" w:space="0" w:color="auto"/>
            </w:tcBorders>
            <w:shd w:val="clear" w:color="000000" w:fill="FFFFFF"/>
            <w:vAlign w:val="center"/>
          </w:tcPr>
          <w:p w:rsidR="004F2775" w:rsidRDefault="00C62030">
            <w:pPr>
              <w:widowControl/>
              <w:jc w:val="left"/>
              <w:rPr>
                <w:rFonts w:ascii="Times New Roman" w:eastAsia="等线" w:hAnsi="Times New Roman" w:cs="Times New Roman"/>
                <w:kern w:val="0"/>
                <w:sz w:val="20"/>
                <w:szCs w:val="20"/>
              </w:rPr>
            </w:pPr>
            <w:r>
              <w:rPr>
                <w:rFonts w:ascii="楷体" w:eastAsia="楷体" w:hAnsi="楷体" w:cs="Times New Roman" w:hint="eastAsia"/>
                <w:kern w:val="0"/>
                <w:sz w:val="20"/>
                <w:szCs w:val="20"/>
              </w:rPr>
              <w:t>小汉镇盛泰路中段</w:t>
            </w:r>
          </w:p>
        </w:tc>
      </w:tr>
      <w:tr w:rsidR="004F2775">
        <w:trPr>
          <w:trHeight w:val="300"/>
          <w:jc w:val="center"/>
        </w:trPr>
        <w:tc>
          <w:tcPr>
            <w:tcW w:w="600" w:type="dxa"/>
            <w:tcBorders>
              <w:top w:val="nil"/>
              <w:left w:val="single" w:sz="4" w:space="0" w:color="auto"/>
              <w:bottom w:val="single" w:sz="4" w:space="0" w:color="auto"/>
              <w:right w:val="single" w:sz="4" w:space="0" w:color="auto"/>
            </w:tcBorders>
            <w:shd w:val="clear" w:color="auto" w:fill="auto"/>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kern w:val="0"/>
                <w:sz w:val="20"/>
                <w:szCs w:val="20"/>
              </w:rPr>
              <w:t>19</w:t>
            </w:r>
          </w:p>
        </w:tc>
        <w:tc>
          <w:tcPr>
            <w:tcW w:w="1700" w:type="dxa"/>
            <w:tcBorders>
              <w:top w:val="nil"/>
              <w:left w:val="nil"/>
              <w:bottom w:val="single" w:sz="4" w:space="0" w:color="auto"/>
              <w:right w:val="single" w:sz="4" w:space="0" w:color="auto"/>
            </w:tcBorders>
            <w:shd w:val="clear" w:color="000000" w:fill="FFFFFF"/>
            <w:vAlign w:val="center"/>
          </w:tcPr>
          <w:p w:rsidR="004F2775" w:rsidRDefault="00C62030">
            <w:pPr>
              <w:widowControl/>
              <w:jc w:val="center"/>
              <w:rPr>
                <w:rFonts w:ascii="楷体" w:eastAsia="楷体" w:hAnsi="楷体" w:cs="宋体"/>
                <w:kern w:val="0"/>
                <w:sz w:val="20"/>
                <w:szCs w:val="20"/>
              </w:rPr>
            </w:pPr>
            <w:r>
              <w:rPr>
                <w:rFonts w:ascii="楷体" w:eastAsia="楷体" w:hAnsi="楷体" w:cs="宋体" w:hint="eastAsia"/>
                <w:kern w:val="0"/>
                <w:sz w:val="20"/>
                <w:szCs w:val="20"/>
              </w:rPr>
              <w:t>养老院（民办）</w:t>
            </w:r>
          </w:p>
        </w:tc>
        <w:tc>
          <w:tcPr>
            <w:tcW w:w="2188" w:type="dxa"/>
            <w:tcBorders>
              <w:top w:val="nil"/>
              <w:left w:val="nil"/>
              <w:bottom w:val="single" w:sz="4" w:space="0" w:color="auto"/>
              <w:right w:val="single" w:sz="4" w:space="0" w:color="auto"/>
            </w:tcBorders>
            <w:shd w:val="clear" w:color="000000" w:fill="FFFFFF"/>
            <w:vAlign w:val="center"/>
          </w:tcPr>
          <w:p w:rsidR="004F2775" w:rsidRDefault="00C62030">
            <w:pPr>
              <w:widowControl/>
              <w:jc w:val="left"/>
              <w:rPr>
                <w:rFonts w:ascii="Times New Roman" w:eastAsia="等线" w:hAnsi="Times New Roman" w:cs="Times New Roman"/>
                <w:kern w:val="0"/>
                <w:sz w:val="20"/>
                <w:szCs w:val="20"/>
              </w:rPr>
            </w:pPr>
            <w:r>
              <w:rPr>
                <w:rFonts w:ascii="楷体" w:eastAsia="楷体" w:hAnsi="楷体" w:cs="Times New Roman" w:hint="eastAsia"/>
                <w:kern w:val="0"/>
                <w:sz w:val="20"/>
                <w:szCs w:val="20"/>
              </w:rPr>
              <w:t>广汉市乐和养老服务中心</w:t>
            </w:r>
          </w:p>
        </w:tc>
        <w:tc>
          <w:tcPr>
            <w:tcW w:w="1120" w:type="dxa"/>
            <w:tcBorders>
              <w:top w:val="nil"/>
              <w:left w:val="nil"/>
              <w:bottom w:val="single" w:sz="4" w:space="0" w:color="auto"/>
              <w:right w:val="single" w:sz="4" w:space="0" w:color="auto"/>
            </w:tcBorders>
            <w:shd w:val="clear" w:color="000000" w:fill="FFFFFF"/>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kern w:val="0"/>
                <w:sz w:val="20"/>
                <w:szCs w:val="20"/>
              </w:rPr>
              <w:t>8500</w:t>
            </w:r>
          </w:p>
        </w:tc>
        <w:tc>
          <w:tcPr>
            <w:tcW w:w="820" w:type="dxa"/>
            <w:tcBorders>
              <w:top w:val="nil"/>
              <w:left w:val="nil"/>
              <w:bottom w:val="single" w:sz="4" w:space="0" w:color="auto"/>
              <w:right w:val="single" w:sz="4" w:space="0" w:color="auto"/>
            </w:tcBorders>
            <w:shd w:val="clear" w:color="000000" w:fill="FFFFFF"/>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kern w:val="0"/>
                <w:sz w:val="20"/>
                <w:szCs w:val="20"/>
              </w:rPr>
              <w:t>148</w:t>
            </w:r>
          </w:p>
        </w:tc>
        <w:tc>
          <w:tcPr>
            <w:tcW w:w="1020" w:type="dxa"/>
            <w:tcBorders>
              <w:top w:val="nil"/>
              <w:left w:val="nil"/>
              <w:bottom w:val="single" w:sz="4" w:space="0" w:color="auto"/>
              <w:right w:val="single" w:sz="4" w:space="0" w:color="auto"/>
            </w:tcBorders>
            <w:shd w:val="clear" w:color="000000" w:fill="FFFFFF"/>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kern w:val="0"/>
                <w:sz w:val="20"/>
                <w:szCs w:val="20"/>
              </w:rPr>
              <w:t>25</w:t>
            </w:r>
          </w:p>
        </w:tc>
        <w:tc>
          <w:tcPr>
            <w:tcW w:w="2211" w:type="dxa"/>
            <w:tcBorders>
              <w:top w:val="nil"/>
              <w:left w:val="nil"/>
              <w:bottom w:val="single" w:sz="4" w:space="0" w:color="auto"/>
              <w:right w:val="single" w:sz="4" w:space="0" w:color="auto"/>
            </w:tcBorders>
            <w:shd w:val="clear" w:color="000000" w:fill="FFFFFF"/>
            <w:vAlign w:val="center"/>
          </w:tcPr>
          <w:p w:rsidR="004F2775" w:rsidRDefault="00C62030">
            <w:pPr>
              <w:widowControl/>
              <w:jc w:val="left"/>
              <w:rPr>
                <w:rFonts w:ascii="Times New Roman" w:eastAsia="等线" w:hAnsi="Times New Roman" w:cs="Times New Roman"/>
                <w:kern w:val="0"/>
                <w:sz w:val="20"/>
                <w:szCs w:val="20"/>
              </w:rPr>
            </w:pPr>
            <w:r>
              <w:rPr>
                <w:rFonts w:ascii="楷体" w:eastAsia="楷体" w:hAnsi="楷体" w:cs="Times New Roman" w:hint="eastAsia"/>
                <w:kern w:val="0"/>
                <w:sz w:val="20"/>
                <w:szCs w:val="20"/>
              </w:rPr>
              <w:t>广汉市东西大街东三段</w:t>
            </w:r>
            <w:r>
              <w:rPr>
                <w:rFonts w:ascii="Times New Roman" w:eastAsia="等线" w:hAnsi="Times New Roman" w:cs="Times New Roman"/>
                <w:kern w:val="0"/>
                <w:sz w:val="20"/>
                <w:szCs w:val="20"/>
              </w:rPr>
              <w:t>50</w:t>
            </w:r>
            <w:r>
              <w:rPr>
                <w:rFonts w:ascii="楷体" w:eastAsia="楷体" w:hAnsi="楷体" w:cs="Times New Roman" w:hint="eastAsia"/>
                <w:kern w:val="0"/>
                <w:sz w:val="20"/>
                <w:szCs w:val="20"/>
              </w:rPr>
              <w:t>号</w:t>
            </w:r>
          </w:p>
        </w:tc>
      </w:tr>
      <w:tr w:rsidR="004F2775">
        <w:trPr>
          <w:trHeight w:val="300"/>
          <w:jc w:val="center"/>
        </w:trPr>
        <w:tc>
          <w:tcPr>
            <w:tcW w:w="600" w:type="dxa"/>
            <w:tcBorders>
              <w:top w:val="nil"/>
              <w:left w:val="single" w:sz="4" w:space="0" w:color="auto"/>
              <w:bottom w:val="single" w:sz="4" w:space="0" w:color="auto"/>
              <w:right w:val="single" w:sz="4" w:space="0" w:color="auto"/>
            </w:tcBorders>
            <w:shd w:val="clear" w:color="auto" w:fill="auto"/>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kern w:val="0"/>
                <w:sz w:val="20"/>
                <w:szCs w:val="20"/>
              </w:rPr>
              <w:t>20</w:t>
            </w:r>
          </w:p>
        </w:tc>
        <w:tc>
          <w:tcPr>
            <w:tcW w:w="1700" w:type="dxa"/>
            <w:tcBorders>
              <w:top w:val="nil"/>
              <w:left w:val="nil"/>
              <w:bottom w:val="single" w:sz="4" w:space="0" w:color="auto"/>
              <w:right w:val="single" w:sz="4" w:space="0" w:color="auto"/>
            </w:tcBorders>
            <w:shd w:val="clear" w:color="000000" w:fill="FFFFFF"/>
            <w:vAlign w:val="center"/>
          </w:tcPr>
          <w:p w:rsidR="004F2775" w:rsidRDefault="00C62030">
            <w:pPr>
              <w:widowControl/>
              <w:jc w:val="center"/>
              <w:rPr>
                <w:rFonts w:ascii="Times New Roman" w:eastAsia="等线" w:hAnsi="Times New Roman" w:cs="Times New Roman"/>
                <w:kern w:val="0"/>
                <w:sz w:val="20"/>
                <w:szCs w:val="20"/>
              </w:rPr>
            </w:pPr>
            <w:r>
              <w:rPr>
                <w:rFonts w:ascii="楷体" w:eastAsia="楷体" w:hAnsi="楷体" w:cs="Times New Roman" w:hint="eastAsia"/>
                <w:kern w:val="0"/>
                <w:sz w:val="20"/>
                <w:szCs w:val="20"/>
              </w:rPr>
              <w:t>养老院（民办）</w:t>
            </w:r>
          </w:p>
        </w:tc>
        <w:tc>
          <w:tcPr>
            <w:tcW w:w="2188" w:type="dxa"/>
            <w:tcBorders>
              <w:top w:val="nil"/>
              <w:left w:val="nil"/>
              <w:bottom w:val="single" w:sz="4" w:space="0" w:color="auto"/>
              <w:right w:val="single" w:sz="4" w:space="0" w:color="auto"/>
            </w:tcBorders>
            <w:shd w:val="clear" w:color="000000" w:fill="FFFFFF"/>
            <w:vAlign w:val="center"/>
          </w:tcPr>
          <w:p w:rsidR="004F2775" w:rsidRDefault="00C62030">
            <w:pPr>
              <w:widowControl/>
              <w:jc w:val="left"/>
              <w:rPr>
                <w:rFonts w:ascii="Times New Roman" w:eastAsia="等线" w:hAnsi="Times New Roman" w:cs="Times New Roman"/>
                <w:kern w:val="0"/>
                <w:sz w:val="20"/>
                <w:szCs w:val="20"/>
              </w:rPr>
            </w:pPr>
            <w:r>
              <w:rPr>
                <w:rFonts w:ascii="楷体" w:eastAsia="楷体" w:hAnsi="楷体" w:cs="Times New Roman" w:hint="eastAsia"/>
                <w:kern w:val="0"/>
                <w:sz w:val="20"/>
                <w:szCs w:val="20"/>
              </w:rPr>
              <w:t>广汉市万鹏养老院</w:t>
            </w:r>
          </w:p>
        </w:tc>
        <w:tc>
          <w:tcPr>
            <w:tcW w:w="1120" w:type="dxa"/>
            <w:tcBorders>
              <w:top w:val="nil"/>
              <w:left w:val="nil"/>
              <w:bottom w:val="single" w:sz="4" w:space="0" w:color="auto"/>
              <w:right w:val="single" w:sz="4" w:space="0" w:color="auto"/>
            </w:tcBorders>
            <w:shd w:val="clear" w:color="000000" w:fill="FFFFFF"/>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kern w:val="0"/>
                <w:sz w:val="20"/>
                <w:szCs w:val="20"/>
              </w:rPr>
              <w:t>2460</w:t>
            </w:r>
          </w:p>
        </w:tc>
        <w:tc>
          <w:tcPr>
            <w:tcW w:w="820" w:type="dxa"/>
            <w:tcBorders>
              <w:top w:val="nil"/>
              <w:left w:val="nil"/>
              <w:bottom w:val="single" w:sz="4" w:space="0" w:color="auto"/>
              <w:right w:val="single" w:sz="4" w:space="0" w:color="auto"/>
            </w:tcBorders>
            <w:shd w:val="clear" w:color="000000" w:fill="FFFFFF"/>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kern w:val="0"/>
                <w:sz w:val="20"/>
                <w:szCs w:val="20"/>
              </w:rPr>
              <w:t>80</w:t>
            </w:r>
          </w:p>
        </w:tc>
        <w:tc>
          <w:tcPr>
            <w:tcW w:w="1020" w:type="dxa"/>
            <w:tcBorders>
              <w:top w:val="nil"/>
              <w:left w:val="nil"/>
              <w:bottom w:val="single" w:sz="4" w:space="0" w:color="auto"/>
              <w:right w:val="single" w:sz="4" w:space="0" w:color="auto"/>
            </w:tcBorders>
            <w:shd w:val="clear" w:color="000000" w:fill="FFFFFF"/>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kern w:val="0"/>
                <w:sz w:val="20"/>
                <w:szCs w:val="20"/>
              </w:rPr>
              <w:t>5</w:t>
            </w:r>
          </w:p>
        </w:tc>
        <w:tc>
          <w:tcPr>
            <w:tcW w:w="2211" w:type="dxa"/>
            <w:tcBorders>
              <w:top w:val="nil"/>
              <w:left w:val="nil"/>
              <w:bottom w:val="single" w:sz="4" w:space="0" w:color="auto"/>
              <w:right w:val="single" w:sz="4" w:space="0" w:color="auto"/>
            </w:tcBorders>
            <w:shd w:val="clear" w:color="000000" w:fill="FFFFFF"/>
            <w:vAlign w:val="center"/>
          </w:tcPr>
          <w:p w:rsidR="004F2775" w:rsidRDefault="00C62030">
            <w:pPr>
              <w:widowControl/>
              <w:jc w:val="left"/>
              <w:rPr>
                <w:rFonts w:ascii="Times New Roman" w:eastAsia="等线" w:hAnsi="Times New Roman" w:cs="Times New Roman"/>
                <w:kern w:val="0"/>
                <w:sz w:val="20"/>
                <w:szCs w:val="20"/>
              </w:rPr>
            </w:pPr>
            <w:r>
              <w:rPr>
                <w:rFonts w:ascii="楷体" w:eastAsia="楷体" w:hAnsi="楷体" w:cs="Times New Roman" w:hint="eastAsia"/>
                <w:kern w:val="0"/>
                <w:sz w:val="20"/>
                <w:szCs w:val="20"/>
              </w:rPr>
              <w:t>广汉市连山镇沙堆村</w:t>
            </w:r>
            <w:r>
              <w:rPr>
                <w:rFonts w:ascii="Times New Roman" w:eastAsia="等线" w:hAnsi="Times New Roman" w:cs="Times New Roman"/>
                <w:kern w:val="0"/>
                <w:sz w:val="20"/>
                <w:szCs w:val="20"/>
              </w:rPr>
              <w:t>9</w:t>
            </w:r>
            <w:r>
              <w:rPr>
                <w:rFonts w:ascii="楷体" w:eastAsia="楷体" w:hAnsi="楷体" w:cs="Times New Roman" w:hint="eastAsia"/>
                <w:kern w:val="0"/>
                <w:sz w:val="20"/>
                <w:szCs w:val="20"/>
              </w:rPr>
              <w:t>组</w:t>
            </w:r>
          </w:p>
        </w:tc>
      </w:tr>
      <w:tr w:rsidR="004F2775">
        <w:trPr>
          <w:trHeight w:val="300"/>
          <w:jc w:val="center"/>
        </w:trPr>
        <w:tc>
          <w:tcPr>
            <w:tcW w:w="600" w:type="dxa"/>
            <w:tcBorders>
              <w:top w:val="nil"/>
              <w:left w:val="single" w:sz="4" w:space="0" w:color="auto"/>
              <w:bottom w:val="single" w:sz="4" w:space="0" w:color="auto"/>
              <w:right w:val="single" w:sz="4" w:space="0" w:color="auto"/>
            </w:tcBorders>
            <w:shd w:val="clear" w:color="auto" w:fill="auto"/>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kern w:val="0"/>
                <w:sz w:val="20"/>
                <w:szCs w:val="20"/>
              </w:rPr>
              <w:t>21</w:t>
            </w:r>
          </w:p>
        </w:tc>
        <w:tc>
          <w:tcPr>
            <w:tcW w:w="1700" w:type="dxa"/>
            <w:tcBorders>
              <w:top w:val="nil"/>
              <w:left w:val="nil"/>
              <w:bottom w:val="single" w:sz="4" w:space="0" w:color="auto"/>
              <w:right w:val="single" w:sz="4" w:space="0" w:color="auto"/>
            </w:tcBorders>
            <w:shd w:val="clear" w:color="000000" w:fill="FFFFFF"/>
            <w:vAlign w:val="center"/>
          </w:tcPr>
          <w:p w:rsidR="004F2775" w:rsidRDefault="00C62030">
            <w:pPr>
              <w:widowControl/>
              <w:jc w:val="center"/>
              <w:rPr>
                <w:rFonts w:ascii="Times New Roman" w:eastAsia="等线" w:hAnsi="Times New Roman" w:cs="Times New Roman"/>
                <w:kern w:val="0"/>
                <w:sz w:val="20"/>
                <w:szCs w:val="20"/>
              </w:rPr>
            </w:pPr>
            <w:r>
              <w:rPr>
                <w:rFonts w:ascii="楷体" w:eastAsia="楷体" w:hAnsi="楷体" w:cs="Times New Roman" w:hint="eastAsia"/>
                <w:kern w:val="0"/>
                <w:sz w:val="20"/>
                <w:szCs w:val="20"/>
              </w:rPr>
              <w:t>养老院（民办）</w:t>
            </w:r>
          </w:p>
        </w:tc>
        <w:tc>
          <w:tcPr>
            <w:tcW w:w="2188" w:type="dxa"/>
            <w:tcBorders>
              <w:top w:val="nil"/>
              <w:left w:val="nil"/>
              <w:bottom w:val="single" w:sz="4" w:space="0" w:color="auto"/>
              <w:right w:val="single" w:sz="4" w:space="0" w:color="auto"/>
            </w:tcBorders>
            <w:shd w:val="clear" w:color="000000" w:fill="FFFFFF"/>
            <w:vAlign w:val="center"/>
          </w:tcPr>
          <w:p w:rsidR="004F2775" w:rsidRDefault="00C62030">
            <w:pPr>
              <w:widowControl/>
              <w:jc w:val="left"/>
              <w:rPr>
                <w:rFonts w:ascii="Times New Roman" w:eastAsia="等线" w:hAnsi="Times New Roman" w:cs="Times New Roman"/>
                <w:kern w:val="0"/>
                <w:sz w:val="20"/>
                <w:szCs w:val="20"/>
              </w:rPr>
            </w:pPr>
            <w:r>
              <w:rPr>
                <w:rFonts w:ascii="楷体" w:eastAsia="楷体" w:hAnsi="楷体" w:cs="Times New Roman" w:hint="eastAsia"/>
                <w:kern w:val="0"/>
                <w:sz w:val="20"/>
                <w:szCs w:val="20"/>
              </w:rPr>
              <w:t>广汉市众爱养老服务中心</w:t>
            </w:r>
          </w:p>
        </w:tc>
        <w:tc>
          <w:tcPr>
            <w:tcW w:w="1120" w:type="dxa"/>
            <w:tcBorders>
              <w:top w:val="nil"/>
              <w:left w:val="nil"/>
              <w:bottom w:val="single" w:sz="4" w:space="0" w:color="auto"/>
              <w:right w:val="single" w:sz="4" w:space="0" w:color="auto"/>
            </w:tcBorders>
            <w:shd w:val="clear" w:color="000000" w:fill="FFFFFF"/>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kern w:val="0"/>
                <w:sz w:val="20"/>
                <w:szCs w:val="20"/>
              </w:rPr>
              <w:t>1560</w:t>
            </w:r>
          </w:p>
        </w:tc>
        <w:tc>
          <w:tcPr>
            <w:tcW w:w="820" w:type="dxa"/>
            <w:tcBorders>
              <w:top w:val="nil"/>
              <w:left w:val="nil"/>
              <w:bottom w:val="single" w:sz="4" w:space="0" w:color="auto"/>
              <w:right w:val="single" w:sz="4" w:space="0" w:color="auto"/>
            </w:tcBorders>
            <w:shd w:val="clear" w:color="000000" w:fill="FFFFFF"/>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kern w:val="0"/>
                <w:sz w:val="20"/>
                <w:szCs w:val="20"/>
              </w:rPr>
              <w:t>42</w:t>
            </w:r>
          </w:p>
        </w:tc>
        <w:tc>
          <w:tcPr>
            <w:tcW w:w="1020" w:type="dxa"/>
            <w:tcBorders>
              <w:top w:val="nil"/>
              <w:left w:val="nil"/>
              <w:bottom w:val="single" w:sz="4" w:space="0" w:color="auto"/>
              <w:right w:val="single" w:sz="4" w:space="0" w:color="auto"/>
            </w:tcBorders>
            <w:shd w:val="clear" w:color="000000" w:fill="FFFFFF"/>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kern w:val="0"/>
                <w:sz w:val="20"/>
                <w:szCs w:val="20"/>
              </w:rPr>
              <w:t>42</w:t>
            </w:r>
          </w:p>
        </w:tc>
        <w:tc>
          <w:tcPr>
            <w:tcW w:w="2211" w:type="dxa"/>
            <w:tcBorders>
              <w:top w:val="nil"/>
              <w:left w:val="nil"/>
              <w:bottom w:val="single" w:sz="4" w:space="0" w:color="auto"/>
              <w:right w:val="single" w:sz="4" w:space="0" w:color="auto"/>
            </w:tcBorders>
            <w:shd w:val="clear" w:color="000000" w:fill="FFFFFF"/>
            <w:vAlign w:val="center"/>
          </w:tcPr>
          <w:p w:rsidR="004F2775" w:rsidRDefault="00C62030">
            <w:pPr>
              <w:widowControl/>
              <w:jc w:val="left"/>
              <w:rPr>
                <w:rFonts w:ascii="Times New Roman" w:eastAsia="等线" w:hAnsi="Times New Roman" w:cs="Times New Roman"/>
                <w:kern w:val="0"/>
                <w:sz w:val="20"/>
                <w:szCs w:val="20"/>
              </w:rPr>
            </w:pPr>
            <w:r>
              <w:rPr>
                <w:rFonts w:ascii="楷体" w:eastAsia="楷体" w:hAnsi="楷体" w:cs="Times New Roman" w:hint="eastAsia"/>
                <w:kern w:val="0"/>
                <w:sz w:val="20"/>
                <w:szCs w:val="20"/>
              </w:rPr>
              <w:t>广汉市松林镇界牌村</w:t>
            </w:r>
            <w:r>
              <w:rPr>
                <w:rFonts w:ascii="Times New Roman" w:eastAsia="等线" w:hAnsi="Times New Roman" w:cs="Times New Roman"/>
                <w:kern w:val="0"/>
                <w:sz w:val="20"/>
                <w:szCs w:val="20"/>
              </w:rPr>
              <w:t>2</w:t>
            </w:r>
            <w:r>
              <w:rPr>
                <w:rFonts w:ascii="楷体" w:eastAsia="楷体" w:hAnsi="楷体" w:cs="Times New Roman" w:hint="eastAsia"/>
                <w:kern w:val="0"/>
                <w:sz w:val="20"/>
                <w:szCs w:val="20"/>
              </w:rPr>
              <w:t>组</w:t>
            </w:r>
          </w:p>
        </w:tc>
      </w:tr>
      <w:tr w:rsidR="004F2775">
        <w:trPr>
          <w:trHeight w:val="300"/>
          <w:jc w:val="center"/>
        </w:trPr>
        <w:tc>
          <w:tcPr>
            <w:tcW w:w="600" w:type="dxa"/>
            <w:tcBorders>
              <w:top w:val="nil"/>
              <w:left w:val="single" w:sz="4" w:space="0" w:color="auto"/>
              <w:bottom w:val="single" w:sz="4" w:space="0" w:color="auto"/>
              <w:right w:val="single" w:sz="4" w:space="0" w:color="auto"/>
            </w:tcBorders>
            <w:shd w:val="clear" w:color="auto" w:fill="auto"/>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kern w:val="0"/>
                <w:sz w:val="20"/>
                <w:szCs w:val="20"/>
              </w:rPr>
              <w:t>22</w:t>
            </w:r>
          </w:p>
        </w:tc>
        <w:tc>
          <w:tcPr>
            <w:tcW w:w="1700" w:type="dxa"/>
            <w:tcBorders>
              <w:top w:val="nil"/>
              <w:left w:val="nil"/>
              <w:bottom w:val="single" w:sz="4" w:space="0" w:color="auto"/>
              <w:right w:val="single" w:sz="4" w:space="0" w:color="auto"/>
            </w:tcBorders>
            <w:shd w:val="clear" w:color="000000" w:fill="FFFFFF"/>
            <w:vAlign w:val="center"/>
          </w:tcPr>
          <w:p w:rsidR="004F2775" w:rsidRDefault="00C62030">
            <w:pPr>
              <w:widowControl/>
              <w:jc w:val="center"/>
              <w:rPr>
                <w:rFonts w:ascii="Times New Roman" w:eastAsia="等线" w:hAnsi="Times New Roman" w:cs="Times New Roman"/>
                <w:kern w:val="0"/>
                <w:sz w:val="20"/>
                <w:szCs w:val="20"/>
              </w:rPr>
            </w:pPr>
            <w:r>
              <w:rPr>
                <w:rFonts w:ascii="楷体" w:eastAsia="楷体" w:hAnsi="楷体" w:cs="Times New Roman" w:hint="eastAsia"/>
                <w:kern w:val="0"/>
                <w:sz w:val="20"/>
                <w:szCs w:val="20"/>
              </w:rPr>
              <w:t>养老院（民办）</w:t>
            </w:r>
          </w:p>
        </w:tc>
        <w:tc>
          <w:tcPr>
            <w:tcW w:w="2188" w:type="dxa"/>
            <w:tcBorders>
              <w:top w:val="nil"/>
              <w:left w:val="nil"/>
              <w:bottom w:val="single" w:sz="4" w:space="0" w:color="auto"/>
              <w:right w:val="single" w:sz="4" w:space="0" w:color="auto"/>
            </w:tcBorders>
            <w:shd w:val="clear" w:color="000000" w:fill="FFFFFF"/>
            <w:vAlign w:val="center"/>
          </w:tcPr>
          <w:p w:rsidR="004F2775" w:rsidRDefault="00C62030">
            <w:pPr>
              <w:widowControl/>
              <w:jc w:val="left"/>
              <w:rPr>
                <w:rFonts w:ascii="Times New Roman" w:eastAsia="等线" w:hAnsi="Times New Roman" w:cs="Times New Roman"/>
                <w:kern w:val="0"/>
                <w:sz w:val="20"/>
                <w:szCs w:val="20"/>
              </w:rPr>
            </w:pPr>
            <w:r>
              <w:rPr>
                <w:rFonts w:ascii="楷体" w:eastAsia="楷体" w:hAnsi="楷体" w:cs="Times New Roman" w:hint="eastAsia"/>
                <w:kern w:val="0"/>
                <w:sz w:val="20"/>
                <w:szCs w:val="20"/>
              </w:rPr>
              <w:t>蜀云养老公寓</w:t>
            </w:r>
          </w:p>
        </w:tc>
        <w:tc>
          <w:tcPr>
            <w:tcW w:w="1120" w:type="dxa"/>
            <w:tcBorders>
              <w:top w:val="nil"/>
              <w:left w:val="nil"/>
              <w:bottom w:val="single" w:sz="4" w:space="0" w:color="auto"/>
              <w:right w:val="single" w:sz="4" w:space="0" w:color="auto"/>
            </w:tcBorders>
            <w:shd w:val="clear" w:color="000000" w:fill="FFFFFF"/>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kern w:val="0"/>
                <w:sz w:val="20"/>
                <w:szCs w:val="20"/>
              </w:rPr>
              <w:t>6320</w:t>
            </w:r>
          </w:p>
        </w:tc>
        <w:tc>
          <w:tcPr>
            <w:tcW w:w="820" w:type="dxa"/>
            <w:tcBorders>
              <w:top w:val="nil"/>
              <w:left w:val="nil"/>
              <w:bottom w:val="single" w:sz="4" w:space="0" w:color="auto"/>
              <w:right w:val="single" w:sz="4" w:space="0" w:color="auto"/>
            </w:tcBorders>
            <w:shd w:val="clear" w:color="000000" w:fill="FFFFFF"/>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kern w:val="0"/>
                <w:sz w:val="20"/>
                <w:szCs w:val="20"/>
              </w:rPr>
              <w:t>156</w:t>
            </w:r>
          </w:p>
        </w:tc>
        <w:tc>
          <w:tcPr>
            <w:tcW w:w="1020" w:type="dxa"/>
            <w:tcBorders>
              <w:top w:val="nil"/>
              <w:left w:val="nil"/>
              <w:bottom w:val="single" w:sz="4" w:space="0" w:color="auto"/>
              <w:right w:val="single" w:sz="4" w:space="0" w:color="auto"/>
            </w:tcBorders>
            <w:shd w:val="clear" w:color="000000" w:fill="FFFFFF"/>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kern w:val="0"/>
                <w:sz w:val="20"/>
                <w:szCs w:val="20"/>
              </w:rPr>
              <w:t>90</w:t>
            </w:r>
          </w:p>
        </w:tc>
        <w:tc>
          <w:tcPr>
            <w:tcW w:w="2211" w:type="dxa"/>
            <w:tcBorders>
              <w:top w:val="nil"/>
              <w:left w:val="nil"/>
              <w:bottom w:val="single" w:sz="4" w:space="0" w:color="auto"/>
              <w:right w:val="single" w:sz="4" w:space="0" w:color="auto"/>
            </w:tcBorders>
            <w:shd w:val="clear" w:color="000000" w:fill="FFFFFF"/>
            <w:vAlign w:val="center"/>
          </w:tcPr>
          <w:p w:rsidR="004F2775" w:rsidRDefault="00C62030">
            <w:pPr>
              <w:widowControl/>
              <w:jc w:val="left"/>
              <w:rPr>
                <w:rFonts w:ascii="Times New Roman" w:eastAsia="等线" w:hAnsi="Times New Roman" w:cs="Times New Roman"/>
                <w:kern w:val="0"/>
                <w:sz w:val="20"/>
                <w:szCs w:val="20"/>
              </w:rPr>
            </w:pPr>
            <w:r>
              <w:rPr>
                <w:rFonts w:ascii="楷体" w:eastAsia="楷体" w:hAnsi="楷体" w:cs="Times New Roman" w:hint="eastAsia"/>
                <w:kern w:val="0"/>
                <w:sz w:val="20"/>
                <w:szCs w:val="20"/>
              </w:rPr>
              <w:t>广汉市高坪古镇</w:t>
            </w:r>
          </w:p>
        </w:tc>
      </w:tr>
      <w:tr w:rsidR="004F2775">
        <w:trPr>
          <w:trHeight w:val="300"/>
          <w:jc w:val="center"/>
        </w:trPr>
        <w:tc>
          <w:tcPr>
            <w:tcW w:w="4488" w:type="dxa"/>
            <w:gridSpan w:val="3"/>
            <w:tcBorders>
              <w:top w:val="single" w:sz="4" w:space="0" w:color="auto"/>
              <w:left w:val="single" w:sz="4" w:space="0" w:color="auto"/>
              <w:bottom w:val="single" w:sz="4" w:space="0" w:color="auto"/>
              <w:right w:val="single" w:sz="4" w:space="0" w:color="000000"/>
            </w:tcBorders>
            <w:shd w:val="clear" w:color="auto" w:fill="auto"/>
            <w:vAlign w:val="center"/>
          </w:tcPr>
          <w:p w:rsidR="004F2775" w:rsidRDefault="00C62030">
            <w:pPr>
              <w:widowControl/>
              <w:jc w:val="center"/>
              <w:rPr>
                <w:rFonts w:ascii="Times New Roman" w:eastAsia="等线" w:hAnsi="Times New Roman" w:cs="Times New Roman"/>
                <w:kern w:val="0"/>
                <w:sz w:val="20"/>
                <w:szCs w:val="20"/>
              </w:rPr>
            </w:pPr>
            <w:r>
              <w:rPr>
                <w:rFonts w:ascii="楷体" w:eastAsia="楷体" w:hAnsi="楷体" w:cs="Times New Roman" w:hint="eastAsia"/>
                <w:kern w:val="0"/>
                <w:sz w:val="20"/>
                <w:szCs w:val="20"/>
              </w:rPr>
              <w:t>合计</w:t>
            </w:r>
          </w:p>
        </w:tc>
        <w:tc>
          <w:tcPr>
            <w:tcW w:w="1120" w:type="dxa"/>
            <w:tcBorders>
              <w:top w:val="nil"/>
              <w:left w:val="nil"/>
              <w:bottom w:val="single" w:sz="4" w:space="0" w:color="auto"/>
              <w:right w:val="single" w:sz="4" w:space="0" w:color="auto"/>
            </w:tcBorders>
            <w:shd w:val="clear" w:color="auto" w:fill="auto"/>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kern w:val="0"/>
                <w:sz w:val="20"/>
                <w:szCs w:val="20"/>
              </w:rPr>
              <w:t xml:space="preserve">70317 </w:t>
            </w:r>
          </w:p>
        </w:tc>
        <w:tc>
          <w:tcPr>
            <w:tcW w:w="820" w:type="dxa"/>
            <w:tcBorders>
              <w:top w:val="nil"/>
              <w:left w:val="nil"/>
              <w:bottom w:val="single" w:sz="4" w:space="0" w:color="auto"/>
              <w:right w:val="single" w:sz="4" w:space="0" w:color="auto"/>
            </w:tcBorders>
            <w:shd w:val="clear" w:color="auto" w:fill="auto"/>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kern w:val="0"/>
                <w:sz w:val="20"/>
                <w:szCs w:val="20"/>
              </w:rPr>
              <w:t>2208</w:t>
            </w:r>
          </w:p>
        </w:tc>
        <w:tc>
          <w:tcPr>
            <w:tcW w:w="1020" w:type="dxa"/>
            <w:tcBorders>
              <w:top w:val="nil"/>
              <w:left w:val="nil"/>
              <w:bottom w:val="single" w:sz="4" w:space="0" w:color="auto"/>
              <w:right w:val="single" w:sz="4" w:space="0" w:color="auto"/>
            </w:tcBorders>
            <w:shd w:val="clear" w:color="auto" w:fill="auto"/>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kern w:val="0"/>
                <w:sz w:val="20"/>
                <w:szCs w:val="20"/>
              </w:rPr>
              <w:t>333</w:t>
            </w:r>
          </w:p>
        </w:tc>
        <w:tc>
          <w:tcPr>
            <w:tcW w:w="2211" w:type="dxa"/>
            <w:tcBorders>
              <w:top w:val="nil"/>
              <w:left w:val="nil"/>
              <w:bottom w:val="single" w:sz="4" w:space="0" w:color="auto"/>
              <w:right w:val="single" w:sz="4" w:space="0" w:color="auto"/>
            </w:tcBorders>
            <w:shd w:val="clear" w:color="auto" w:fill="auto"/>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kern w:val="0"/>
                <w:sz w:val="20"/>
                <w:szCs w:val="20"/>
              </w:rPr>
              <w:t xml:space="preserve">　</w:t>
            </w:r>
          </w:p>
        </w:tc>
      </w:tr>
    </w:tbl>
    <w:p w:rsidR="004F2775" w:rsidRDefault="00C62030">
      <w:pPr>
        <w:widowControl/>
        <w:jc w:val="left"/>
        <w:rPr>
          <w:rFonts w:ascii="Times New Roman" w:eastAsia="黑体" w:hAnsi="Times New Roman" w:cs="Times New Roman"/>
          <w:sz w:val="32"/>
          <w:szCs w:val="32"/>
        </w:rPr>
      </w:pPr>
      <w:r>
        <w:rPr>
          <w:rFonts w:ascii="Times New Roman" w:eastAsia="黑体" w:hAnsi="Times New Roman" w:cs="Times New Roman"/>
          <w:b/>
          <w:bCs/>
        </w:rPr>
        <w:br w:type="page"/>
      </w:r>
    </w:p>
    <w:p w:rsidR="004F2775" w:rsidRDefault="00C62030">
      <w:pPr>
        <w:pStyle w:val="3"/>
        <w:jc w:val="center"/>
        <w:rPr>
          <w:rFonts w:ascii="Times New Roman" w:eastAsia="黑体" w:hAnsi="Times New Roman" w:cs="Times New Roman"/>
          <w:b w:val="0"/>
          <w:bCs w:val="0"/>
        </w:rPr>
      </w:pPr>
      <w:bookmarkStart w:id="56" w:name="_Toc92205174"/>
      <w:r>
        <w:rPr>
          <w:rFonts w:ascii="Times New Roman" w:eastAsia="黑体" w:hAnsi="Times New Roman" w:cs="Times New Roman" w:hint="eastAsia"/>
          <w:b w:val="0"/>
          <w:bCs w:val="0"/>
        </w:rPr>
        <w:lastRenderedPageBreak/>
        <w:t>附录二广汉市机构养老服务设施</w:t>
      </w:r>
      <w:r>
        <w:rPr>
          <w:rFonts w:ascii="Times New Roman" w:eastAsia="黑体" w:hAnsi="Times New Roman" w:cs="Times New Roman" w:hint="eastAsia"/>
          <w:b w:val="0"/>
          <w:bCs w:val="0"/>
        </w:rPr>
        <w:t>“</w:t>
      </w:r>
      <w:r>
        <w:rPr>
          <w:rFonts w:ascii="Times New Roman" w:eastAsia="黑体" w:hAnsi="Times New Roman" w:cs="Times New Roman" w:hint="eastAsia"/>
          <w:b w:val="0"/>
          <w:bCs w:val="0"/>
        </w:rPr>
        <w:t>十四五</w:t>
      </w:r>
      <w:r>
        <w:rPr>
          <w:rFonts w:ascii="Times New Roman" w:eastAsia="黑体" w:hAnsi="Times New Roman" w:cs="Times New Roman" w:hint="eastAsia"/>
          <w:b w:val="0"/>
          <w:bCs w:val="0"/>
        </w:rPr>
        <w:t>”</w:t>
      </w:r>
      <w:r>
        <w:rPr>
          <w:rFonts w:ascii="Times New Roman" w:eastAsia="黑体" w:hAnsi="Times New Roman" w:cs="Times New Roman" w:hint="eastAsia"/>
          <w:b w:val="0"/>
          <w:bCs w:val="0"/>
        </w:rPr>
        <w:t>规划</w:t>
      </w:r>
      <w:r>
        <w:rPr>
          <w:rFonts w:ascii="Times New Roman" w:eastAsia="黑体" w:hAnsi="Times New Roman" w:cs="Times New Roman" w:hint="eastAsia"/>
          <w:b w:val="0"/>
          <w:bCs w:val="0"/>
        </w:rPr>
        <w:t>拟实施项目</w:t>
      </w:r>
      <w:r>
        <w:rPr>
          <w:rFonts w:ascii="Times New Roman" w:eastAsia="黑体" w:hAnsi="Times New Roman" w:cs="Times New Roman" w:hint="eastAsia"/>
          <w:b w:val="0"/>
          <w:bCs w:val="0"/>
        </w:rPr>
        <w:t>一览表</w:t>
      </w:r>
      <w:bookmarkEnd w:id="56"/>
    </w:p>
    <w:tbl>
      <w:tblPr>
        <w:tblW w:w="9529" w:type="dxa"/>
        <w:jc w:val="center"/>
        <w:tblLook w:val="04A0"/>
      </w:tblPr>
      <w:tblGrid>
        <w:gridCol w:w="580"/>
        <w:gridCol w:w="1459"/>
        <w:gridCol w:w="1897"/>
        <w:gridCol w:w="820"/>
        <w:gridCol w:w="1060"/>
        <w:gridCol w:w="720"/>
        <w:gridCol w:w="1539"/>
        <w:gridCol w:w="1454"/>
      </w:tblGrid>
      <w:tr w:rsidR="004F2775">
        <w:trPr>
          <w:trHeight w:val="570"/>
          <w:tblHeader/>
          <w:jc w:val="center"/>
        </w:trPr>
        <w:tc>
          <w:tcPr>
            <w:tcW w:w="580" w:type="dxa"/>
            <w:tcBorders>
              <w:top w:val="single" w:sz="4" w:space="0" w:color="auto"/>
              <w:left w:val="single" w:sz="4" w:space="0" w:color="auto"/>
              <w:bottom w:val="single" w:sz="4" w:space="0" w:color="auto"/>
              <w:right w:val="single" w:sz="4" w:space="0" w:color="auto"/>
            </w:tcBorders>
            <w:shd w:val="clear" w:color="auto" w:fill="auto"/>
            <w:vAlign w:val="center"/>
          </w:tcPr>
          <w:p w:rsidR="004F2775" w:rsidRDefault="00C62030">
            <w:pPr>
              <w:widowControl/>
              <w:jc w:val="center"/>
              <w:rPr>
                <w:rFonts w:ascii="Times New Roman" w:eastAsia="等线" w:hAnsi="Times New Roman" w:cs="Times New Roman"/>
                <w:kern w:val="0"/>
                <w:sz w:val="20"/>
                <w:szCs w:val="20"/>
              </w:rPr>
            </w:pPr>
            <w:r>
              <w:rPr>
                <w:rFonts w:ascii="楷体" w:eastAsia="楷体" w:hAnsi="楷体" w:cs="Times New Roman" w:hint="eastAsia"/>
                <w:kern w:val="0"/>
                <w:sz w:val="20"/>
                <w:szCs w:val="20"/>
              </w:rPr>
              <w:t>序号</w:t>
            </w:r>
          </w:p>
        </w:tc>
        <w:tc>
          <w:tcPr>
            <w:tcW w:w="1459" w:type="dxa"/>
            <w:tcBorders>
              <w:top w:val="single" w:sz="4" w:space="0" w:color="auto"/>
              <w:left w:val="nil"/>
              <w:bottom w:val="single" w:sz="4" w:space="0" w:color="auto"/>
              <w:right w:val="single" w:sz="4" w:space="0" w:color="auto"/>
            </w:tcBorders>
            <w:shd w:val="clear" w:color="auto" w:fill="auto"/>
            <w:vAlign w:val="center"/>
          </w:tcPr>
          <w:p w:rsidR="004F2775" w:rsidRDefault="00C62030">
            <w:pPr>
              <w:widowControl/>
              <w:jc w:val="center"/>
              <w:rPr>
                <w:rFonts w:ascii="Times New Roman" w:eastAsia="等线" w:hAnsi="Times New Roman" w:cs="Times New Roman"/>
                <w:kern w:val="0"/>
                <w:sz w:val="20"/>
                <w:szCs w:val="20"/>
              </w:rPr>
            </w:pPr>
            <w:r>
              <w:rPr>
                <w:rFonts w:ascii="楷体" w:eastAsia="楷体" w:hAnsi="楷体" w:cs="Times New Roman" w:hint="eastAsia"/>
                <w:kern w:val="0"/>
                <w:sz w:val="20"/>
                <w:szCs w:val="20"/>
              </w:rPr>
              <w:t>设施类型</w:t>
            </w:r>
          </w:p>
        </w:tc>
        <w:tc>
          <w:tcPr>
            <w:tcW w:w="1897" w:type="dxa"/>
            <w:tcBorders>
              <w:top w:val="single" w:sz="4" w:space="0" w:color="auto"/>
              <w:left w:val="nil"/>
              <w:bottom w:val="single" w:sz="4" w:space="0" w:color="auto"/>
              <w:right w:val="single" w:sz="4" w:space="0" w:color="auto"/>
            </w:tcBorders>
            <w:shd w:val="clear" w:color="auto" w:fill="auto"/>
            <w:vAlign w:val="center"/>
          </w:tcPr>
          <w:p w:rsidR="004F2775" w:rsidRDefault="00C62030">
            <w:pPr>
              <w:widowControl/>
              <w:jc w:val="center"/>
              <w:rPr>
                <w:rFonts w:ascii="Times New Roman" w:eastAsia="等线" w:hAnsi="Times New Roman" w:cs="Times New Roman"/>
                <w:kern w:val="0"/>
                <w:sz w:val="20"/>
                <w:szCs w:val="20"/>
              </w:rPr>
            </w:pPr>
            <w:r>
              <w:rPr>
                <w:rFonts w:ascii="楷体" w:eastAsia="楷体" w:hAnsi="楷体" w:cs="Times New Roman" w:hint="eastAsia"/>
                <w:kern w:val="0"/>
                <w:sz w:val="20"/>
                <w:szCs w:val="20"/>
              </w:rPr>
              <w:t>设施名称</w:t>
            </w:r>
          </w:p>
        </w:tc>
        <w:tc>
          <w:tcPr>
            <w:tcW w:w="820" w:type="dxa"/>
            <w:tcBorders>
              <w:top w:val="single" w:sz="4" w:space="0" w:color="auto"/>
              <w:left w:val="nil"/>
              <w:bottom w:val="single" w:sz="4" w:space="0" w:color="auto"/>
              <w:right w:val="single" w:sz="4" w:space="0" w:color="auto"/>
            </w:tcBorders>
            <w:shd w:val="clear" w:color="auto" w:fill="auto"/>
            <w:vAlign w:val="center"/>
          </w:tcPr>
          <w:p w:rsidR="004F2775" w:rsidRDefault="00C62030">
            <w:pPr>
              <w:widowControl/>
              <w:jc w:val="center"/>
              <w:rPr>
                <w:rFonts w:ascii="Times New Roman" w:eastAsia="等线" w:hAnsi="Times New Roman" w:cs="Times New Roman"/>
                <w:kern w:val="0"/>
                <w:sz w:val="20"/>
                <w:szCs w:val="20"/>
              </w:rPr>
            </w:pPr>
            <w:r>
              <w:rPr>
                <w:rFonts w:ascii="楷体" w:eastAsia="楷体" w:hAnsi="楷体" w:cs="Times New Roman" w:hint="eastAsia"/>
                <w:kern w:val="0"/>
                <w:sz w:val="20"/>
                <w:szCs w:val="20"/>
              </w:rPr>
              <w:t>床位数</w:t>
            </w:r>
            <w:r>
              <w:rPr>
                <w:rFonts w:ascii="Times New Roman" w:eastAsia="等线" w:hAnsi="Times New Roman" w:cs="Times New Roman"/>
                <w:kern w:val="0"/>
                <w:sz w:val="20"/>
                <w:szCs w:val="20"/>
              </w:rPr>
              <w:t>(</w:t>
            </w:r>
            <w:r>
              <w:rPr>
                <w:rFonts w:ascii="楷体" w:eastAsia="楷体" w:hAnsi="楷体" w:cs="Times New Roman" w:hint="eastAsia"/>
                <w:kern w:val="0"/>
                <w:sz w:val="20"/>
                <w:szCs w:val="20"/>
              </w:rPr>
              <w:t>张）</w:t>
            </w:r>
          </w:p>
        </w:tc>
        <w:tc>
          <w:tcPr>
            <w:tcW w:w="1060" w:type="dxa"/>
            <w:tcBorders>
              <w:top w:val="single" w:sz="4" w:space="0" w:color="auto"/>
              <w:left w:val="nil"/>
              <w:bottom w:val="single" w:sz="4" w:space="0" w:color="auto"/>
              <w:right w:val="single" w:sz="4" w:space="0" w:color="auto"/>
            </w:tcBorders>
            <w:shd w:val="clear" w:color="auto" w:fill="auto"/>
            <w:vAlign w:val="center"/>
          </w:tcPr>
          <w:p w:rsidR="004F2775" w:rsidRDefault="00C62030">
            <w:pPr>
              <w:widowControl/>
              <w:jc w:val="center"/>
              <w:rPr>
                <w:rFonts w:ascii="Times New Roman" w:eastAsia="等线" w:hAnsi="Times New Roman" w:cs="Times New Roman"/>
                <w:kern w:val="0"/>
                <w:sz w:val="20"/>
                <w:szCs w:val="20"/>
              </w:rPr>
            </w:pPr>
            <w:r>
              <w:rPr>
                <w:rFonts w:ascii="楷体" w:eastAsia="楷体" w:hAnsi="楷体" w:cs="Times New Roman" w:hint="eastAsia"/>
                <w:kern w:val="0"/>
                <w:sz w:val="20"/>
                <w:szCs w:val="20"/>
              </w:rPr>
              <w:t>护理型床位（张）</w:t>
            </w:r>
          </w:p>
        </w:tc>
        <w:tc>
          <w:tcPr>
            <w:tcW w:w="720" w:type="dxa"/>
            <w:tcBorders>
              <w:top w:val="single" w:sz="4" w:space="0" w:color="auto"/>
              <w:left w:val="nil"/>
              <w:bottom w:val="single" w:sz="4" w:space="0" w:color="auto"/>
              <w:right w:val="single" w:sz="4" w:space="0" w:color="auto"/>
            </w:tcBorders>
            <w:shd w:val="clear" w:color="auto" w:fill="auto"/>
            <w:vAlign w:val="center"/>
          </w:tcPr>
          <w:p w:rsidR="004F2775" w:rsidRDefault="00C62030">
            <w:pPr>
              <w:widowControl/>
              <w:jc w:val="center"/>
              <w:rPr>
                <w:rFonts w:ascii="Times New Roman" w:eastAsia="等线" w:hAnsi="Times New Roman" w:cs="Times New Roman"/>
                <w:kern w:val="0"/>
                <w:sz w:val="20"/>
                <w:szCs w:val="20"/>
              </w:rPr>
            </w:pPr>
            <w:r>
              <w:rPr>
                <w:rFonts w:ascii="楷体" w:eastAsia="楷体" w:hAnsi="楷体" w:cs="Times New Roman" w:hint="eastAsia"/>
                <w:kern w:val="0"/>
                <w:sz w:val="20"/>
                <w:szCs w:val="20"/>
              </w:rPr>
              <w:t>建设方式</w:t>
            </w:r>
          </w:p>
        </w:tc>
        <w:tc>
          <w:tcPr>
            <w:tcW w:w="1539" w:type="dxa"/>
            <w:tcBorders>
              <w:top w:val="single" w:sz="4" w:space="0" w:color="auto"/>
              <w:left w:val="nil"/>
              <w:bottom w:val="nil"/>
              <w:right w:val="nil"/>
            </w:tcBorders>
            <w:shd w:val="clear" w:color="auto" w:fill="auto"/>
            <w:vAlign w:val="center"/>
          </w:tcPr>
          <w:p w:rsidR="004F2775" w:rsidRDefault="00C62030">
            <w:pPr>
              <w:widowControl/>
              <w:jc w:val="center"/>
              <w:rPr>
                <w:rFonts w:ascii="Times New Roman" w:eastAsia="等线" w:hAnsi="Times New Roman" w:cs="Times New Roman"/>
                <w:kern w:val="0"/>
                <w:sz w:val="20"/>
                <w:szCs w:val="20"/>
              </w:rPr>
            </w:pPr>
            <w:r>
              <w:rPr>
                <w:rFonts w:ascii="楷体" w:eastAsia="楷体" w:hAnsi="楷体" w:cs="Times New Roman" w:hint="eastAsia"/>
                <w:kern w:val="0"/>
                <w:sz w:val="20"/>
                <w:szCs w:val="20"/>
              </w:rPr>
              <w:t>位置</w:t>
            </w:r>
          </w:p>
        </w:tc>
        <w:tc>
          <w:tcPr>
            <w:tcW w:w="1454" w:type="dxa"/>
            <w:tcBorders>
              <w:top w:val="single" w:sz="4" w:space="0" w:color="auto"/>
              <w:left w:val="single" w:sz="4" w:space="0" w:color="auto"/>
              <w:bottom w:val="single" w:sz="4" w:space="0" w:color="auto"/>
              <w:right w:val="single" w:sz="4" w:space="0" w:color="auto"/>
            </w:tcBorders>
            <w:shd w:val="clear" w:color="auto" w:fill="auto"/>
            <w:vAlign w:val="center"/>
          </w:tcPr>
          <w:p w:rsidR="004F2775" w:rsidRDefault="00C62030">
            <w:pPr>
              <w:widowControl/>
              <w:jc w:val="center"/>
              <w:rPr>
                <w:rFonts w:ascii="Times New Roman" w:eastAsia="等线" w:hAnsi="Times New Roman" w:cs="Times New Roman"/>
                <w:kern w:val="0"/>
                <w:sz w:val="20"/>
                <w:szCs w:val="20"/>
              </w:rPr>
            </w:pPr>
            <w:r>
              <w:rPr>
                <w:rFonts w:ascii="楷体" w:eastAsia="楷体" w:hAnsi="楷体" w:cs="Times New Roman" w:hint="eastAsia"/>
                <w:kern w:val="0"/>
                <w:sz w:val="20"/>
                <w:szCs w:val="20"/>
              </w:rPr>
              <w:t>备注</w:t>
            </w:r>
          </w:p>
        </w:tc>
      </w:tr>
      <w:tr w:rsidR="004F2775">
        <w:trPr>
          <w:trHeight w:val="300"/>
          <w:jc w:val="center"/>
        </w:trPr>
        <w:tc>
          <w:tcPr>
            <w:tcW w:w="580" w:type="dxa"/>
            <w:tcBorders>
              <w:top w:val="nil"/>
              <w:left w:val="single" w:sz="4" w:space="0" w:color="auto"/>
              <w:bottom w:val="single" w:sz="4" w:space="0" w:color="auto"/>
              <w:right w:val="single" w:sz="4" w:space="0" w:color="auto"/>
            </w:tcBorders>
            <w:shd w:val="clear" w:color="auto" w:fill="auto"/>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kern w:val="0"/>
                <w:sz w:val="20"/>
                <w:szCs w:val="20"/>
              </w:rPr>
              <w:t>1</w:t>
            </w:r>
          </w:p>
        </w:tc>
        <w:tc>
          <w:tcPr>
            <w:tcW w:w="1459" w:type="dxa"/>
            <w:tcBorders>
              <w:top w:val="nil"/>
              <w:left w:val="nil"/>
              <w:bottom w:val="single" w:sz="4" w:space="0" w:color="auto"/>
              <w:right w:val="single" w:sz="4" w:space="0" w:color="auto"/>
            </w:tcBorders>
            <w:shd w:val="clear" w:color="000000" w:fill="FFFFFF"/>
            <w:vAlign w:val="center"/>
          </w:tcPr>
          <w:p w:rsidR="004F2775" w:rsidRDefault="00C62030">
            <w:pPr>
              <w:widowControl/>
              <w:jc w:val="center"/>
              <w:rPr>
                <w:rFonts w:ascii="Times New Roman" w:eastAsia="等线" w:hAnsi="Times New Roman" w:cs="Times New Roman"/>
                <w:kern w:val="0"/>
                <w:sz w:val="20"/>
                <w:szCs w:val="20"/>
              </w:rPr>
            </w:pPr>
            <w:r>
              <w:rPr>
                <w:rFonts w:ascii="楷体" w:eastAsia="楷体" w:hAnsi="楷体" w:cs="Times New Roman" w:hint="eastAsia"/>
                <w:kern w:val="0"/>
                <w:sz w:val="20"/>
                <w:szCs w:val="20"/>
              </w:rPr>
              <w:t>福利院</w:t>
            </w:r>
            <w:r>
              <w:rPr>
                <w:rFonts w:ascii="Times New Roman" w:eastAsia="等线" w:hAnsi="Times New Roman" w:cs="Times New Roman"/>
                <w:kern w:val="0"/>
                <w:sz w:val="20"/>
                <w:szCs w:val="20"/>
              </w:rPr>
              <w:t>/</w:t>
            </w:r>
            <w:r>
              <w:rPr>
                <w:rFonts w:ascii="楷体" w:eastAsia="楷体" w:hAnsi="楷体" w:cs="Times New Roman" w:hint="eastAsia"/>
                <w:kern w:val="0"/>
                <w:sz w:val="20"/>
                <w:szCs w:val="20"/>
              </w:rPr>
              <w:t>中心</w:t>
            </w:r>
          </w:p>
        </w:tc>
        <w:tc>
          <w:tcPr>
            <w:tcW w:w="1897" w:type="dxa"/>
            <w:tcBorders>
              <w:top w:val="nil"/>
              <w:left w:val="nil"/>
              <w:bottom w:val="single" w:sz="4" w:space="0" w:color="auto"/>
              <w:right w:val="single" w:sz="4" w:space="0" w:color="auto"/>
            </w:tcBorders>
            <w:shd w:val="clear" w:color="000000" w:fill="FFFFFF"/>
            <w:vAlign w:val="center"/>
          </w:tcPr>
          <w:p w:rsidR="004F2775" w:rsidRDefault="00C62030">
            <w:pPr>
              <w:widowControl/>
              <w:jc w:val="left"/>
              <w:rPr>
                <w:rFonts w:ascii="Times New Roman" w:eastAsia="等线" w:hAnsi="Times New Roman" w:cs="Times New Roman"/>
                <w:kern w:val="0"/>
                <w:sz w:val="20"/>
                <w:szCs w:val="20"/>
              </w:rPr>
            </w:pPr>
            <w:r>
              <w:rPr>
                <w:rFonts w:ascii="楷体" w:eastAsia="楷体" w:hAnsi="楷体" w:cs="Times New Roman" w:hint="eastAsia"/>
                <w:kern w:val="0"/>
                <w:sz w:val="20"/>
                <w:szCs w:val="20"/>
              </w:rPr>
              <w:t>广汉市社会福利院</w:t>
            </w:r>
          </w:p>
        </w:tc>
        <w:tc>
          <w:tcPr>
            <w:tcW w:w="820" w:type="dxa"/>
            <w:tcBorders>
              <w:top w:val="nil"/>
              <w:left w:val="nil"/>
              <w:bottom w:val="single" w:sz="4" w:space="0" w:color="auto"/>
              <w:right w:val="single" w:sz="4" w:space="0" w:color="auto"/>
            </w:tcBorders>
            <w:shd w:val="clear" w:color="000000" w:fill="FFFFFF"/>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kern w:val="0"/>
                <w:sz w:val="20"/>
                <w:szCs w:val="20"/>
              </w:rPr>
              <w:t>120</w:t>
            </w:r>
          </w:p>
        </w:tc>
        <w:tc>
          <w:tcPr>
            <w:tcW w:w="1060" w:type="dxa"/>
            <w:tcBorders>
              <w:top w:val="nil"/>
              <w:left w:val="nil"/>
              <w:bottom w:val="single" w:sz="4" w:space="0" w:color="auto"/>
              <w:right w:val="single" w:sz="4" w:space="0" w:color="auto"/>
            </w:tcBorders>
            <w:shd w:val="clear" w:color="000000" w:fill="FFFFFF"/>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kern w:val="0"/>
                <w:sz w:val="20"/>
                <w:szCs w:val="20"/>
              </w:rPr>
              <w:t>70</w:t>
            </w:r>
          </w:p>
        </w:tc>
        <w:tc>
          <w:tcPr>
            <w:tcW w:w="720" w:type="dxa"/>
            <w:tcBorders>
              <w:top w:val="nil"/>
              <w:left w:val="nil"/>
              <w:bottom w:val="single" w:sz="4" w:space="0" w:color="auto"/>
              <w:right w:val="single" w:sz="4" w:space="0" w:color="auto"/>
            </w:tcBorders>
            <w:shd w:val="clear" w:color="000000" w:fill="FFFFFF"/>
            <w:vAlign w:val="center"/>
          </w:tcPr>
          <w:p w:rsidR="004F2775" w:rsidRDefault="00C62030">
            <w:pPr>
              <w:widowControl/>
              <w:jc w:val="center"/>
              <w:rPr>
                <w:rFonts w:ascii="Times New Roman" w:eastAsia="等线" w:hAnsi="Times New Roman" w:cs="Times New Roman"/>
                <w:kern w:val="0"/>
                <w:sz w:val="20"/>
                <w:szCs w:val="20"/>
              </w:rPr>
            </w:pPr>
            <w:r>
              <w:rPr>
                <w:rFonts w:ascii="楷体" w:eastAsia="楷体" w:hAnsi="楷体" w:cs="Times New Roman" w:hint="eastAsia"/>
                <w:kern w:val="0"/>
                <w:sz w:val="20"/>
                <w:szCs w:val="20"/>
              </w:rPr>
              <w:t>保留</w:t>
            </w:r>
          </w:p>
        </w:tc>
        <w:tc>
          <w:tcPr>
            <w:tcW w:w="1539" w:type="dxa"/>
            <w:tcBorders>
              <w:top w:val="single" w:sz="4" w:space="0" w:color="auto"/>
              <w:left w:val="nil"/>
              <w:bottom w:val="single" w:sz="4" w:space="0" w:color="auto"/>
              <w:right w:val="nil"/>
            </w:tcBorders>
            <w:shd w:val="clear" w:color="000000" w:fill="FFFFFF"/>
            <w:vAlign w:val="center"/>
          </w:tcPr>
          <w:p w:rsidR="004F2775" w:rsidRDefault="00C62030">
            <w:pPr>
              <w:widowControl/>
              <w:jc w:val="left"/>
              <w:rPr>
                <w:rFonts w:ascii="Times New Roman" w:eastAsia="等线" w:hAnsi="Times New Roman" w:cs="Times New Roman"/>
                <w:kern w:val="0"/>
                <w:sz w:val="20"/>
                <w:szCs w:val="20"/>
              </w:rPr>
            </w:pPr>
            <w:r>
              <w:rPr>
                <w:rFonts w:ascii="楷体" w:eastAsia="楷体" w:hAnsi="楷体" w:cs="Times New Roman" w:hint="eastAsia"/>
                <w:kern w:val="0"/>
                <w:sz w:val="20"/>
                <w:szCs w:val="20"/>
              </w:rPr>
              <w:t>广汉市金领北路</w:t>
            </w:r>
            <w:r>
              <w:rPr>
                <w:rFonts w:ascii="Times New Roman" w:eastAsia="等线" w:hAnsi="Times New Roman" w:cs="Times New Roman"/>
                <w:kern w:val="0"/>
                <w:sz w:val="20"/>
                <w:szCs w:val="20"/>
              </w:rPr>
              <w:t>34</w:t>
            </w:r>
            <w:r>
              <w:rPr>
                <w:rFonts w:ascii="楷体" w:eastAsia="楷体" w:hAnsi="楷体" w:cs="Times New Roman" w:hint="eastAsia"/>
                <w:kern w:val="0"/>
                <w:sz w:val="20"/>
                <w:szCs w:val="20"/>
              </w:rPr>
              <w:t>号</w:t>
            </w:r>
          </w:p>
        </w:tc>
        <w:tc>
          <w:tcPr>
            <w:tcW w:w="1454" w:type="dxa"/>
            <w:tcBorders>
              <w:top w:val="nil"/>
              <w:left w:val="single" w:sz="4" w:space="0" w:color="auto"/>
              <w:bottom w:val="single" w:sz="4" w:space="0" w:color="auto"/>
              <w:right w:val="single" w:sz="4" w:space="0" w:color="auto"/>
            </w:tcBorders>
            <w:shd w:val="clear" w:color="auto" w:fill="auto"/>
            <w:vAlign w:val="center"/>
          </w:tcPr>
          <w:p w:rsidR="004F2775" w:rsidRDefault="00C62030">
            <w:pPr>
              <w:widowControl/>
              <w:jc w:val="left"/>
              <w:rPr>
                <w:rFonts w:ascii="Times New Roman" w:eastAsia="等线" w:hAnsi="Times New Roman" w:cs="Times New Roman"/>
                <w:kern w:val="0"/>
                <w:sz w:val="22"/>
                <w:szCs w:val="22"/>
              </w:rPr>
            </w:pPr>
            <w:r>
              <w:rPr>
                <w:rFonts w:ascii="Times New Roman" w:eastAsia="等线" w:hAnsi="Times New Roman" w:cs="Times New Roman"/>
                <w:kern w:val="0"/>
                <w:sz w:val="22"/>
                <w:szCs w:val="22"/>
              </w:rPr>
              <w:t xml:space="preserve">　</w:t>
            </w:r>
          </w:p>
        </w:tc>
      </w:tr>
      <w:tr w:rsidR="004F2775">
        <w:trPr>
          <w:trHeight w:val="300"/>
          <w:jc w:val="center"/>
        </w:trPr>
        <w:tc>
          <w:tcPr>
            <w:tcW w:w="580" w:type="dxa"/>
            <w:tcBorders>
              <w:top w:val="nil"/>
              <w:left w:val="single" w:sz="4" w:space="0" w:color="auto"/>
              <w:bottom w:val="single" w:sz="4" w:space="0" w:color="auto"/>
              <w:right w:val="single" w:sz="4" w:space="0" w:color="auto"/>
            </w:tcBorders>
            <w:shd w:val="clear" w:color="auto" w:fill="auto"/>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kern w:val="0"/>
                <w:sz w:val="20"/>
                <w:szCs w:val="20"/>
              </w:rPr>
              <w:t>2</w:t>
            </w:r>
          </w:p>
        </w:tc>
        <w:tc>
          <w:tcPr>
            <w:tcW w:w="1459" w:type="dxa"/>
            <w:tcBorders>
              <w:top w:val="nil"/>
              <w:left w:val="nil"/>
              <w:bottom w:val="single" w:sz="4" w:space="0" w:color="auto"/>
              <w:right w:val="single" w:sz="4" w:space="0" w:color="auto"/>
            </w:tcBorders>
            <w:shd w:val="clear" w:color="000000" w:fill="FFFFFF"/>
            <w:vAlign w:val="center"/>
          </w:tcPr>
          <w:p w:rsidR="004F2775" w:rsidRDefault="00C62030">
            <w:pPr>
              <w:widowControl/>
              <w:jc w:val="center"/>
              <w:rPr>
                <w:rFonts w:ascii="Times New Roman" w:eastAsia="等线" w:hAnsi="Times New Roman" w:cs="Times New Roman"/>
                <w:kern w:val="0"/>
                <w:sz w:val="20"/>
                <w:szCs w:val="20"/>
              </w:rPr>
            </w:pPr>
            <w:r>
              <w:rPr>
                <w:rFonts w:ascii="楷体" w:eastAsia="楷体" w:hAnsi="楷体" w:cs="Times New Roman" w:hint="eastAsia"/>
                <w:kern w:val="0"/>
                <w:sz w:val="20"/>
                <w:szCs w:val="20"/>
              </w:rPr>
              <w:t>福利院</w:t>
            </w:r>
            <w:r>
              <w:rPr>
                <w:rFonts w:ascii="Times New Roman" w:eastAsia="等线" w:hAnsi="Times New Roman" w:cs="Times New Roman"/>
                <w:kern w:val="0"/>
                <w:sz w:val="20"/>
                <w:szCs w:val="20"/>
              </w:rPr>
              <w:t>/</w:t>
            </w:r>
            <w:r>
              <w:rPr>
                <w:rFonts w:ascii="楷体" w:eastAsia="楷体" w:hAnsi="楷体" w:cs="Times New Roman" w:hint="eastAsia"/>
                <w:kern w:val="0"/>
                <w:sz w:val="20"/>
                <w:szCs w:val="20"/>
              </w:rPr>
              <w:t>中心</w:t>
            </w:r>
          </w:p>
        </w:tc>
        <w:tc>
          <w:tcPr>
            <w:tcW w:w="1897" w:type="dxa"/>
            <w:tcBorders>
              <w:top w:val="nil"/>
              <w:left w:val="nil"/>
              <w:bottom w:val="single" w:sz="4" w:space="0" w:color="auto"/>
              <w:right w:val="single" w:sz="4" w:space="0" w:color="auto"/>
            </w:tcBorders>
            <w:shd w:val="clear" w:color="000000" w:fill="FFFFFF"/>
            <w:vAlign w:val="center"/>
          </w:tcPr>
          <w:p w:rsidR="004F2775" w:rsidRDefault="00C62030">
            <w:pPr>
              <w:widowControl/>
              <w:jc w:val="left"/>
              <w:rPr>
                <w:rFonts w:ascii="Times New Roman" w:eastAsia="等线" w:hAnsi="Times New Roman" w:cs="Times New Roman"/>
                <w:kern w:val="0"/>
                <w:sz w:val="20"/>
                <w:szCs w:val="20"/>
              </w:rPr>
            </w:pPr>
            <w:r>
              <w:rPr>
                <w:rFonts w:ascii="楷体" w:eastAsia="楷体" w:hAnsi="楷体" w:cs="Times New Roman" w:hint="eastAsia"/>
                <w:kern w:val="0"/>
                <w:sz w:val="20"/>
                <w:szCs w:val="20"/>
              </w:rPr>
              <w:t>广汉市社会福利中心</w:t>
            </w:r>
          </w:p>
        </w:tc>
        <w:tc>
          <w:tcPr>
            <w:tcW w:w="820" w:type="dxa"/>
            <w:tcBorders>
              <w:top w:val="nil"/>
              <w:left w:val="nil"/>
              <w:bottom w:val="single" w:sz="4" w:space="0" w:color="auto"/>
              <w:right w:val="single" w:sz="4" w:space="0" w:color="auto"/>
            </w:tcBorders>
            <w:shd w:val="clear" w:color="000000" w:fill="FFFFFF"/>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kern w:val="0"/>
                <w:sz w:val="20"/>
                <w:szCs w:val="20"/>
              </w:rPr>
              <w:t>158</w:t>
            </w:r>
          </w:p>
        </w:tc>
        <w:tc>
          <w:tcPr>
            <w:tcW w:w="1060" w:type="dxa"/>
            <w:tcBorders>
              <w:top w:val="nil"/>
              <w:left w:val="nil"/>
              <w:bottom w:val="single" w:sz="4" w:space="0" w:color="auto"/>
              <w:right w:val="single" w:sz="4" w:space="0" w:color="auto"/>
            </w:tcBorders>
            <w:shd w:val="clear" w:color="000000" w:fill="FFFFFF"/>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hint="eastAsia"/>
                <w:kern w:val="0"/>
                <w:sz w:val="20"/>
                <w:szCs w:val="20"/>
              </w:rPr>
              <w:t>40</w:t>
            </w:r>
          </w:p>
        </w:tc>
        <w:tc>
          <w:tcPr>
            <w:tcW w:w="720" w:type="dxa"/>
            <w:tcBorders>
              <w:top w:val="nil"/>
              <w:left w:val="nil"/>
              <w:bottom w:val="single" w:sz="4" w:space="0" w:color="auto"/>
              <w:right w:val="single" w:sz="4" w:space="0" w:color="auto"/>
            </w:tcBorders>
            <w:shd w:val="clear" w:color="000000" w:fill="FFFFFF"/>
            <w:vAlign w:val="center"/>
          </w:tcPr>
          <w:p w:rsidR="004F2775" w:rsidRDefault="00C62030">
            <w:pPr>
              <w:widowControl/>
              <w:jc w:val="center"/>
              <w:rPr>
                <w:rFonts w:ascii="Times New Roman" w:eastAsia="等线" w:hAnsi="Times New Roman" w:cs="Times New Roman"/>
                <w:kern w:val="0"/>
                <w:sz w:val="20"/>
                <w:szCs w:val="20"/>
              </w:rPr>
            </w:pPr>
            <w:r>
              <w:rPr>
                <w:rFonts w:ascii="楷体" w:eastAsia="楷体" w:hAnsi="楷体" w:cs="Times New Roman" w:hint="eastAsia"/>
                <w:kern w:val="0"/>
                <w:sz w:val="20"/>
                <w:szCs w:val="20"/>
              </w:rPr>
              <w:t>保留</w:t>
            </w:r>
          </w:p>
        </w:tc>
        <w:tc>
          <w:tcPr>
            <w:tcW w:w="1539" w:type="dxa"/>
            <w:tcBorders>
              <w:top w:val="nil"/>
              <w:left w:val="nil"/>
              <w:bottom w:val="single" w:sz="4" w:space="0" w:color="auto"/>
              <w:right w:val="nil"/>
            </w:tcBorders>
            <w:shd w:val="clear" w:color="000000" w:fill="FFFFFF"/>
            <w:vAlign w:val="center"/>
          </w:tcPr>
          <w:p w:rsidR="004F2775" w:rsidRDefault="00C62030">
            <w:pPr>
              <w:widowControl/>
              <w:jc w:val="left"/>
              <w:rPr>
                <w:rFonts w:ascii="Times New Roman" w:eastAsia="等线" w:hAnsi="Times New Roman" w:cs="Times New Roman"/>
                <w:kern w:val="0"/>
                <w:sz w:val="20"/>
                <w:szCs w:val="20"/>
              </w:rPr>
            </w:pPr>
            <w:r>
              <w:rPr>
                <w:rFonts w:ascii="楷体" w:eastAsia="楷体" w:hAnsi="楷体" w:cs="Times New Roman" w:hint="eastAsia"/>
                <w:kern w:val="0"/>
                <w:sz w:val="20"/>
                <w:szCs w:val="20"/>
              </w:rPr>
              <w:t>广汉市玉林路</w:t>
            </w:r>
            <w:r>
              <w:rPr>
                <w:rFonts w:ascii="Times New Roman" w:eastAsia="等线" w:hAnsi="Times New Roman" w:cs="Times New Roman"/>
                <w:kern w:val="0"/>
                <w:sz w:val="20"/>
                <w:szCs w:val="20"/>
              </w:rPr>
              <w:t>116</w:t>
            </w:r>
            <w:r>
              <w:rPr>
                <w:rFonts w:ascii="楷体" w:eastAsia="楷体" w:hAnsi="楷体" w:cs="Times New Roman" w:hint="eastAsia"/>
                <w:kern w:val="0"/>
                <w:sz w:val="20"/>
                <w:szCs w:val="20"/>
              </w:rPr>
              <w:t>号</w:t>
            </w:r>
          </w:p>
        </w:tc>
        <w:tc>
          <w:tcPr>
            <w:tcW w:w="1454" w:type="dxa"/>
            <w:tcBorders>
              <w:top w:val="nil"/>
              <w:left w:val="single" w:sz="4" w:space="0" w:color="auto"/>
              <w:bottom w:val="single" w:sz="4" w:space="0" w:color="auto"/>
              <w:right w:val="single" w:sz="4" w:space="0" w:color="auto"/>
            </w:tcBorders>
            <w:shd w:val="clear" w:color="auto" w:fill="auto"/>
            <w:vAlign w:val="center"/>
          </w:tcPr>
          <w:p w:rsidR="004F2775" w:rsidRDefault="00C62030">
            <w:pPr>
              <w:widowControl/>
              <w:jc w:val="left"/>
              <w:rPr>
                <w:rFonts w:ascii="Times New Roman" w:eastAsia="等线" w:hAnsi="Times New Roman" w:cs="Times New Roman"/>
                <w:kern w:val="0"/>
                <w:sz w:val="22"/>
                <w:szCs w:val="22"/>
              </w:rPr>
            </w:pPr>
            <w:r>
              <w:rPr>
                <w:rFonts w:ascii="Times New Roman" w:eastAsia="等线" w:hAnsi="Times New Roman" w:cs="Times New Roman"/>
                <w:kern w:val="0"/>
                <w:sz w:val="22"/>
                <w:szCs w:val="22"/>
              </w:rPr>
              <w:t xml:space="preserve">　</w:t>
            </w:r>
          </w:p>
        </w:tc>
      </w:tr>
      <w:tr w:rsidR="004F2775">
        <w:trPr>
          <w:trHeight w:val="300"/>
          <w:jc w:val="center"/>
        </w:trPr>
        <w:tc>
          <w:tcPr>
            <w:tcW w:w="580" w:type="dxa"/>
            <w:tcBorders>
              <w:top w:val="nil"/>
              <w:left w:val="single" w:sz="4" w:space="0" w:color="auto"/>
              <w:bottom w:val="single" w:sz="4" w:space="0" w:color="auto"/>
              <w:right w:val="single" w:sz="4" w:space="0" w:color="auto"/>
            </w:tcBorders>
            <w:shd w:val="clear" w:color="auto" w:fill="auto"/>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kern w:val="0"/>
                <w:sz w:val="20"/>
                <w:szCs w:val="20"/>
              </w:rPr>
              <w:t>3</w:t>
            </w:r>
          </w:p>
        </w:tc>
        <w:tc>
          <w:tcPr>
            <w:tcW w:w="1459" w:type="dxa"/>
            <w:tcBorders>
              <w:top w:val="nil"/>
              <w:left w:val="nil"/>
              <w:bottom w:val="single" w:sz="4" w:space="0" w:color="auto"/>
              <w:right w:val="single" w:sz="4" w:space="0" w:color="auto"/>
            </w:tcBorders>
            <w:shd w:val="clear" w:color="000000" w:fill="FFFFFF"/>
            <w:vAlign w:val="center"/>
          </w:tcPr>
          <w:p w:rsidR="004F2775" w:rsidRDefault="00C62030">
            <w:pPr>
              <w:widowControl/>
              <w:jc w:val="center"/>
              <w:rPr>
                <w:rFonts w:ascii="Times New Roman" w:eastAsia="等线" w:hAnsi="Times New Roman" w:cs="Times New Roman"/>
                <w:kern w:val="0"/>
                <w:sz w:val="20"/>
                <w:szCs w:val="20"/>
              </w:rPr>
            </w:pPr>
            <w:r>
              <w:rPr>
                <w:rFonts w:ascii="楷体" w:eastAsia="楷体" w:hAnsi="楷体" w:cs="Times New Roman" w:hint="eastAsia"/>
                <w:kern w:val="0"/>
                <w:sz w:val="20"/>
                <w:szCs w:val="20"/>
              </w:rPr>
              <w:t>敬老院</w:t>
            </w:r>
          </w:p>
        </w:tc>
        <w:tc>
          <w:tcPr>
            <w:tcW w:w="1897" w:type="dxa"/>
            <w:tcBorders>
              <w:top w:val="nil"/>
              <w:left w:val="nil"/>
              <w:bottom w:val="single" w:sz="4" w:space="0" w:color="auto"/>
              <w:right w:val="single" w:sz="4" w:space="0" w:color="auto"/>
            </w:tcBorders>
            <w:shd w:val="clear" w:color="000000" w:fill="FFFFFF"/>
            <w:vAlign w:val="center"/>
          </w:tcPr>
          <w:p w:rsidR="004F2775" w:rsidRDefault="00C62030">
            <w:pPr>
              <w:widowControl/>
              <w:jc w:val="left"/>
              <w:rPr>
                <w:rFonts w:ascii="Times New Roman" w:eastAsia="等线" w:hAnsi="Times New Roman" w:cs="Times New Roman"/>
                <w:kern w:val="0"/>
                <w:sz w:val="20"/>
                <w:szCs w:val="20"/>
              </w:rPr>
            </w:pPr>
            <w:r>
              <w:rPr>
                <w:rFonts w:ascii="楷体" w:eastAsia="楷体" w:hAnsi="楷体" w:cs="Times New Roman" w:hint="eastAsia"/>
                <w:kern w:val="0"/>
                <w:sz w:val="20"/>
                <w:szCs w:val="20"/>
              </w:rPr>
              <w:t>金雁街道敬老院</w:t>
            </w:r>
          </w:p>
        </w:tc>
        <w:tc>
          <w:tcPr>
            <w:tcW w:w="820" w:type="dxa"/>
            <w:tcBorders>
              <w:top w:val="nil"/>
              <w:left w:val="nil"/>
              <w:bottom w:val="single" w:sz="4" w:space="0" w:color="auto"/>
              <w:right w:val="single" w:sz="4" w:space="0" w:color="auto"/>
            </w:tcBorders>
            <w:shd w:val="clear" w:color="000000" w:fill="FFFFFF"/>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kern w:val="0"/>
                <w:sz w:val="20"/>
                <w:szCs w:val="20"/>
              </w:rPr>
              <w:t>60</w:t>
            </w:r>
          </w:p>
        </w:tc>
        <w:tc>
          <w:tcPr>
            <w:tcW w:w="1060" w:type="dxa"/>
            <w:tcBorders>
              <w:top w:val="nil"/>
              <w:left w:val="nil"/>
              <w:bottom w:val="single" w:sz="4" w:space="0" w:color="auto"/>
              <w:right w:val="single" w:sz="4" w:space="0" w:color="auto"/>
            </w:tcBorders>
            <w:shd w:val="clear" w:color="000000" w:fill="FFFFFF"/>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hint="eastAsia"/>
                <w:kern w:val="0"/>
                <w:sz w:val="20"/>
                <w:szCs w:val="20"/>
              </w:rPr>
              <w:t>20</w:t>
            </w:r>
          </w:p>
        </w:tc>
        <w:tc>
          <w:tcPr>
            <w:tcW w:w="720" w:type="dxa"/>
            <w:tcBorders>
              <w:top w:val="nil"/>
              <w:left w:val="nil"/>
              <w:bottom w:val="single" w:sz="4" w:space="0" w:color="auto"/>
              <w:right w:val="single" w:sz="4" w:space="0" w:color="auto"/>
            </w:tcBorders>
            <w:shd w:val="clear" w:color="000000" w:fill="FFFFFF"/>
            <w:vAlign w:val="center"/>
          </w:tcPr>
          <w:p w:rsidR="004F2775" w:rsidRDefault="00C62030">
            <w:pPr>
              <w:widowControl/>
              <w:jc w:val="center"/>
              <w:rPr>
                <w:rFonts w:ascii="Times New Roman" w:eastAsia="等线" w:hAnsi="Times New Roman" w:cs="Times New Roman"/>
                <w:kern w:val="0"/>
                <w:sz w:val="20"/>
                <w:szCs w:val="20"/>
              </w:rPr>
            </w:pPr>
            <w:r>
              <w:rPr>
                <w:rFonts w:ascii="楷体" w:eastAsia="楷体" w:hAnsi="楷体" w:cs="Times New Roman" w:hint="eastAsia"/>
                <w:kern w:val="0"/>
                <w:sz w:val="20"/>
                <w:szCs w:val="20"/>
              </w:rPr>
              <w:t>保留</w:t>
            </w:r>
          </w:p>
        </w:tc>
        <w:tc>
          <w:tcPr>
            <w:tcW w:w="1539" w:type="dxa"/>
            <w:tcBorders>
              <w:top w:val="nil"/>
              <w:left w:val="nil"/>
              <w:bottom w:val="single" w:sz="4" w:space="0" w:color="auto"/>
              <w:right w:val="nil"/>
            </w:tcBorders>
            <w:shd w:val="clear" w:color="000000" w:fill="FFFFFF"/>
            <w:vAlign w:val="center"/>
          </w:tcPr>
          <w:p w:rsidR="004F2775" w:rsidRDefault="00C62030">
            <w:pPr>
              <w:widowControl/>
              <w:jc w:val="left"/>
              <w:rPr>
                <w:rFonts w:ascii="Times New Roman" w:eastAsia="等线" w:hAnsi="Times New Roman" w:cs="Times New Roman"/>
                <w:kern w:val="0"/>
                <w:sz w:val="20"/>
                <w:szCs w:val="20"/>
              </w:rPr>
            </w:pPr>
            <w:r>
              <w:rPr>
                <w:rFonts w:ascii="楷体" w:eastAsia="楷体" w:hAnsi="楷体" w:cs="Times New Roman" w:hint="eastAsia"/>
                <w:kern w:val="0"/>
                <w:sz w:val="20"/>
                <w:szCs w:val="20"/>
              </w:rPr>
              <w:t>金雁街道沱水社区</w:t>
            </w:r>
          </w:p>
        </w:tc>
        <w:tc>
          <w:tcPr>
            <w:tcW w:w="1454" w:type="dxa"/>
            <w:tcBorders>
              <w:top w:val="nil"/>
              <w:left w:val="single" w:sz="4" w:space="0" w:color="auto"/>
              <w:bottom w:val="single" w:sz="4" w:space="0" w:color="auto"/>
              <w:right w:val="single" w:sz="4" w:space="0" w:color="auto"/>
            </w:tcBorders>
            <w:shd w:val="clear" w:color="auto" w:fill="auto"/>
            <w:vAlign w:val="center"/>
          </w:tcPr>
          <w:p w:rsidR="004F2775" w:rsidRDefault="00C62030">
            <w:pPr>
              <w:widowControl/>
              <w:jc w:val="left"/>
              <w:rPr>
                <w:rFonts w:ascii="Times New Roman" w:eastAsia="等线" w:hAnsi="Times New Roman" w:cs="Times New Roman"/>
                <w:kern w:val="0"/>
                <w:sz w:val="22"/>
                <w:szCs w:val="22"/>
              </w:rPr>
            </w:pPr>
            <w:r>
              <w:rPr>
                <w:rFonts w:ascii="Times New Roman" w:eastAsia="等线" w:hAnsi="Times New Roman" w:cs="Times New Roman"/>
                <w:kern w:val="0"/>
                <w:sz w:val="22"/>
                <w:szCs w:val="22"/>
              </w:rPr>
              <w:t xml:space="preserve">　</w:t>
            </w:r>
          </w:p>
        </w:tc>
      </w:tr>
      <w:tr w:rsidR="004F2775">
        <w:trPr>
          <w:trHeight w:val="300"/>
          <w:jc w:val="center"/>
        </w:trPr>
        <w:tc>
          <w:tcPr>
            <w:tcW w:w="580" w:type="dxa"/>
            <w:tcBorders>
              <w:top w:val="nil"/>
              <w:left w:val="single" w:sz="4" w:space="0" w:color="auto"/>
              <w:bottom w:val="single" w:sz="4" w:space="0" w:color="auto"/>
              <w:right w:val="single" w:sz="4" w:space="0" w:color="auto"/>
            </w:tcBorders>
            <w:shd w:val="clear" w:color="auto" w:fill="auto"/>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kern w:val="0"/>
                <w:sz w:val="20"/>
                <w:szCs w:val="20"/>
              </w:rPr>
              <w:t>4</w:t>
            </w:r>
          </w:p>
        </w:tc>
        <w:tc>
          <w:tcPr>
            <w:tcW w:w="1459" w:type="dxa"/>
            <w:tcBorders>
              <w:top w:val="nil"/>
              <w:left w:val="nil"/>
              <w:bottom w:val="single" w:sz="4" w:space="0" w:color="auto"/>
              <w:right w:val="single" w:sz="4" w:space="0" w:color="auto"/>
            </w:tcBorders>
            <w:shd w:val="clear" w:color="000000" w:fill="FFFFFF"/>
            <w:vAlign w:val="center"/>
          </w:tcPr>
          <w:p w:rsidR="004F2775" w:rsidRDefault="00C62030">
            <w:pPr>
              <w:widowControl/>
              <w:jc w:val="center"/>
              <w:rPr>
                <w:rFonts w:ascii="Times New Roman" w:eastAsia="等线" w:hAnsi="Times New Roman" w:cs="Times New Roman"/>
                <w:kern w:val="0"/>
                <w:sz w:val="20"/>
                <w:szCs w:val="20"/>
              </w:rPr>
            </w:pPr>
            <w:r>
              <w:rPr>
                <w:rFonts w:ascii="楷体" w:eastAsia="楷体" w:hAnsi="楷体" w:cs="Times New Roman" w:hint="eastAsia"/>
                <w:kern w:val="0"/>
                <w:sz w:val="20"/>
                <w:szCs w:val="20"/>
              </w:rPr>
              <w:t>敬老院</w:t>
            </w:r>
          </w:p>
        </w:tc>
        <w:tc>
          <w:tcPr>
            <w:tcW w:w="1897" w:type="dxa"/>
            <w:tcBorders>
              <w:top w:val="nil"/>
              <w:left w:val="nil"/>
              <w:bottom w:val="single" w:sz="4" w:space="0" w:color="auto"/>
              <w:right w:val="single" w:sz="4" w:space="0" w:color="auto"/>
            </w:tcBorders>
            <w:shd w:val="clear" w:color="000000" w:fill="FFFFFF"/>
            <w:vAlign w:val="center"/>
          </w:tcPr>
          <w:p w:rsidR="004F2775" w:rsidRDefault="00C62030">
            <w:pPr>
              <w:widowControl/>
              <w:jc w:val="left"/>
              <w:rPr>
                <w:rFonts w:ascii="Times New Roman" w:eastAsia="等线" w:hAnsi="Times New Roman" w:cs="Times New Roman"/>
                <w:kern w:val="0"/>
                <w:sz w:val="20"/>
                <w:szCs w:val="20"/>
              </w:rPr>
            </w:pPr>
            <w:r>
              <w:rPr>
                <w:rFonts w:ascii="楷体" w:eastAsia="楷体" w:hAnsi="楷体" w:cs="Times New Roman" w:hint="eastAsia"/>
                <w:kern w:val="0"/>
                <w:sz w:val="20"/>
                <w:szCs w:val="20"/>
              </w:rPr>
              <w:t>高坪镇敬老院</w:t>
            </w:r>
          </w:p>
        </w:tc>
        <w:tc>
          <w:tcPr>
            <w:tcW w:w="820" w:type="dxa"/>
            <w:tcBorders>
              <w:top w:val="nil"/>
              <w:left w:val="nil"/>
              <w:bottom w:val="single" w:sz="4" w:space="0" w:color="auto"/>
              <w:right w:val="single" w:sz="4" w:space="0" w:color="auto"/>
            </w:tcBorders>
            <w:shd w:val="clear" w:color="000000" w:fill="FFFFFF"/>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kern w:val="0"/>
                <w:sz w:val="20"/>
                <w:szCs w:val="20"/>
              </w:rPr>
              <w:t>160</w:t>
            </w:r>
          </w:p>
        </w:tc>
        <w:tc>
          <w:tcPr>
            <w:tcW w:w="1060" w:type="dxa"/>
            <w:tcBorders>
              <w:top w:val="nil"/>
              <w:left w:val="nil"/>
              <w:bottom w:val="single" w:sz="4" w:space="0" w:color="auto"/>
              <w:right w:val="single" w:sz="4" w:space="0" w:color="auto"/>
            </w:tcBorders>
            <w:shd w:val="clear" w:color="000000" w:fill="FFFFFF"/>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hint="eastAsia"/>
                <w:kern w:val="0"/>
                <w:sz w:val="20"/>
                <w:szCs w:val="20"/>
              </w:rPr>
              <w:t>40</w:t>
            </w:r>
          </w:p>
        </w:tc>
        <w:tc>
          <w:tcPr>
            <w:tcW w:w="720" w:type="dxa"/>
            <w:tcBorders>
              <w:top w:val="nil"/>
              <w:left w:val="nil"/>
              <w:bottom w:val="single" w:sz="4" w:space="0" w:color="auto"/>
              <w:right w:val="single" w:sz="4" w:space="0" w:color="auto"/>
            </w:tcBorders>
            <w:shd w:val="clear" w:color="000000" w:fill="FFFFFF"/>
            <w:vAlign w:val="center"/>
          </w:tcPr>
          <w:p w:rsidR="004F2775" w:rsidRDefault="00C62030">
            <w:pPr>
              <w:widowControl/>
              <w:jc w:val="center"/>
              <w:rPr>
                <w:rFonts w:ascii="Times New Roman" w:eastAsia="等线" w:hAnsi="Times New Roman" w:cs="Times New Roman"/>
                <w:kern w:val="0"/>
                <w:sz w:val="20"/>
                <w:szCs w:val="20"/>
              </w:rPr>
            </w:pPr>
            <w:r>
              <w:rPr>
                <w:rFonts w:ascii="楷体" w:eastAsia="楷体" w:hAnsi="楷体" w:cs="Times New Roman" w:hint="eastAsia"/>
                <w:kern w:val="0"/>
                <w:sz w:val="20"/>
                <w:szCs w:val="20"/>
              </w:rPr>
              <w:t>保留</w:t>
            </w:r>
          </w:p>
        </w:tc>
        <w:tc>
          <w:tcPr>
            <w:tcW w:w="1539" w:type="dxa"/>
            <w:tcBorders>
              <w:top w:val="nil"/>
              <w:left w:val="nil"/>
              <w:bottom w:val="single" w:sz="4" w:space="0" w:color="auto"/>
              <w:right w:val="nil"/>
            </w:tcBorders>
            <w:shd w:val="clear" w:color="000000" w:fill="FFFFFF"/>
            <w:vAlign w:val="center"/>
          </w:tcPr>
          <w:p w:rsidR="004F2775" w:rsidRDefault="00C62030">
            <w:pPr>
              <w:widowControl/>
              <w:jc w:val="left"/>
              <w:rPr>
                <w:rFonts w:ascii="Times New Roman" w:eastAsia="等线" w:hAnsi="Times New Roman" w:cs="Times New Roman"/>
                <w:kern w:val="0"/>
                <w:sz w:val="20"/>
                <w:szCs w:val="20"/>
              </w:rPr>
            </w:pPr>
            <w:r>
              <w:rPr>
                <w:rFonts w:ascii="楷体" w:eastAsia="楷体" w:hAnsi="楷体" w:cs="Times New Roman" w:hint="eastAsia"/>
                <w:kern w:val="0"/>
                <w:sz w:val="20"/>
                <w:szCs w:val="20"/>
              </w:rPr>
              <w:t>高坪镇一龙桥村</w:t>
            </w:r>
            <w:r>
              <w:rPr>
                <w:rFonts w:ascii="Times New Roman" w:eastAsia="等线" w:hAnsi="Times New Roman" w:cs="Times New Roman"/>
                <w:kern w:val="0"/>
                <w:sz w:val="20"/>
                <w:szCs w:val="20"/>
              </w:rPr>
              <w:t>1</w:t>
            </w:r>
            <w:r>
              <w:rPr>
                <w:rFonts w:ascii="楷体" w:eastAsia="楷体" w:hAnsi="楷体" w:cs="Times New Roman" w:hint="eastAsia"/>
                <w:kern w:val="0"/>
                <w:sz w:val="20"/>
                <w:szCs w:val="20"/>
              </w:rPr>
              <w:t>组</w:t>
            </w:r>
          </w:p>
        </w:tc>
        <w:tc>
          <w:tcPr>
            <w:tcW w:w="1454" w:type="dxa"/>
            <w:tcBorders>
              <w:top w:val="nil"/>
              <w:left w:val="single" w:sz="4" w:space="0" w:color="auto"/>
              <w:bottom w:val="single" w:sz="4" w:space="0" w:color="auto"/>
              <w:right w:val="single" w:sz="4" w:space="0" w:color="auto"/>
            </w:tcBorders>
            <w:shd w:val="clear" w:color="000000" w:fill="FFFFFF"/>
            <w:vAlign w:val="center"/>
          </w:tcPr>
          <w:p w:rsidR="004F2775" w:rsidRDefault="00C62030">
            <w:pPr>
              <w:widowControl/>
              <w:jc w:val="left"/>
              <w:rPr>
                <w:rFonts w:ascii="Times New Roman" w:eastAsia="等线" w:hAnsi="Times New Roman" w:cs="Times New Roman"/>
                <w:kern w:val="0"/>
                <w:sz w:val="20"/>
                <w:szCs w:val="20"/>
              </w:rPr>
            </w:pPr>
            <w:r>
              <w:rPr>
                <w:rFonts w:ascii="楷体" w:eastAsia="楷体" w:hAnsi="楷体" w:cs="Times New Roman" w:hint="eastAsia"/>
                <w:kern w:val="0"/>
                <w:sz w:val="20"/>
                <w:szCs w:val="20"/>
              </w:rPr>
              <w:t>合并高坪镇西高敬老院</w:t>
            </w:r>
          </w:p>
        </w:tc>
      </w:tr>
      <w:tr w:rsidR="004F2775">
        <w:trPr>
          <w:trHeight w:val="300"/>
          <w:jc w:val="center"/>
        </w:trPr>
        <w:tc>
          <w:tcPr>
            <w:tcW w:w="580" w:type="dxa"/>
            <w:tcBorders>
              <w:top w:val="nil"/>
              <w:left w:val="single" w:sz="4" w:space="0" w:color="auto"/>
              <w:bottom w:val="single" w:sz="4" w:space="0" w:color="auto"/>
              <w:right w:val="single" w:sz="4" w:space="0" w:color="auto"/>
            </w:tcBorders>
            <w:shd w:val="clear" w:color="auto" w:fill="auto"/>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kern w:val="0"/>
                <w:sz w:val="20"/>
                <w:szCs w:val="20"/>
              </w:rPr>
              <w:t>5</w:t>
            </w:r>
          </w:p>
        </w:tc>
        <w:tc>
          <w:tcPr>
            <w:tcW w:w="1459" w:type="dxa"/>
            <w:tcBorders>
              <w:top w:val="nil"/>
              <w:left w:val="nil"/>
              <w:bottom w:val="single" w:sz="4" w:space="0" w:color="auto"/>
              <w:right w:val="single" w:sz="4" w:space="0" w:color="auto"/>
            </w:tcBorders>
            <w:shd w:val="clear" w:color="000000" w:fill="FFFFFF"/>
            <w:vAlign w:val="center"/>
          </w:tcPr>
          <w:p w:rsidR="004F2775" w:rsidRDefault="00C62030">
            <w:pPr>
              <w:widowControl/>
              <w:jc w:val="center"/>
              <w:rPr>
                <w:rFonts w:ascii="Times New Roman" w:eastAsia="等线" w:hAnsi="Times New Roman" w:cs="Times New Roman"/>
                <w:kern w:val="0"/>
                <w:sz w:val="20"/>
                <w:szCs w:val="20"/>
              </w:rPr>
            </w:pPr>
            <w:r>
              <w:rPr>
                <w:rFonts w:ascii="楷体" w:eastAsia="楷体" w:hAnsi="楷体" w:cs="Times New Roman" w:hint="eastAsia"/>
                <w:kern w:val="0"/>
                <w:sz w:val="20"/>
                <w:szCs w:val="20"/>
              </w:rPr>
              <w:t>敬老院</w:t>
            </w:r>
          </w:p>
        </w:tc>
        <w:tc>
          <w:tcPr>
            <w:tcW w:w="1897" w:type="dxa"/>
            <w:tcBorders>
              <w:top w:val="nil"/>
              <w:left w:val="nil"/>
              <w:bottom w:val="single" w:sz="4" w:space="0" w:color="auto"/>
              <w:right w:val="single" w:sz="4" w:space="0" w:color="auto"/>
            </w:tcBorders>
            <w:shd w:val="clear" w:color="000000" w:fill="FFFFFF"/>
            <w:vAlign w:val="center"/>
          </w:tcPr>
          <w:p w:rsidR="004F2775" w:rsidRDefault="00C62030">
            <w:pPr>
              <w:widowControl/>
              <w:jc w:val="left"/>
              <w:rPr>
                <w:rFonts w:ascii="Times New Roman" w:eastAsia="等线" w:hAnsi="Times New Roman" w:cs="Times New Roman"/>
                <w:kern w:val="0"/>
                <w:sz w:val="20"/>
                <w:szCs w:val="20"/>
              </w:rPr>
            </w:pPr>
            <w:r>
              <w:rPr>
                <w:rFonts w:ascii="楷体" w:eastAsia="楷体" w:hAnsi="楷体" w:cs="Times New Roman" w:hint="eastAsia"/>
                <w:kern w:val="0"/>
                <w:sz w:val="20"/>
                <w:szCs w:val="20"/>
              </w:rPr>
              <w:t>金鱼镇敬老院</w:t>
            </w:r>
          </w:p>
        </w:tc>
        <w:tc>
          <w:tcPr>
            <w:tcW w:w="820" w:type="dxa"/>
            <w:tcBorders>
              <w:top w:val="nil"/>
              <w:left w:val="nil"/>
              <w:bottom w:val="single" w:sz="4" w:space="0" w:color="auto"/>
              <w:right w:val="single" w:sz="4" w:space="0" w:color="auto"/>
            </w:tcBorders>
            <w:shd w:val="clear" w:color="000000" w:fill="FFFFFF"/>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kern w:val="0"/>
                <w:sz w:val="20"/>
                <w:szCs w:val="20"/>
              </w:rPr>
              <w:t>142</w:t>
            </w:r>
          </w:p>
        </w:tc>
        <w:tc>
          <w:tcPr>
            <w:tcW w:w="1060" w:type="dxa"/>
            <w:tcBorders>
              <w:top w:val="nil"/>
              <w:left w:val="nil"/>
              <w:bottom w:val="single" w:sz="4" w:space="0" w:color="auto"/>
              <w:right w:val="single" w:sz="4" w:space="0" w:color="auto"/>
            </w:tcBorders>
            <w:shd w:val="clear" w:color="000000" w:fill="FFFFFF"/>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hint="eastAsia"/>
                <w:kern w:val="0"/>
                <w:sz w:val="20"/>
                <w:szCs w:val="20"/>
              </w:rPr>
              <w:t>40</w:t>
            </w:r>
          </w:p>
        </w:tc>
        <w:tc>
          <w:tcPr>
            <w:tcW w:w="720" w:type="dxa"/>
            <w:tcBorders>
              <w:top w:val="nil"/>
              <w:left w:val="nil"/>
              <w:bottom w:val="single" w:sz="4" w:space="0" w:color="auto"/>
              <w:right w:val="single" w:sz="4" w:space="0" w:color="auto"/>
            </w:tcBorders>
            <w:shd w:val="clear" w:color="000000" w:fill="FFFFFF"/>
            <w:vAlign w:val="center"/>
          </w:tcPr>
          <w:p w:rsidR="004F2775" w:rsidRDefault="00C62030">
            <w:pPr>
              <w:widowControl/>
              <w:jc w:val="center"/>
              <w:rPr>
                <w:rFonts w:ascii="Times New Roman" w:eastAsia="等线" w:hAnsi="Times New Roman" w:cs="Times New Roman"/>
                <w:kern w:val="0"/>
                <w:sz w:val="20"/>
                <w:szCs w:val="20"/>
              </w:rPr>
            </w:pPr>
            <w:r>
              <w:rPr>
                <w:rFonts w:ascii="楷体" w:eastAsia="楷体" w:hAnsi="楷体" w:cs="Times New Roman" w:hint="eastAsia"/>
                <w:kern w:val="0"/>
                <w:sz w:val="20"/>
                <w:szCs w:val="20"/>
              </w:rPr>
              <w:t>保留</w:t>
            </w:r>
          </w:p>
        </w:tc>
        <w:tc>
          <w:tcPr>
            <w:tcW w:w="1539" w:type="dxa"/>
            <w:tcBorders>
              <w:top w:val="nil"/>
              <w:left w:val="nil"/>
              <w:bottom w:val="single" w:sz="4" w:space="0" w:color="auto"/>
              <w:right w:val="nil"/>
            </w:tcBorders>
            <w:shd w:val="clear" w:color="000000" w:fill="FFFFFF"/>
            <w:vAlign w:val="center"/>
          </w:tcPr>
          <w:p w:rsidR="004F2775" w:rsidRDefault="00C62030">
            <w:pPr>
              <w:widowControl/>
              <w:jc w:val="left"/>
              <w:rPr>
                <w:rFonts w:ascii="Times New Roman" w:eastAsia="等线" w:hAnsi="Times New Roman" w:cs="Times New Roman"/>
                <w:kern w:val="0"/>
                <w:sz w:val="20"/>
                <w:szCs w:val="20"/>
              </w:rPr>
            </w:pPr>
            <w:r>
              <w:rPr>
                <w:rFonts w:ascii="楷体" w:eastAsia="楷体" w:hAnsi="楷体" w:cs="Times New Roman" w:hint="eastAsia"/>
                <w:kern w:val="0"/>
                <w:sz w:val="20"/>
                <w:szCs w:val="20"/>
              </w:rPr>
              <w:t>金鱼镇青桐村</w:t>
            </w:r>
            <w:r>
              <w:rPr>
                <w:rFonts w:ascii="Times New Roman" w:eastAsia="等线" w:hAnsi="Times New Roman" w:cs="Times New Roman"/>
                <w:kern w:val="0"/>
                <w:sz w:val="20"/>
                <w:szCs w:val="20"/>
              </w:rPr>
              <w:t>1</w:t>
            </w:r>
            <w:r>
              <w:rPr>
                <w:rFonts w:ascii="楷体" w:eastAsia="楷体" w:hAnsi="楷体" w:cs="Times New Roman" w:hint="eastAsia"/>
                <w:kern w:val="0"/>
                <w:sz w:val="20"/>
                <w:szCs w:val="20"/>
              </w:rPr>
              <w:t>组</w:t>
            </w:r>
          </w:p>
        </w:tc>
        <w:tc>
          <w:tcPr>
            <w:tcW w:w="1454" w:type="dxa"/>
            <w:tcBorders>
              <w:top w:val="nil"/>
              <w:left w:val="single" w:sz="4" w:space="0" w:color="auto"/>
              <w:bottom w:val="single" w:sz="4" w:space="0" w:color="auto"/>
              <w:right w:val="single" w:sz="4" w:space="0" w:color="auto"/>
            </w:tcBorders>
            <w:shd w:val="clear" w:color="000000" w:fill="FFFFFF"/>
            <w:vAlign w:val="center"/>
          </w:tcPr>
          <w:p w:rsidR="004F2775" w:rsidRDefault="00C62030">
            <w:pPr>
              <w:widowControl/>
              <w:jc w:val="left"/>
              <w:rPr>
                <w:rFonts w:ascii="Times New Roman" w:eastAsia="等线" w:hAnsi="Times New Roman" w:cs="Times New Roman"/>
                <w:kern w:val="0"/>
                <w:sz w:val="20"/>
                <w:szCs w:val="20"/>
              </w:rPr>
            </w:pPr>
            <w:r>
              <w:rPr>
                <w:rFonts w:ascii="楷体" w:eastAsia="楷体" w:hAnsi="楷体" w:cs="Times New Roman" w:hint="eastAsia"/>
                <w:kern w:val="0"/>
                <w:sz w:val="20"/>
                <w:szCs w:val="20"/>
              </w:rPr>
              <w:t>合并金鱼镇和兴敬老院</w:t>
            </w:r>
          </w:p>
        </w:tc>
      </w:tr>
      <w:tr w:rsidR="004F2775">
        <w:trPr>
          <w:trHeight w:val="300"/>
          <w:jc w:val="center"/>
        </w:trPr>
        <w:tc>
          <w:tcPr>
            <w:tcW w:w="580" w:type="dxa"/>
            <w:tcBorders>
              <w:top w:val="nil"/>
              <w:left w:val="single" w:sz="4" w:space="0" w:color="auto"/>
              <w:bottom w:val="single" w:sz="4" w:space="0" w:color="auto"/>
              <w:right w:val="single" w:sz="4" w:space="0" w:color="auto"/>
            </w:tcBorders>
            <w:shd w:val="clear" w:color="auto" w:fill="auto"/>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kern w:val="0"/>
                <w:sz w:val="20"/>
                <w:szCs w:val="20"/>
              </w:rPr>
              <w:t>6</w:t>
            </w:r>
          </w:p>
        </w:tc>
        <w:tc>
          <w:tcPr>
            <w:tcW w:w="1459" w:type="dxa"/>
            <w:tcBorders>
              <w:top w:val="nil"/>
              <w:left w:val="nil"/>
              <w:bottom w:val="single" w:sz="4" w:space="0" w:color="auto"/>
              <w:right w:val="single" w:sz="4" w:space="0" w:color="auto"/>
            </w:tcBorders>
            <w:shd w:val="clear" w:color="000000" w:fill="FFFFFF"/>
            <w:vAlign w:val="center"/>
          </w:tcPr>
          <w:p w:rsidR="004F2775" w:rsidRDefault="00C62030">
            <w:pPr>
              <w:widowControl/>
              <w:jc w:val="center"/>
              <w:rPr>
                <w:rFonts w:ascii="Times New Roman" w:eastAsia="等线" w:hAnsi="Times New Roman" w:cs="Times New Roman"/>
                <w:kern w:val="0"/>
                <w:sz w:val="20"/>
                <w:szCs w:val="20"/>
              </w:rPr>
            </w:pPr>
            <w:r>
              <w:rPr>
                <w:rFonts w:ascii="楷体" w:eastAsia="楷体" w:hAnsi="楷体" w:cs="Times New Roman" w:hint="eastAsia"/>
                <w:kern w:val="0"/>
                <w:sz w:val="20"/>
                <w:szCs w:val="20"/>
              </w:rPr>
              <w:t>敬老院</w:t>
            </w:r>
          </w:p>
        </w:tc>
        <w:tc>
          <w:tcPr>
            <w:tcW w:w="1897" w:type="dxa"/>
            <w:tcBorders>
              <w:top w:val="nil"/>
              <w:left w:val="nil"/>
              <w:bottom w:val="single" w:sz="4" w:space="0" w:color="auto"/>
              <w:right w:val="single" w:sz="4" w:space="0" w:color="auto"/>
            </w:tcBorders>
            <w:shd w:val="clear" w:color="000000" w:fill="FFFFFF"/>
            <w:vAlign w:val="center"/>
          </w:tcPr>
          <w:p w:rsidR="004F2775" w:rsidRDefault="00C62030">
            <w:pPr>
              <w:widowControl/>
              <w:jc w:val="left"/>
              <w:rPr>
                <w:rFonts w:ascii="Times New Roman" w:eastAsia="等线" w:hAnsi="Times New Roman" w:cs="Times New Roman"/>
                <w:kern w:val="0"/>
                <w:sz w:val="20"/>
                <w:szCs w:val="20"/>
              </w:rPr>
            </w:pPr>
            <w:r>
              <w:rPr>
                <w:rFonts w:ascii="楷体" w:eastAsia="楷体" w:hAnsi="楷体" w:cs="Times New Roman" w:hint="eastAsia"/>
                <w:kern w:val="0"/>
                <w:sz w:val="20"/>
                <w:szCs w:val="20"/>
              </w:rPr>
              <w:t>金轮镇敬老院</w:t>
            </w:r>
          </w:p>
        </w:tc>
        <w:tc>
          <w:tcPr>
            <w:tcW w:w="820" w:type="dxa"/>
            <w:tcBorders>
              <w:top w:val="nil"/>
              <w:left w:val="nil"/>
              <w:bottom w:val="single" w:sz="4" w:space="0" w:color="auto"/>
              <w:right w:val="single" w:sz="4" w:space="0" w:color="auto"/>
            </w:tcBorders>
            <w:shd w:val="clear" w:color="000000" w:fill="FFFFFF"/>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kern w:val="0"/>
                <w:sz w:val="20"/>
                <w:szCs w:val="20"/>
              </w:rPr>
              <w:t>152</w:t>
            </w:r>
          </w:p>
        </w:tc>
        <w:tc>
          <w:tcPr>
            <w:tcW w:w="1060" w:type="dxa"/>
            <w:tcBorders>
              <w:top w:val="nil"/>
              <w:left w:val="nil"/>
              <w:bottom w:val="single" w:sz="4" w:space="0" w:color="auto"/>
              <w:right w:val="single" w:sz="4" w:space="0" w:color="auto"/>
            </w:tcBorders>
            <w:shd w:val="clear" w:color="000000" w:fill="FFFFFF"/>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hint="eastAsia"/>
                <w:kern w:val="0"/>
                <w:sz w:val="20"/>
                <w:szCs w:val="20"/>
              </w:rPr>
              <w:t>90</w:t>
            </w:r>
          </w:p>
        </w:tc>
        <w:tc>
          <w:tcPr>
            <w:tcW w:w="720" w:type="dxa"/>
            <w:tcBorders>
              <w:top w:val="nil"/>
              <w:left w:val="nil"/>
              <w:bottom w:val="single" w:sz="4" w:space="0" w:color="auto"/>
              <w:right w:val="single" w:sz="4" w:space="0" w:color="auto"/>
            </w:tcBorders>
            <w:shd w:val="clear" w:color="000000" w:fill="FFFFFF"/>
            <w:vAlign w:val="center"/>
          </w:tcPr>
          <w:p w:rsidR="004F2775" w:rsidRDefault="00C62030">
            <w:pPr>
              <w:widowControl/>
              <w:jc w:val="center"/>
              <w:rPr>
                <w:rFonts w:ascii="Times New Roman" w:eastAsia="等线" w:hAnsi="Times New Roman" w:cs="Times New Roman"/>
                <w:kern w:val="0"/>
                <w:sz w:val="20"/>
                <w:szCs w:val="20"/>
              </w:rPr>
            </w:pPr>
            <w:r>
              <w:rPr>
                <w:rFonts w:ascii="楷体" w:eastAsia="楷体" w:hAnsi="楷体" w:cs="Times New Roman" w:hint="eastAsia"/>
                <w:kern w:val="0"/>
                <w:sz w:val="20"/>
                <w:szCs w:val="20"/>
              </w:rPr>
              <w:t>保留</w:t>
            </w:r>
          </w:p>
        </w:tc>
        <w:tc>
          <w:tcPr>
            <w:tcW w:w="1539" w:type="dxa"/>
            <w:tcBorders>
              <w:top w:val="nil"/>
              <w:left w:val="nil"/>
              <w:bottom w:val="single" w:sz="4" w:space="0" w:color="auto"/>
              <w:right w:val="nil"/>
            </w:tcBorders>
            <w:shd w:val="clear" w:color="000000" w:fill="FFFFFF"/>
            <w:vAlign w:val="center"/>
          </w:tcPr>
          <w:p w:rsidR="004F2775" w:rsidRDefault="00C62030">
            <w:pPr>
              <w:widowControl/>
              <w:jc w:val="left"/>
              <w:rPr>
                <w:rFonts w:ascii="Times New Roman" w:eastAsia="等线" w:hAnsi="Times New Roman" w:cs="Times New Roman"/>
                <w:kern w:val="0"/>
                <w:sz w:val="20"/>
                <w:szCs w:val="20"/>
              </w:rPr>
            </w:pPr>
            <w:r>
              <w:rPr>
                <w:rFonts w:ascii="楷体" w:eastAsia="楷体" w:hAnsi="楷体" w:cs="Times New Roman" w:hint="eastAsia"/>
                <w:kern w:val="0"/>
                <w:sz w:val="20"/>
                <w:szCs w:val="20"/>
              </w:rPr>
              <w:t>金轮镇镇摇亭街</w:t>
            </w:r>
          </w:p>
        </w:tc>
        <w:tc>
          <w:tcPr>
            <w:tcW w:w="1454" w:type="dxa"/>
            <w:tcBorders>
              <w:top w:val="nil"/>
              <w:left w:val="single" w:sz="4" w:space="0" w:color="auto"/>
              <w:bottom w:val="single" w:sz="4" w:space="0" w:color="auto"/>
              <w:right w:val="single" w:sz="4" w:space="0" w:color="auto"/>
            </w:tcBorders>
            <w:shd w:val="clear" w:color="000000" w:fill="FFFFFF"/>
            <w:vAlign w:val="center"/>
          </w:tcPr>
          <w:p w:rsidR="004F2775" w:rsidRDefault="00C62030">
            <w:pPr>
              <w:widowControl/>
              <w:jc w:val="left"/>
              <w:rPr>
                <w:rFonts w:ascii="Times New Roman" w:eastAsia="等线" w:hAnsi="Times New Roman" w:cs="Times New Roman"/>
                <w:kern w:val="0"/>
                <w:sz w:val="20"/>
                <w:szCs w:val="20"/>
              </w:rPr>
            </w:pPr>
            <w:r>
              <w:rPr>
                <w:rFonts w:ascii="楷体" w:eastAsia="楷体" w:hAnsi="楷体" w:cs="Times New Roman" w:hint="eastAsia"/>
                <w:kern w:val="0"/>
                <w:sz w:val="20"/>
                <w:szCs w:val="20"/>
              </w:rPr>
              <w:t>合并金轮镇兴隆敬老院</w:t>
            </w:r>
          </w:p>
        </w:tc>
      </w:tr>
      <w:tr w:rsidR="004F2775">
        <w:trPr>
          <w:trHeight w:val="300"/>
          <w:jc w:val="center"/>
        </w:trPr>
        <w:tc>
          <w:tcPr>
            <w:tcW w:w="580" w:type="dxa"/>
            <w:tcBorders>
              <w:top w:val="nil"/>
              <w:left w:val="single" w:sz="4" w:space="0" w:color="auto"/>
              <w:bottom w:val="single" w:sz="4" w:space="0" w:color="auto"/>
              <w:right w:val="single" w:sz="4" w:space="0" w:color="auto"/>
            </w:tcBorders>
            <w:shd w:val="clear" w:color="auto" w:fill="auto"/>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kern w:val="0"/>
                <w:sz w:val="20"/>
                <w:szCs w:val="20"/>
              </w:rPr>
              <w:t>7</w:t>
            </w:r>
          </w:p>
        </w:tc>
        <w:tc>
          <w:tcPr>
            <w:tcW w:w="1459" w:type="dxa"/>
            <w:tcBorders>
              <w:top w:val="nil"/>
              <w:left w:val="nil"/>
              <w:bottom w:val="single" w:sz="4" w:space="0" w:color="auto"/>
              <w:right w:val="single" w:sz="4" w:space="0" w:color="auto"/>
            </w:tcBorders>
            <w:shd w:val="clear" w:color="000000" w:fill="FFFFFF"/>
            <w:vAlign w:val="center"/>
          </w:tcPr>
          <w:p w:rsidR="004F2775" w:rsidRDefault="00C62030">
            <w:pPr>
              <w:widowControl/>
              <w:jc w:val="center"/>
              <w:rPr>
                <w:rFonts w:ascii="Times New Roman" w:eastAsia="等线" w:hAnsi="Times New Roman" w:cs="Times New Roman"/>
                <w:kern w:val="0"/>
                <w:sz w:val="20"/>
                <w:szCs w:val="20"/>
              </w:rPr>
            </w:pPr>
            <w:r>
              <w:rPr>
                <w:rFonts w:ascii="楷体" w:eastAsia="楷体" w:hAnsi="楷体" w:cs="Times New Roman" w:hint="eastAsia"/>
                <w:kern w:val="0"/>
                <w:sz w:val="20"/>
                <w:szCs w:val="20"/>
              </w:rPr>
              <w:t>敬老院</w:t>
            </w:r>
          </w:p>
        </w:tc>
        <w:tc>
          <w:tcPr>
            <w:tcW w:w="1897" w:type="dxa"/>
            <w:tcBorders>
              <w:top w:val="nil"/>
              <w:left w:val="nil"/>
              <w:bottom w:val="single" w:sz="4" w:space="0" w:color="auto"/>
              <w:right w:val="single" w:sz="4" w:space="0" w:color="auto"/>
            </w:tcBorders>
            <w:shd w:val="clear" w:color="000000" w:fill="FFFFFF"/>
            <w:vAlign w:val="center"/>
          </w:tcPr>
          <w:p w:rsidR="004F2775" w:rsidRDefault="00C62030">
            <w:pPr>
              <w:widowControl/>
              <w:jc w:val="left"/>
              <w:rPr>
                <w:rFonts w:ascii="Times New Roman" w:eastAsia="等线" w:hAnsi="Times New Roman" w:cs="Times New Roman"/>
                <w:kern w:val="0"/>
                <w:sz w:val="20"/>
                <w:szCs w:val="20"/>
              </w:rPr>
            </w:pPr>
            <w:r>
              <w:rPr>
                <w:rFonts w:ascii="楷体" w:eastAsia="楷体" w:hAnsi="楷体" w:cs="Times New Roman" w:hint="eastAsia"/>
                <w:kern w:val="0"/>
                <w:sz w:val="20"/>
                <w:szCs w:val="20"/>
              </w:rPr>
              <w:t>连山镇敬老院</w:t>
            </w:r>
          </w:p>
        </w:tc>
        <w:tc>
          <w:tcPr>
            <w:tcW w:w="820" w:type="dxa"/>
            <w:tcBorders>
              <w:top w:val="nil"/>
              <w:left w:val="nil"/>
              <w:bottom w:val="single" w:sz="4" w:space="0" w:color="auto"/>
              <w:right w:val="single" w:sz="4" w:space="0" w:color="auto"/>
            </w:tcBorders>
            <w:shd w:val="clear" w:color="000000" w:fill="FFFFFF"/>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kern w:val="0"/>
                <w:sz w:val="20"/>
                <w:szCs w:val="20"/>
              </w:rPr>
              <w:t>240</w:t>
            </w:r>
          </w:p>
        </w:tc>
        <w:tc>
          <w:tcPr>
            <w:tcW w:w="1060" w:type="dxa"/>
            <w:tcBorders>
              <w:top w:val="nil"/>
              <w:left w:val="nil"/>
              <w:bottom w:val="single" w:sz="4" w:space="0" w:color="auto"/>
              <w:right w:val="single" w:sz="4" w:space="0" w:color="auto"/>
            </w:tcBorders>
            <w:shd w:val="clear" w:color="000000" w:fill="FFFFFF"/>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hint="eastAsia"/>
                <w:kern w:val="0"/>
                <w:sz w:val="20"/>
                <w:szCs w:val="20"/>
              </w:rPr>
              <w:t>120</w:t>
            </w:r>
          </w:p>
        </w:tc>
        <w:tc>
          <w:tcPr>
            <w:tcW w:w="720" w:type="dxa"/>
            <w:tcBorders>
              <w:top w:val="nil"/>
              <w:left w:val="nil"/>
              <w:bottom w:val="single" w:sz="4" w:space="0" w:color="auto"/>
              <w:right w:val="single" w:sz="4" w:space="0" w:color="auto"/>
            </w:tcBorders>
            <w:shd w:val="clear" w:color="000000" w:fill="FFFFFF"/>
            <w:vAlign w:val="center"/>
          </w:tcPr>
          <w:p w:rsidR="004F2775" w:rsidRDefault="00C62030">
            <w:pPr>
              <w:widowControl/>
              <w:jc w:val="center"/>
              <w:rPr>
                <w:rFonts w:ascii="Times New Roman" w:eastAsia="等线" w:hAnsi="Times New Roman" w:cs="Times New Roman"/>
                <w:kern w:val="0"/>
                <w:sz w:val="20"/>
                <w:szCs w:val="20"/>
              </w:rPr>
            </w:pPr>
            <w:r>
              <w:rPr>
                <w:rFonts w:ascii="楷体" w:eastAsia="楷体" w:hAnsi="楷体" w:cs="Times New Roman" w:hint="eastAsia"/>
                <w:kern w:val="0"/>
                <w:sz w:val="20"/>
                <w:szCs w:val="20"/>
              </w:rPr>
              <w:t>保留</w:t>
            </w:r>
          </w:p>
        </w:tc>
        <w:tc>
          <w:tcPr>
            <w:tcW w:w="1539" w:type="dxa"/>
            <w:tcBorders>
              <w:top w:val="nil"/>
              <w:left w:val="nil"/>
              <w:bottom w:val="single" w:sz="4" w:space="0" w:color="auto"/>
              <w:right w:val="nil"/>
            </w:tcBorders>
            <w:shd w:val="clear" w:color="000000" w:fill="FFFFFF"/>
            <w:vAlign w:val="center"/>
          </w:tcPr>
          <w:p w:rsidR="004F2775" w:rsidRDefault="00C62030">
            <w:pPr>
              <w:widowControl/>
              <w:jc w:val="left"/>
              <w:rPr>
                <w:rFonts w:ascii="Times New Roman" w:eastAsia="等线" w:hAnsi="Times New Roman" w:cs="Times New Roman"/>
                <w:kern w:val="0"/>
                <w:sz w:val="20"/>
                <w:szCs w:val="20"/>
              </w:rPr>
            </w:pPr>
            <w:r>
              <w:rPr>
                <w:rFonts w:ascii="楷体" w:eastAsia="楷体" w:hAnsi="楷体" w:cs="Times New Roman" w:hint="eastAsia"/>
                <w:kern w:val="0"/>
                <w:sz w:val="20"/>
                <w:szCs w:val="20"/>
              </w:rPr>
              <w:t>连山镇桔红村</w:t>
            </w:r>
            <w:r>
              <w:rPr>
                <w:rFonts w:ascii="Times New Roman" w:eastAsia="等线" w:hAnsi="Times New Roman" w:cs="Times New Roman"/>
                <w:kern w:val="0"/>
                <w:sz w:val="20"/>
                <w:szCs w:val="20"/>
              </w:rPr>
              <w:t>10</w:t>
            </w:r>
            <w:r>
              <w:rPr>
                <w:rFonts w:ascii="楷体" w:eastAsia="楷体" w:hAnsi="楷体" w:cs="Times New Roman" w:hint="eastAsia"/>
                <w:kern w:val="0"/>
                <w:sz w:val="20"/>
                <w:szCs w:val="20"/>
              </w:rPr>
              <w:t>组</w:t>
            </w:r>
          </w:p>
        </w:tc>
        <w:tc>
          <w:tcPr>
            <w:tcW w:w="1454" w:type="dxa"/>
            <w:tcBorders>
              <w:top w:val="nil"/>
              <w:left w:val="single" w:sz="4" w:space="0" w:color="auto"/>
              <w:bottom w:val="single" w:sz="4" w:space="0" w:color="auto"/>
              <w:right w:val="single" w:sz="4" w:space="0" w:color="auto"/>
            </w:tcBorders>
            <w:shd w:val="clear" w:color="000000" w:fill="FFFFFF"/>
            <w:vAlign w:val="center"/>
          </w:tcPr>
          <w:p w:rsidR="004F2775" w:rsidRDefault="00C62030">
            <w:pPr>
              <w:widowControl/>
              <w:jc w:val="left"/>
              <w:rPr>
                <w:rFonts w:ascii="Times New Roman" w:eastAsia="等线" w:hAnsi="Times New Roman" w:cs="Times New Roman"/>
                <w:kern w:val="0"/>
                <w:sz w:val="20"/>
                <w:szCs w:val="20"/>
              </w:rPr>
            </w:pPr>
            <w:r>
              <w:rPr>
                <w:rFonts w:ascii="楷体" w:eastAsia="楷体" w:hAnsi="楷体" w:cs="Times New Roman" w:hint="eastAsia"/>
                <w:kern w:val="0"/>
                <w:sz w:val="20"/>
                <w:szCs w:val="20"/>
              </w:rPr>
              <w:t>合并连山镇松林敬老院</w:t>
            </w:r>
          </w:p>
        </w:tc>
      </w:tr>
      <w:tr w:rsidR="004F2775">
        <w:trPr>
          <w:trHeight w:val="300"/>
          <w:jc w:val="center"/>
        </w:trPr>
        <w:tc>
          <w:tcPr>
            <w:tcW w:w="580" w:type="dxa"/>
            <w:tcBorders>
              <w:top w:val="nil"/>
              <w:left w:val="single" w:sz="4" w:space="0" w:color="auto"/>
              <w:bottom w:val="single" w:sz="4" w:space="0" w:color="auto"/>
              <w:right w:val="single" w:sz="4" w:space="0" w:color="auto"/>
            </w:tcBorders>
            <w:shd w:val="clear" w:color="auto" w:fill="auto"/>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kern w:val="0"/>
                <w:sz w:val="20"/>
                <w:szCs w:val="20"/>
              </w:rPr>
              <w:t>8</w:t>
            </w:r>
          </w:p>
        </w:tc>
        <w:tc>
          <w:tcPr>
            <w:tcW w:w="1459" w:type="dxa"/>
            <w:tcBorders>
              <w:top w:val="nil"/>
              <w:left w:val="nil"/>
              <w:bottom w:val="single" w:sz="4" w:space="0" w:color="auto"/>
              <w:right w:val="single" w:sz="4" w:space="0" w:color="auto"/>
            </w:tcBorders>
            <w:shd w:val="clear" w:color="000000" w:fill="FFFFFF"/>
            <w:vAlign w:val="center"/>
          </w:tcPr>
          <w:p w:rsidR="004F2775" w:rsidRDefault="00C62030">
            <w:pPr>
              <w:widowControl/>
              <w:jc w:val="center"/>
              <w:rPr>
                <w:rFonts w:ascii="Times New Roman" w:eastAsia="等线" w:hAnsi="Times New Roman" w:cs="Times New Roman"/>
                <w:kern w:val="0"/>
                <w:sz w:val="20"/>
                <w:szCs w:val="20"/>
              </w:rPr>
            </w:pPr>
            <w:r>
              <w:rPr>
                <w:rFonts w:ascii="楷体" w:eastAsia="楷体" w:hAnsi="楷体" w:cs="Times New Roman" w:hint="eastAsia"/>
                <w:kern w:val="0"/>
                <w:sz w:val="20"/>
                <w:szCs w:val="20"/>
              </w:rPr>
              <w:t>敬老院</w:t>
            </w:r>
          </w:p>
        </w:tc>
        <w:tc>
          <w:tcPr>
            <w:tcW w:w="1897" w:type="dxa"/>
            <w:tcBorders>
              <w:top w:val="nil"/>
              <w:left w:val="nil"/>
              <w:bottom w:val="single" w:sz="4" w:space="0" w:color="auto"/>
              <w:right w:val="single" w:sz="4" w:space="0" w:color="auto"/>
            </w:tcBorders>
            <w:shd w:val="clear" w:color="000000" w:fill="FFFFFF"/>
            <w:vAlign w:val="center"/>
          </w:tcPr>
          <w:p w:rsidR="004F2775" w:rsidRDefault="00C62030">
            <w:pPr>
              <w:widowControl/>
              <w:jc w:val="left"/>
              <w:rPr>
                <w:rFonts w:ascii="Times New Roman" w:eastAsia="等线" w:hAnsi="Times New Roman" w:cs="Times New Roman"/>
                <w:kern w:val="0"/>
                <w:sz w:val="20"/>
                <w:szCs w:val="20"/>
              </w:rPr>
            </w:pPr>
            <w:r>
              <w:rPr>
                <w:rFonts w:ascii="楷体" w:eastAsia="楷体" w:hAnsi="楷体" w:cs="Times New Roman" w:hint="eastAsia"/>
                <w:kern w:val="0"/>
                <w:sz w:val="20"/>
                <w:szCs w:val="20"/>
              </w:rPr>
              <w:t>南丰镇敬老院</w:t>
            </w:r>
          </w:p>
        </w:tc>
        <w:tc>
          <w:tcPr>
            <w:tcW w:w="820" w:type="dxa"/>
            <w:tcBorders>
              <w:top w:val="nil"/>
              <w:left w:val="nil"/>
              <w:bottom w:val="single" w:sz="4" w:space="0" w:color="auto"/>
              <w:right w:val="single" w:sz="4" w:space="0" w:color="auto"/>
            </w:tcBorders>
            <w:shd w:val="clear" w:color="000000" w:fill="FFFFFF"/>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kern w:val="0"/>
                <w:sz w:val="20"/>
                <w:szCs w:val="20"/>
              </w:rPr>
              <w:t>140</w:t>
            </w:r>
          </w:p>
        </w:tc>
        <w:tc>
          <w:tcPr>
            <w:tcW w:w="1060" w:type="dxa"/>
            <w:tcBorders>
              <w:top w:val="nil"/>
              <w:left w:val="nil"/>
              <w:bottom w:val="single" w:sz="4" w:space="0" w:color="auto"/>
              <w:right w:val="single" w:sz="4" w:space="0" w:color="auto"/>
            </w:tcBorders>
            <w:shd w:val="clear" w:color="000000" w:fill="FFFFFF"/>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hint="eastAsia"/>
                <w:kern w:val="0"/>
                <w:sz w:val="20"/>
                <w:szCs w:val="20"/>
              </w:rPr>
              <w:t>80</w:t>
            </w:r>
          </w:p>
        </w:tc>
        <w:tc>
          <w:tcPr>
            <w:tcW w:w="720" w:type="dxa"/>
            <w:tcBorders>
              <w:top w:val="nil"/>
              <w:left w:val="nil"/>
              <w:bottom w:val="single" w:sz="4" w:space="0" w:color="auto"/>
              <w:right w:val="single" w:sz="4" w:space="0" w:color="auto"/>
            </w:tcBorders>
            <w:shd w:val="clear" w:color="000000" w:fill="FFFFFF"/>
            <w:vAlign w:val="center"/>
          </w:tcPr>
          <w:p w:rsidR="004F2775" w:rsidRDefault="00C62030">
            <w:pPr>
              <w:widowControl/>
              <w:jc w:val="center"/>
              <w:rPr>
                <w:rFonts w:ascii="Times New Roman" w:eastAsia="等线" w:hAnsi="Times New Roman" w:cs="Times New Roman"/>
                <w:kern w:val="0"/>
                <w:sz w:val="20"/>
                <w:szCs w:val="20"/>
              </w:rPr>
            </w:pPr>
            <w:r>
              <w:rPr>
                <w:rFonts w:ascii="楷体" w:eastAsia="楷体" w:hAnsi="楷体" w:cs="Times New Roman" w:hint="eastAsia"/>
                <w:kern w:val="0"/>
                <w:sz w:val="20"/>
                <w:szCs w:val="20"/>
              </w:rPr>
              <w:t>保留</w:t>
            </w:r>
          </w:p>
        </w:tc>
        <w:tc>
          <w:tcPr>
            <w:tcW w:w="1539" w:type="dxa"/>
            <w:tcBorders>
              <w:top w:val="nil"/>
              <w:left w:val="nil"/>
              <w:bottom w:val="single" w:sz="4" w:space="0" w:color="auto"/>
              <w:right w:val="nil"/>
            </w:tcBorders>
            <w:shd w:val="clear" w:color="000000" w:fill="FFFFFF"/>
            <w:vAlign w:val="center"/>
          </w:tcPr>
          <w:p w:rsidR="004F2775" w:rsidRDefault="00C62030">
            <w:pPr>
              <w:widowControl/>
              <w:jc w:val="left"/>
              <w:rPr>
                <w:rFonts w:ascii="Times New Roman" w:eastAsia="等线" w:hAnsi="Times New Roman" w:cs="Times New Roman"/>
                <w:kern w:val="0"/>
                <w:sz w:val="20"/>
                <w:szCs w:val="20"/>
              </w:rPr>
            </w:pPr>
            <w:r>
              <w:rPr>
                <w:rFonts w:ascii="楷体" w:eastAsia="楷体" w:hAnsi="楷体" w:cs="Times New Roman" w:hint="eastAsia"/>
                <w:kern w:val="0"/>
                <w:sz w:val="20"/>
                <w:szCs w:val="20"/>
              </w:rPr>
              <w:t>南丰镇七玉村三组</w:t>
            </w:r>
          </w:p>
        </w:tc>
        <w:tc>
          <w:tcPr>
            <w:tcW w:w="1454" w:type="dxa"/>
            <w:tcBorders>
              <w:top w:val="nil"/>
              <w:left w:val="single" w:sz="4" w:space="0" w:color="auto"/>
              <w:bottom w:val="single" w:sz="4" w:space="0" w:color="auto"/>
              <w:right w:val="single" w:sz="4" w:space="0" w:color="auto"/>
            </w:tcBorders>
            <w:shd w:val="clear" w:color="000000" w:fill="FFFFFF"/>
            <w:vAlign w:val="center"/>
          </w:tcPr>
          <w:p w:rsidR="004F2775" w:rsidRDefault="00C62030">
            <w:pPr>
              <w:widowControl/>
              <w:jc w:val="left"/>
              <w:rPr>
                <w:rFonts w:ascii="Times New Roman" w:eastAsia="等线" w:hAnsi="Times New Roman" w:cs="Times New Roman"/>
                <w:kern w:val="0"/>
                <w:sz w:val="20"/>
                <w:szCs w:val="20"/>
              </w:rPr>
            </w:pPr>
            <w:r>
              <w:rPr>
                <w:rFonts w:ascii="楷体" w:eastAsia="楷体" w:hAnsi="楷体" w:cs="Times New Roman" w:hint="eastAsia"/>
                <w:kern w:val="0"/>
                <w:sz w:val="20"/>
                <w:szCs w:val="20"/>
              </w:rPr>
              <w:t>合并南丰镇新平敬老院</w:t>
            </w:r>
          </w:p>
        </w:tc>
      </w:tr>
      <w:tr w:rsidR="004F2775">
        <w:trPr>
          <w:trHeight w:val="300"/>
          <w:jc w:val="center"/>
        </w:trPr>
        <w:tc>
          <w:tcPr>
            <w:tcW w:w="580" w:type="dxa"/>
            <w:tcBorders>
              <w:top w:val="nil"/>
              <w:left w:val="single" w:sz="4" w:space="0" w:color="auto"/>
              <w:bottom w:val="single" w:sz="4" w:space="0" w:color="auto"/>
              <w:right w:val="single" w:sz="4" w:space="0" w:color="auto"/>
            </w:tcBorders>
            <w:shd w:val="clear" w:color="auto" w:fill="auto"/>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kern w:val="0"/>
                <w:sz w:val="20"/>
                <w:szCs w:val="20"/>
              </w:rPr>
              <w:t>9</w:t>
            </w:r>
          </w:p>
        </w:tc>
        <w:tc>
          <w:tcPr>
            <w:tcW w:w="1459" w:type="dxa"/>
            <w:tcBorders>
              <w:top w:val="nil"/>
              <w:left w:val="nil"/>
              <w:bottom w:val="single" w:sz="4" w:space="0" w:color="auto"/>
              <w:right w:val="single" w:sz="4" w:space="0" w:color="auto"/>
            </w:tcBorders>
            <w:shd w:val="clear" w:color="000000" w:fill="FFFFFF"/>
            <w:vAlign w:val="center"/>
          </w:tcPr>
          <w:p w:rsidR="004F2775" w:rsidRDefault="00C62030">
            <w:pPr>
              <w:widowControl/>
              <w:jc w:val="center"/>
              <w:rPr>
                <w:rFonts w:ascii="Times New Roman" w:eastAsia="等线" w:hAnsi="Times New Roman" w:cs="Times New Roman"/>
                <w:kern w:val="0"/>
                <w:sz w:val="20"/>
                <w:szCs w:val="20"/>
              </w:rPr>
            </w:pPr>
            <w:r>
              <w:rPr>
                <w:rFonts w:ascii="楷体" w:eastAsia="楷体" w:hAnsi="楷体" w:cs="Times New Roman" w:hint="eastAsia"/>
                <w:kern w:val="0"/>
                <w:sz w:val="20"/>
                <w:szCs w:val="20"/>
              </w:rPr>
              <w:t>敬老院</w:t>
            </w:r>
          </w:p>
        </w:tc>
        <w:tc>
          <w:tcPr>
            <w:tcW w:w="1897" w:type="dxa"/>
            <w:tcBorders>
              <w:top w:val="nil"/>
              <w:left w:val="nil"/>
              <w:bottom w:val="single" w:sz="4" w:space="0" w:color="auto"/>
              <w:right w:val="single" w:sz="4" w:space="0" w:color="auto"/>
            </w:tcBorders>
            <w:shd w:val="clear" w:color="000000" w:fill="FFFFFF"/>
            <w:vAlign w:val="center"/>
          </w:tcPr>
          <w:p w:rsidR="004F2775" w:rsidRDefault="00C62030">
            <w:pPr>
              <w:widowControl/>
              <w:jc w:val="left"/>
              <w:rPr>
                <w:rFonts w:ascii="Times New Roman" w:eastAsia="等线" w:hAnsi="Times New Roman" w:cs="Times New Roman"/>
                <w:kern w:val="0"/>
                <w:sz w:val="20"/>
                <w:szCs w:val="20"/>
              </w:rPr>
            </w:pPr>
            <w:r>
              <w:rPr>
                <w:rFonts w:ascii="楷体" w:eastAsia="楷体" w:hAnsi="楷体" w:cs="Times New Roman" w:hint="eastAsia"/>
                <w:kern w:val="0"/>
                <w:sz w:val="20"/>
                <w:szCs w:val="20"/>
              </w:rPr>
              <w:t>三星堆镇敬老院</w:t>
            </w:r>
          </w:p>
        </w:tc>
        <w:tc>
          <w:tcPr>
            <w:tcW w:w="820" w:type="dxa"/>
            <w:tcBorders>
              <w:top w:val="nil"/>
              <w:left w:val="nil"/>
              <w:bottom w:val="single" w:sz="4" w:space="0" w:color="auto"/>
              <w:right w:val="single" w:sz="4" w:space="0" w:color="auto"/>
            </w:tcBorders>
            <w:shd w:val="clear" w:color="000000" w:fill="FFFFFF"/>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kern w:val="0"/>
                <w:sz w:val="20"/>
                <w:szCs w:val="20"/>
              </w:rPr>
              <w:t>180</w:t>
            </w:r>
          </w:p>
        </w:tc>
        <w:tc>
          <w:tcPr>
            <w:tcW w:w="1060" w:type="dxa"/>
            <w:tcBorders>
              <w:top w:val="nil"/>
              <w:left w:val="nil"/>
              <w:bottom w:val="single" w:sz="4" w:space="0" w:color="auto"/>
              <w:right w:val="single" w:sz="4" w:space="0" w:color="auto"/>
            </w:tcBorders>
            <w:shd w:val="clear" w:color="000000" w:fill="FFFFFF"/>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hint="eastAsia"/>
                <w:kern w:val="0"/>
                <w:sz w:val="20"/>
                <w:szCs w:val="20"/>
              </w:rPr>
              <w:t>96</w:t>
            </w:r>
          </w:p>
        </w:tc>
        <w:tc>
          <w:tcPr>
            <w:tcW w:w="720" w:type="dxa"/>
            <w:tcBorders>
              <w:top w:val="nil"/>
              <w:left w:val="nil"/>
              <w:bottom w:val="single" w:sz="4" w:space="0" w:color="auto"/>
              <w:right w:val="single" w:sz="4" w:space="0" w:color="auto"/>
            </w:tcBorders>
            <w:shd w:val="clear" w:color="000000" w:fill="FFFFFF"/>
            <w:vAlign w:val="center"/>
          </w:tcPr>
          <w:p w:rsidR="004F2775" w:rsidRDefault="00C62030">
            <w:pPr>
              <w:widowControl/>
              <w:jc w:val="center"/>
              <w:rPr>
                <w:rFonts w:ascii="Times New Roman" w:eastAsia="等线" w:hAnsi="Times New Roman" w:cs="Times New Roman"/>
                <w:kern w:val="0"/>
                <w:sz w:val="20"/>
                <w:szCs w:val="20"/>
              </w:rPr>
            </w:pPr>
            <w:r>
              <w:rPr>
                <w:rFonts w:ascii="楷体" w:eastAsia="楷体" w:hAnsi="楷体" w:cs="Times New Roman" w:hint="eastAsia"/>
                <w:kern w:val="0"/>
                <w:sz w:val="20"/>
                <w:szCs w:val="20"/>
              </w:rPr>
              <w:t>保留</w:t>
            </w:r>
          </w:p>
        </w:tc>
        <w:tc>
          <w:tcPr>
            <w:tcW w:w="1539" w:type="dxa"/>
            <w:tcBorders>
              <w:top w:val="nil"/>
              <w:left w:val="nil"/>
              <w:bottom w:val="single" w:sz="4" w:space="0" w:color="auto"/>
              <w:right w:val="nil"/>
            </w:tcBorders>
            <w:shd w:val="clear" w:color="000000" w:fill="FFFFFF"/>
            <w:vAlign w:val="center"/>
          </w:tcPr>
          <w:p w:rsidR="004F2775" w:rsidRDefault="00C62030">
            <w:pPr>
              <w:widowControl/>
              <w:jc w:val="left"/>
              <w:rPr>
                <w:rFonts w:ascii="Times New Roman" w:eastAsia="等线" w:hAnsi="Times New Roman" w:cs="Times New Roman"/>
                <w:kern w:val="0"/>
                <w:sz w:val="20"/>
                <w:szCs w:val="20"/>
              </w:rPr>
            </w:pPr>
            <w:r>
              <w:rPr>
                <w:rFonts w:ascii="楷体" w:eastAsia="楷体" w:hAnsi="楷体" w:cs="Times New Roman" w:hint="eastAsia"/>
                <w:kern w:val="0"/>
                <w:sz w:val="20"/>
                <w:szCs w:val="20"/>
              </w:rPr>
              <w:t>三星堆镇兴华西街</w:t>
            </w:r>
          </w:p>
        </w:tc>
        <w:tc>
          <w:tcPr>
            <w:tcW w:w="1454" w:type="dxa"/>
            <w:tcBorders>
              <w:top w:val="nil"/>
              <w:left w:val="single" w:sz="4" w:space="0" w:color="auto"/>
              <w:bottom w:val="single" w:sz="4" w:space="0" w:color="auto"/>
              <w:right w:val="single" w:sz="4" w:space="0" w:color="auto"/>
            </w:tcBorders>
            <w:shd w:val="clear" w:color="000000" w:fill="FFFFFF"/>
            <w:vAlign w:val="center"/>
          </w:tcPr>
          <w:p w:rsidR="004F2775" w:rsidRDefault="00C62030">
            <w:pPr>
              <w:widowControl/>
              <w:jc w:val="left"/>
              <w:rPr>
                <w:rFonts w:ascii="Times New Roman" w:eastAsia="等线" w:hAnsi="Times New Roman" w:cs="Times New Roman"/>
                <w:kern w:val="0"/>
                <w:sz w:val="20"/>
                <w:szCs w:val="20"/>
              </w:rPr>
            </w:pPr>
            <w:r>
              <w:rPr>
                <w:rFonts w:ascii="楷体" w:eastAsia="楷体" w:hAnsi="楷体" w:cs="Times New Roman" w:hint="eastAsia"/>
                <w:kern w:val="0"/>
                <w:sz w:val="20"/>
                <w:szCs w:val="20"/>
              </w:rPr>
              <w:t>合并三星堆西外乡敬老院</w:t>
            </w:r>
          </w:p>
        </w:tc>
      </w:tr>
      <w:tr w:rsidR="004F2775">
        <w:trPr>
          <w:trHeight w:val="300"/>
          <w:jc w:val="center"/>
        </w:trPr>
        <w:tc>
          <w:tcPr>
            <w:tcW w:w="580" w:type="dxa"/>
            <w:tcBorders>
              <w:top w:val="nil"/>
              <w:left w:val="single" w:sz="4" w:space="0" w:color="auto"/>
              <w:bottom w:val="single" w:sz="4" w:space="0" w:color="auto"/>
              <w:right w:val="single" w:sz="4" w:space="0" w:color="auto"/>
            </w:tcBorders>
            <w:shd w:val="clear" w:color="auto" w:fill="auto"/>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kern w:val="0"/>
                <w:sz w:val="20"/>
                <w:szCs w:val="20"/>
              </w:rPr>
              <w:t>10</w:t>
            </w:r>
          </w:p>
        </w:tc>
        <w:tc>
          <w:tcPr>
            <w:tcW w:w="1459" w:type="dxa"/>
            <w:tcBorders>
              <w:top w:val="nil"/>
              <w:left w:val="nil"/>
              <w:bottom w:val="single" w:sz="4" w:space="0" w:color="auto"/>
              <w:right w:val="single" w:sz="4" w:space="0" w:color="auto"/>
            </w:tcBorders>
            <w:shd w:val="clear" w:color="000000" w:fill="FFFFFF"/>
            <w:vAlign w:val="center"/>
          </w:tcPr>
          <w:p w:rsidR="004F2775" w:rsidRDefault="00C62030">
            <w:pPr>
              <w:widowControl/>
              <w:jc w:val="center"/>
              <w:rPr>
                <w:rFonts w:ascii="Times New Roman" w:eastAsia="等线" w:hAnsi="Times New Roman" w:cs="Times New Roman"/>
                <w:kern w:val="0"/>
                <w:sz w:val="20"/>
                <w:szCs w:val="20"/>
              </w:rPr>
            </w:pPr>
            <w:r>
              <w:rPr>
                <w:rFonts w:ascii="楷体" w:eastAsia="楷体" w:hAnsi="楷体" w:cs="Times New Roman" w:hint="eastAsia"/>
                <w:kern w:val="0"/>
                <w:sz w:val="20"/>
                <w:szCs w:val="20"/>
              </w:rPr>
              <w:t>敬老院</w:t>
            </w:r>
          </w:p>
        </w:tc>
        <w:tc>
          <w:tcPr>
            <w:tcW w:w="1897" w:type="dxa"/>
            <w:tcBorders>
              <w:top w:val="nil"/>
              <w:left w:val="nil"/>
              <w:bottom w:val="single" w:sz="4" w:space="0" w:color="auto"/>
              <w:right w:val="single" w:sz="4" w:space="0" w:color="auto"/>
            </w:tcBorders>
            <w:shd w:val="clear" w:color="000000" w:fill="FFFFFF"/>
            <w:vAlign w:val="center"/>
          </w:tcPr>
          <w:p w:rsidR="004F2775" w:rsidRDefault="00C62030">
            <w:pPr>
              <w:widowControl/>
              <w:jc w:val="left"/>
              <w:rPr>
                <w:rFonts w:ascii="Times New Roman" w:eastAsia="等线" w:hAnsi="Times New Roman" w:cs="Times New Roman"/>
                <w:kern w:val="0"/>
                <w:sz w:val="20"/>
                <w:szCs w:val="20"/>
              </w:rPr>
            </w:pPr>
            <w:r>
              <w:rPr>
                <w:rFonts w:ascii="楷体" w:eastAsia="楷体" w:hAnsi="楷体" w:cs="Times New Roman" w:hint="eastAsia"/>
                <w:kern w:val="0"/>
                <w:sz w:val="20"/>
                <w:szCs w:val="20"/>
              </w:rPr>
              <w:t>三水镇敬老院</w:t>
            </w:r>
          </w:p>
        </w:tc>
        <w:tc>
          <w:tcPr>
            <w:tcW w:w="820" w:type="dxa"/>
            <w:tcBorders>
              <w:top w:val="nil"/>
              <w:left w:val="nil"/>
              <w:bottom w:val="single" w:sz="4" w:space="0" w:color="auto"/>
              <w:right w:val="single" w:sz="4" w:space="0" w:color="auto"/>
            </w:tcBorders>
            <w:shd w:val="clear" w:color="000000" w:fill="FFFFFF"/>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kern w:val="0"/>
                <w:sz w:val="20"/>
                <w:szCs w:val="20"/>
              </w:rPr>
              <w:t>120</w:t>
            </w:r>
          </w:p>
        </w:tc>
        <w:tc>
          <w:tcPr>
            <w:tcW w:w="1060" w:type="dxa"/>
            <w:tcBorders>
              <w:top w:val="nil"/>
              <w:left w:val="nil"/>
              <w:bottom w:val="single" w:sz="4" w:space="0" w:color="auto"/>
              <w:right w:val="single" w:sz="4" w:space="0" w:color="auto"/>
            </w:tcBorders>
            <w:shd w:val="clear" w:color="000000" w:fill="FFFFFF"/>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hint="eastAsia"/>
                <w:kern w:val="0"/>
                <w:sz w:val="20"/>
                <w:szCs w:val="20"/>
              </w:rPr>
              <w:t>60</w:t>
            </w:r>
          </w:p>
        </w:tc>
        <w:tc>
          <w:tcPr>
            <w:tcW w:w="720" w:type="dxa"/>
            <w:tcBorders>
              <w:top w:val="nil"/>
              <w:left w:val="nil"/>
              <w:bottom w:val="single" w:sz="4" w:space="0" w:color="auto"/>
              <w:right w:val="single" w:sz="4" w:space="0" w:color="auto"/>
            </w:tcBorders>
            <w:shd w:val="clear" w:color="000000" w:fill="FFFFFF"/>
            <w:vAlign w:val="center"/>
          </w:tcPr>
          <w:p w:rsidR="004F2775" w:rsidRDefault="00C62030">
            <w:pPr>
              <w:widowControl/>
              <w:jc w:val="center"/>
              <w:rPr>
                <w:rFonts w:ascii="Times New Roman" w:eastAsia="等线" w:hAnsi="Times New Roman" w:cs="Times New Roman"/>
                <w:kern w:val="0"/>
                <w:sz w:val="20"/>
                <w:szCs w:val="20"/>
              </w:rPr>
            </w:pPr>
            <w:r>
              <w:rPr>
                <w:rFonts w:ascii="楷体" w:eastAsia="楷体" w:hAnsi="楷体" w:cs="Times New Roman" w:hint="eastAsia"/>
                <w:kern w:val="0"/>
                <w:sz w:val="20"/>
                <w:szCs w:val="20"/>
              </w:rPr>
              <w:t>保留</w:t>
            </w:r>
          </w:p>
        </w:tc>
        <w:tc>
          <w:tcPr>
            <w:tcW w:w="1539" w:type="dxa"/>
            <w:tcBorders>
              <w:top w:val="nil"/>
              <w:left w:val="nil"/>
              <w:bottom w:val="single" w:sz="4" w:space="0" w:color="auto"/>
              <w:right w:val="nil"/>
            </w:tcBorders>
            <w:shd w:val="clear" w:color="000000" w:fill="FFFFFF"/>
            <w:vAlign w:val="center"/>
          </w:tcPr>
          <w:p w:rsidR="004F2775" w:rsidRDefault="00C62030">
            <w:pPr>
              <w:widowControl/>
              <w:jc w:val="left"/>
              <w:rPr>
                <w:rFonts w:ascii="Times New Roman" w:eastAsia="等线" w:hAnsi="Times New Roman" w:cs="Times New Roman"/>
                <w:kern w:val="0"/>
                <w:sz w:val="20"/>
                <w:szCs w:val="20"/>
              </w:rPr>
            </w:pPr>
            <w:r>
              <w:rPr>
                <w:rFonts w:ascii="楷体" w:eastAsia="楷体" w:hAnsi="楷体" w:cs="Times New Roman" w:hint="eastAsia"/>
                <w:kern w:val="0"/>
                <w:sz w:val="20"/>
                <w:szCs w:val="20"/>
              </w:rPr>
              <w:t>三水镇文化街北段</w:t>
            </w:r>
            <w:r>
              <w:rPr>
                <w:rFonts w:ascii="Times New Roman" w:eastAsia="等线" w:hAnsi="Times New Roman" w:cs="Times New Roman"/>
                <w:kern w:val="0"/>
                <w:sz w:val="20"/>
                <w:szCs w:val="20"/>
              </w:rPr>
              <w:t>16</w:t>
            </w:r>
            <w:r>
              <w:rPr>
                <w:rFonts w:ascii="楷体" w:eastAsia="楷体" w:hAnsi="楷体" w:cs="Times New Roman" w:hint="eastAsia"/>
                <w:kern w:val="0"/>
                <w:sz w:val="20"/>
                <w:szCs w:val="20"/>
              </w:rPr>
              <w:t>号</w:t>
            </w:r>
          </w:p>
        </w:tc>
        <w:tc>
          <w:tcPr>
            <w:tcW w:w="1454" w:type="dxa"/>
            <w:tcBorders>
              <w:top w:val="nil"/>
              <w:left w:val="single" w:sz="4" w:space="0" w:color="auto"/>
              <w:bottom w:val="single" w:sz="4" w:space="0" w:color="auto"/>
              <w:right w:val="single" w:sz="4" w:space="0" w:color="auto"/>
            </w:tcBorders>
            <w:shd w:val="clear" w:color="auto" w:fill="auto"/>
            <w:vAlign w:val="center"/>
          </w:tcPr>
          <w:p w:rsidR="004F2775" w:rsidRDefault="00C62030">
            <w:pPr>
              <w:widowControl/>
              <w:jc w:val="left"/>
              <w:rPr>
                <w:rFonts w:ascii="Times New Roman" w:eastAsia="等线" w:hAnsi="Times New Roman" w:cs="Times New Roman"/>
                <w:kern w:val="0"/>
                <w:sz w:val="22"/>
                <w:szCs w:val="22"/>
              </w:rPr>
            </w:pPr>
            <w:r>
              <w:rPr>
                <w:rFonts w:ascii="Times New Roman" w:eastAsia="等线" w:hAnsi="Times New Roman" w:cs="Times New Roman"/>
                <w:kern w:val="0"/>
                <w:sz w:val="22"/>
                <w:szCs w:val="22"/>
              </w:rPr>
              <w:t xml:space="preserve">　</w:t>
            </w:r>
          </w:p>
        </w:tc>
      </w:tr>
      <w:tr w:rsidR="004F2775">
        <w:trPr>
          <w:trHeight w:val="300"/>
          <w:jc w:val="center"/>
        </w:trPr>
        <w:tc>
          <w:tcPr>
            <w:tcW w:w="580" w:type="dxa"/>
            <w:vMerge w:val="restart"/>
            <w:tcBorders>
              <w:top w:val="nil"/>
              <w:left w:val="single" w:sz="4" w:space="0" w:color="auto"/>
              <w:bottom w:val="single" w:sz="4" w:space="0" w:color="000000"/>
              <w:right w:val="single" w:sz="4" w:space="0" w:color="auto"/>
            </w:tcBorders>
            <w:shd w:val="clear" w:color="auto" w:fill="auto"/>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kern w:val="0"/>
                <w:sz w:val="20"/>
                <w:szCs w:val="20"/>
              </w:rPr>
              <w:t>11</w:t>
            </w:r>
          </w:p>
        </w:tc>
        <w:tc>
          <w:tcPr>
            <w:tcW w:w="1459" w:type="dxa"/>
            <w:tcBorders>
              <w:top w:val="nil"/>
              <w:left w:val="nil"/>
              <w:bottom w:val="single" w:sz="4" w:space="0" w:color="auto"/>
              <w:right w:val="single" w:sz="4" w:space="0" w:color="auto"/>
            </w:tcBorders>
            <w:shd w:val="clear" w:color="000000" w:fill="FFFFFF"/>
            <w:vAlign w:val="center"/>
          </w:tcPr>
          <w:p w:rsidR="004F2775" w:rsidRDefault="00C62030">
            <w:pPr>
              <w:widowControl/>
              <w:jc w:val="center"/>
              <w:rPr>
                <w:rFonts w:ascii="Times New Roman" w:eastAsia="等线" w:hAnsi="Times New Roman" w:cs="Times New Roman"/>
                <w:kern w:val="0"/>
                <w:sz w:val="20"/>
                <w:szCs w:val="20"/>
              </w:rPr>
            </w:pPr>
            <w:r>
              <w:rPr>
                <w:rFonts w:ascii="楷体" w:eastAsia="楷体" w:hAnsi="楷体" w:cs="Times New Roman" w:hint="eastAsia"/>
                <w:kern w:val="0"/>
                <w:sz w:val="20"/>
                <w:szCs w:val="20"/>
              </w:rPr>
              <w:t>敬老院</w:t>
            </w:r>
          </w:p>
        </w:tc>
        <w:tc>
          <w:tcPr>
            <w:tcW w:w="1897" w:type="dxa"/>
            <w:tcBorders>
              <w:top w:val="nil"/>
              <w:left w:val="nil"/>
              <w:bottom w:val="single" w:sz="4" w:space="0" w:color="auto"/>
              <w:right w:val="single" w:sz="4" w:space="0" w:color="auto"/>
            </w:tcBorders>
            <w:shd w:val="clear" w:color="000000" w:fill="FFFFFF"/>
            <w:vAlign w:val="center"/>
          </w:tcPr>
          <w:p w:rsidR="004F2775" w:rsidRDefault="00C62030">
            <w:pPr>
              <w:widowControl/>
              <w:jc w:val="left"/>
              <w:rPr>
                <w:rFonts w:ascii="Times New Roman" w:eastAsia="等线" w:hAnsi="Times New Roman" w:cs="Times New Roman"/>
                <w:kern w:val="0"/>
                <w:sz w:val="20"/>
                <w:szCs w:val="20"/>
              </w:rPr>
            </w:pPr>
            <w:r>
              <w:rPr>
                <w:rFonts w:ascii="楷体" w:eastAsia="楷体" w:hAnsi="楷体" w:cs="Times New Roman" w:hint="eastAsia"/>
                <w:kern w:val="0"/>
                <w:sz w:val="20"/>
                <w:szCs w:val="20"/>
              </w:rPr>
              <w:t>向阳镇敬老院</w:t>
            </w:r>
          </w:p>
        </w:tc>
        <w:tc>
          <w:tcPr>
            <w:tcW w:w="820" w:type="dxa"/>
            <w:tcBorders>
              <w:top w:val="nil"/>
              <w:left w:val="nil"/>
              <w:bottom w:val="single" w:sz="4" w:space="0" w:color="auto"/>
              <w:right w:val="single" w:sz="4" w:space="0" w:color="auto"/>
            </w:tcBorders>
            <w:shd w:val="clear" w:color="000000" w:fill="FFFFFF"/>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kern w:val="0"/>
                <w:sz w:val="20"/>
                <w:szCs w:val="20"/>
              </w:rPr>
              <w:t>120</w:t>
            </w:r>
          </w:p>
        </w:tc>
        <w:tc>
          <w:tcPr>
            <w:tcW w:w="1060" w:type="dxa"/>
            <w:tcBorders>
              <w:top w:val="nil"/>
              <w:left w:val="nil"/>
              <w:bottom w:val="single" w:sz="4" w:space="0" w:color="auto"/>
              <w:right w:val="single" w:sz="4" w:space="0" w:color="auto"/>
            </w:tcBorders>
            <w:shd w:val="clear" w:color="000000" w:fill="FFFFFF"/>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hint="eastAsia"/>
                <w:kern w:val="0"/>
                <w:sz w:val="20"/>
                <w:szCs w:val="20"/>
              </w:rPr>
              <w:t>60</w:t>
            </w:r>
          </w:p>
        </w:tc>
        <w:tc>
          <w:tcPr>
            <w:tcW w:w="720" w:type="dxa"/>
            <w:tcBorders>
              <w:top w:val="nil"/>
              <w:left w:val="nil"/>
              <w:bottom w:val="single" w:sz="4" w:space="0" w:color="auto"/>
              <w:right w:val="single" w:sz="4" w:space="0" w:color="auto"/>
            </w:tcBorders>
            <w:shd w:val="clear" w:color="000000" w:fill="FFFFFF"/>
            <w:vAlign w:val="center"/>
          </w:tcPr>
          <w:p w:rsidR="004F2775" w:rsidRDefault="00C62030">
            <w:pPr>
              <w:widowControl/>
              <w:jc w:val="center"/>
              <w:rPr>
                <w:rFonts w:ascii="Times New Roman" w:eastAsia="等线" w:hAnsi="Times New Roman" w:cs="Times New Roman"/>
                <w:kern w:val="0"/>
                <w:sz w:val="20"/>
                <w:szCs w:val="20"/>
              </w:rPr>
            </w:pPr>
            <w:r>
              <w:rPr>
                <w:rFonts w:ascii="楷体" w:eastAsia="楷体" w:hAnsi="楷体" w:cs="Times New Roman" w:hint="eastAsia"/>
                <w:kern w:val="0"/>
                <w:sz w:val="20"/>
                <w:szCs w:val="20"/>
              </w:rPr>
              <w:t>保留</w:t>
            </w:r>
          </w:p>
        </w:tc>
        <w:tc>
          <w:tcPr>
            <w:tcW w:w="1539" w:type="dxa"/>
            <w:tcBorders>
              <w:top w:val="nil"/>
              <w:left w:val="nil"/>
              <w:bottom w:val="single" w:sz="4" w:space="0" w:color="auto"/>
              <w:right w:val="nil"/>
            </w:tcBorders>
            <w:shd w:val="clear" w:color="000000" w:fill="FFFFFF"/>
            <w:vAlign w:val="center"/>
          </w:tcPr>
          <w:p w:rsidR="004F2775" w:rsidRDefault="00C62030">
            <w:pPr>
              <w:widowControl/>
              <w:jc w:val="left"/>
              <w:rPr>
                <w:rFonts w:ascii="Times New Roman" w:eastAsia="等线" w:hAnsi="Times New Roman" w:cs="Times New Roman"/>
                <w:kern w:val="0"/>
                <w:sz w:val="20"/>
                <w:szCs w:val="20"/>
              </w:rPr>
            </w:pPr>
            <w:r>
              <w:rPr>
                <w:rFonts w:ascii="楷体" w:eastAsia="楷体" w:hAnsi="楷体" w:cs="Times New Roman" w:hint="eastAsia"/>
                <w:kern w:val="0"/>
                <w:sz w:val="20"/>
                <w:szCs w:val="20"/>
              </w:rPr>
              <w:t>向阳镇胜利村</w:t>
            </w:r>
            <w:r>
              <w:rPr>
                <w:rFonts w:ascii="Times New Roman" w:eastAsia="等线" w:hAnsi="Times New Roman" w:cs="Times New Roman"/>
                <w:kern w:val="0"/>
                <w:sz w:val="20"/>
                <w:szCs w:val="20"/>
              </w:rPr>
              <w:t>4</w:t>
            </w:r>
            <w:r>
              <w:rPr>
                <w:rFonts w:ascii="楷体" w:eastAsia="楷体" w:hAnsi="楷体" w:cs="Times New Roman" w:hint="eastAsia"/>
                <w:kern w:val="0"/>
                <w:sz w:val="20"/>
                <w:szCs w:val="20"/>
              </w:rPr>
              <w:t>组</w:t>
            </w:r>
          </w:p>
        </w:tc>
        <w:tc>
          <w:tcPr>
            <w:tcW w:w="1454" w:type="dxa"/>
            <w:tcBorders>
              <w:top w:val="nil"/>
              <w:left w:val="single" w:sz="4" w:space="0" w:color="auto"/>
              <w:bottom w:val="single" w:sz="4" w:space="0" w:color="auto"/>
              <w:right w:val="single" w:sz="4" w:space="0" w:color="auto"/>
            </w:tcBorders>
            <w:shd w:val="clear" w:color="auto" w:fill="auto"/>
            <w:vAlign w:val="center"/>
          </w:tcPr>
          <w:p w:rsidR="004F2775" w:rsidRDefault="00C62030">
            <w:pPr>
              <w:widowControl/>
              <w:jc w:val="left"/>
              <w:rPr>
                <w:rFonts w:ascii="Times New Roman" w:eastAsia="等线" w:hAnsi="Times New Roman" w:cs="Times New Roman"/>
                <w:kern w:val="0"/>
                <w:sz w:val="22"/>
                <w:szCs w:val="22"/>
              </w:rPr>
            </w:pPr>
            <w:r>
              <w:rPr>
                <w:rFonts w:ascii="Times New Roman" w:eastAsia="等线" w:hAnsi="Times New Roman" w:cs="Times New Roman"/>
                <w:kern w:val="0"/>
                <w:sz w:val="22"/>
                <w:szCs w:val="22"/>
              </w:rPr>
              <w:t xml:space="preserve">　</w:t>
            </w:r>
          </w:p>
        </w:tc>
      </w:tr>
      <w:tr w:rsidR="004F2775">
        <w:trPr>
          <w:trHeight w:val="300"/>
          <w:jc w:val="center"/>
        </w:trPr>
        <w:tc>
          <w:tcPr>
            <w:tcW w:w="580" w:type="dxa"/>
            <w:vMerge/>
            <w:tcBorders>
              <w:top w:val="nil"/>
              <w:left w:val="single" w:sz="4" w:space="0" w:color="auto"/>
              <w:bottom w:val="single" w:sz="4" w:space="0" w:color="000000"/>
              <w:right w:val="single" w:sz="4" w:space="0" w:color="auto"/>
            </w:tcBorders>
            <w:vAlign w:val="center"/>
          </w:tcPr>
          <w:p w:rsidR="004F2775" w:rsidRDefault="004F2775">
            <w:pPr>
              <w:widowControl/>
              <w:jc w:val="left"/>
              <w:rPr>
                <w:rFonts w:ascii="Times New Roman" w:eastAsia="等线" w:hAnsi="Times New Roman" w:cs="Times New Roman"/>
                <w:kern w:val="0"/>
                <w:sz w:val="20"/>
                <w:szCs w:val="20"/>
              </w:rPr>
            </w:pPr>
          </w:p>
        </w:tc>
        <w:tc>
          <w:tcPr>
            <w:tcW w:w="1459" w:type="dxa"/>
            <w:tcBorders>
              <w:top w:val="nil"/>
              <w:left w:val="nil"/>
              <w:bottom w:val="single" w:sz="4" w:space="0" w:color="auto"/>
              <w:right w:val="single" w:sz="4" w:space="0" w:color="auto"/>
            </w:tcBorders>
            <w:shd w:val="clear" w:color="000000" w:fill="FFFFFF"/>
            <w:vAlign w:val="center"/>
          </w:tcPr>
          <w:p w:rsidR="004F2775" w:rsidRDefault="00C62030">
            <w:pPr>
              <w:widowControl/>
              <w:jc w:val="center"/>
              <w:rPr>
                <w:rFonts w:ascii="Times New Roman" w:eastAsia="等线" w:hAnsi="Times New Roman" w:cs="Times New Roman"/>
                <w:kern w:val="0"/>
                <w:sz w:val="20"/>
                <w:szCs w:val="20"/>
              </w:rPr>
            </w:pPr>
            <w:r>
              <w:rPr>
                <w:rFonts w:ascii="楷体" w:eastAsia="楷体" w:hAnsi="楷体" w:cs="Times New Roman" w:hint="eastAsia"/>
                <w:kern w:val="0"/>
                <w:sz w:val="20"/>
                <w:szCs w:val="20"/>
              </w:rPr>
              <w:t>医养结合机构</w:t>
            </w:r>
          </w:p>
        </w:tc>
        <w:tc>
          <w:tcPr>
            <w:tcW w:w="1897" w:type="dxa"/>
            <w:tcBorders>
              <w:top w:val="nil"/>
              <w:left w:val="nil"/>
              <w:bottom w:val="single" w:sz="4" w:space="0" w:color="auto"/>
              <w:right w:val="single" w:sz="4" w:space="0" w:color="auto"/>
            </w:tcBorders>
            <w:shd w:val="clear" w:color="000000" w:fill="FFFFFF"/>
            <w:vAlign w:val="center"/>
          </w:tcPr>
          <w:p w:rsidR="004F2775" w:rsidRDefault="00C62030">
            <w:pPr>
              <w:widowControl/>
              <w:jc w:val="left"/>
              <w:rPr>
                <w:rFonts w:ascii="Times New Roman" w:eastAsia="等线" w:hAnsi="Times New Roman" w:cs="Times New Roman"/>
                <w:kern w:val="0"/>
                <w:sz w:val="20"/>
                <w:szCs w:val="20"/>
              </w:rPr>
            </w:pPr>
            <w:r>
              <w:rPr>
                <w:rFonts w:ascii="楷体" w:eastAsia="楷体" w:hAnsi="楷体" w:cs="Times New Roman" w:hint="eastAsia"/>
                <w:kern w:val="0"/>
                <w:sz w:val="20"/>
                <w:szCs w:val="20"/>
              </w:rPr>
              <w:t>向阳镇卫生院</w:t>
            </w:r>
          </w:p>
        </w:tc>
        <w:tc>
          <w:tcPr>
            <w:tcW w:w="820" w:type="dxa"/>
            <w:tcBorders>
              <w:top w:val="nil"/>
              <w:left w:val="nil"/>
              <w:bottom w:val="single" w:sz="4" w:space="0" w:color="auto"/>
              <w:right w:val="single" w:sz="4" w:space="0" w:color="auto"/>
            </w:tcBorders>
            <w:shd w:val="clear" w:color="000000" w:fill="FFFFFF"/>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kern w:val="0"/>
                <w:sz w:val="20"/>
                <w:szCs w:val="20"/>
              </w:rPr>
              <w:t>70</w:t>
            </w:r>
          </w:p>
        </w:tc>
        <w:tc>
          <w:tcPr>
            <w:tcW w:w="1060" w:type="dxa"/>
            <w:tcBorders>
              <w:top w:val="nil"/>
              <w:left w:val="nil"/>
              <w:bottom w:val="single" w:sz="4" w:space="0" w:color="auto"/>
              <w:right w:val="single" w:sz="4" w:space="0" w:color="auto"/>
            </w:tcBorders>
            <w:shd w:val="clear" w:color="000000" w:fill="FFFFFF"/>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kern w:val="0"/>
                <w:sz w:val="20"/>
                <w:szCs w:val="20"/>
              </w:rPr>
              <w:t>70</w:t>
            </w:r>
          </w:p>
        </w:tc>
        <w:tc>
          <w:tcPr>
            <w:tcW w:w="720" w:type="dxa"/>
            <w:tcBorders>
              <w:top w:val="nil"/>
              <w:left w:val="nil"/>
              <w:bottom w:val="single" w:sz="4" w:space="0" w:color="auto"/>
              <w:right w:val="single" w:sz="4" w:space="0" w:color="auto"/>
            </w:tcBorders>
            <w:shd w:val="clear" w:color="000000" w:fill="FFFFFF"/>
            <w:vAlign w:val="center"/>
          </w:tcPr>
          <w:p w:rsidR="004F2775" w:rsidRDefault="00C62030">
            <w:pPr>
              <w:widowControl/>
              <w:jc w:val="center"/>
              <w:rPr>
                <w:rFonts w:ascii="Times New Roman" w:eastAsia="等线" w:hAnsi="Times New Roman" w:cs="Times New Roman"/>
                <w:kern w:val="0"/>
                <w:sz w:val="20"/>
                <w:szCs w:val="20"/>
              </w:rPr>
            </w:pPr>
            <w:r>
              <w:rPr>
                <w:rFonts w:ascii="楷体" w:eastAsia="楷体" w:hAnsi="楷体" w:cs="Times New Roman" w:hint="eastAsia"/>
                <w:kern w:val="0"/>
                <w:sz w:val="20"/>
                <w:szCs w:val="20"/>
              </w:rPr>
              <w:t>保留</w:t>
            </w:r>
          </w:p>
        </w:tc>
        <w:tc>
          <w:tcPr>
            <w:tcW w:w="1539" w:type="dxa"/>
            <w:tcBorders>
              <w:top w:val="nil"/>
              <w:left w:val="nil"/>
              <w:bottom w:val="single" w:sz="4" w:space="0" w:color="auto"/>
              <w:right w:val="nil"/>
            </w:tcBorders>
            <w:shd w:val="clear" w:color="000000" w:fill="FFFFFF"/>
            <w:vAlign w:val="center"/>
          </w:tcPr>
          <w:p w:rsidR="004F2775" w:rsidRDefault="00C62030">
            <w:pPr>
              <w:widowControl/>
              <w:jc w:val="left"/>
              <w:rPr>
                <w:rFonts w:ascii="Times New Roman" w:eastAsia="等线" w:hAnsi="Times New Roman" w:cs="Times New Roman"/>
                <w:kern w:val="0"/>
                <w:sz w:val="20"/>
                <w:szCs w:val="20"/>
              </w:rPr>
            </w:pPr>
            <w:r>
              <w:rPr>
                <w:rFonts w:ascii="楷体" w:eastAsia="楷体" w:hAnsi="楷体" w:cs="Times New Roman" w:hint="eastAsia"/>
                <w:kern w:val="0"/>
                <w:sz w:val="20"/>
                <w:szCs w:val="20"/>
              </w:rPr>
              <w:t>向阳镇</w:t>
            </w:r>
          </w:p>
        </w:tc>
        <w:tc>
          <w:tcPr>
            <w:tcW w:w="1454" w:type="dxa"/>
            <w:tcBorders>
              <w:top w:val="nil"/>
              <w:left w:val="single" w:sz="4" w:space="0" w:color="auto"/>
              <w:bottom w:val="single" w:sz="4" w:space="0" w:color="auto"/>
              <w:right w:val="single" w:sz="4" w:space="0" w:color="auto"/>
            </w:tcBorders>
            <w:shd w:val="clear" w:color="auto" w:fill="auto"/>
            <w:vAlign w:val="center"/>
          </w:tcPr>
          <w:p w:rsidR="004F2775" w:rsidRDefault="00C62030">
            <w:pPr>
              <w:widowControl/>
              <w:jc w:val="left"/>
              <w:rPr>
                <w:rFonts w:ascii="Times New Roman" w:eastAsia="等线" w:hAnsi="Times New Roman" w:cs="Times New Roman"/>
                <w:kern w:val="0"/>
                <w:sz w:val="22"/>
                <w:szCs w:val="22"/>
              </w:rPr>
            </w:pPr>
            <w:r>
              <w:rPr>
                <w:rFonts w:ascii="Times New Roman" w:eastAsia="等线" w:hAnsi="Times New Roman" w:cs="Times New Roman"/>
                <w:kern w:val="0"/>
                <w:sz w:val="22"/>
                <w:szCs w:val="22"/>
              </w:rPr>
              <w:t xml:space="preserve">　</w:t>
            </w:r>
          </w:p>
        </w:tc>
      </w:tr>
      <w:tr w:rsidR="004F2775">
        <w:trPr>
          <w:trHeight w:val="300"/>
          <w:jc w:val="center"/>
        </w:trPr>
        <w:tc>
          <w:tcPr>
            <w:tcW w:w="580" w:type="dxa"/>
            <w:tcBorders>
              <w:top w:val="nil"/>
              <w:left w:val="single" w:sz="4" w:space="0" w:color="auto"/>
              <w:bottom w:val="single" w:sz="4" w:space="0" w:color="auto"/>
              <w:right w:val="single" w:sz="4" w:space="0" w:color="auto"/>
            </w:tcBorders>
            <w:shd w:val="clear" w:color="auto" w:fill="auto"/>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kern w:val="0"/>
                <w:sz w:val="20"/>
                <w:szCs w:val="20"/>
              </w:rPr>
              <w:t>12</w:t>
            </w:r>
          </w:p>
        </w:tc>
        <w:tc>
          <w:tcPr>
            <w:tcW w:w="1459" w:type="dxa"/>
            <w:tcBorders>
              <w:top w:val="nil"/>
              <w:left w:val="nil"/>
              <w:bottom w:val="single" w:sz="4" w:space="0" w:color="auto"/>
              <w:right w:val="single" w:sz="4" w:space="0" w:color="auto"/>
            </w:tcBorders>
            <w:shd w:val="clear" w:color="000000" w:fill="FFFFFF"/>
            <w:vAlign w:val="center"/>
          </w:tcPr>
          <w:p w:rsidR="004F2775" w:rsidRDefault="00C62030">
            <w:pPr>
              <w:widowControl/>
              <w:jc w:val="center"/>
              <w:rPr>
                <w:rFonts w:ascii="Times New Roman" w:eastAsia="等线" w:hAnsi="Times New Roman" w:cs="Times New Roman"/>
                <w:kern w:val="0"/>
                <w:sz w:val="20"/>
                <w:szCs w:val="20"/>
              </w:rPr>
            </w:pPr>
            <w:r>
              <w:rPr>
                <w:rFonts w:ascii="楷体" w:eastAsia="楷体" w:hAnsi="楷体" w:cs="Times New Roman" w:hint="eastAsia"/>
                <w:kern w:val="0"/>
                <w:sz w:val="20"/>
                <w:szCs w:val="20"/>
              </w:rPr>
              <w:t>敬老院</w:t>
            </w:r>
          </w:p>
        </w:tc>
        <w:tc>
          <w:tcPr>
            <w:tcW w:w="1897" w:type="dxa"/>
            <w:tcBorders>
              <w:top w:val="nil"/>
              <w:left w:val="nil"/>
              <w:bottom w:val="single" w:sz="4" w:space="0" w:color="auto"/>
              <w:right w:val="single" w:sz="4" w:space="0" w:color="auto"/>
            </w:tcBorders>
            <w:shd w:val="clear" w:color="000000" w:fill="FFFFFF"/>
            <w:vAlign w:val="center"/>
          </w:tcPr>
          <w:p w:rsidR="004F2775" w:rsidRDefault="00C62030">
            <w:pPr>
              <w:widowControl/>
              <w:jc w:val="left"/>
              <w:rPr>
                <w:rFonts w:ascii="Times New Roman" w:eastAsia="等线" w:hAnsi="Times New Roman" w:cs="Times New Roman"/>
                <w:kern w:val="0"/>
                <w:sz w:val="20"/>
                <w:szCs w:val="20"/>
              </w:rPr>
            </w:pPr>
            <w:r>
              <w:rPr>
                <w:rFonts w:ascii="楷体" w:eastAsia="楷体" w:hAnsi="楷体" w:cs="Times New Roman" w:hint="eastAsia"/>
                <w:kern w:val="0"/>
                <w:sz w:val="20"/>
                <w:szCs w:val="20"/>
              </w:rPr>
              <w:t>小汉镇敬老院</w:t>
            </w:r>
          </w:p>
        </w:tc>
        <w:tc>
          <w:tcPr>
            <w:tcW w:w="820" w:type="dxa"/>
            <w:tcBorders>
              <w:top w:val="nil"/>
              <w:left w:val="nil"/>
              <w:bottom w:val="single" w:sz="4" w:space="0" w:color="auto"/>
              <w:right w:val="single" w:sz="4" w:space="0" w:color="auto"/>
            </w:tcBorders>
            <w:shd w:val="clear" w:color="000000" w:fill="FFFFFF"/>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kern w:val="0"/>
                <w:sz w:val="20"/>
                <w:szCs w:val="20"/>
              </w:rPr>
              <w:t>120</w:t>
            </w:r>
          </w:p>
        </w:tc>
        <w:tc>
          <w:tcPr>
            <w:tcW w:w="1060" w:type="dxa"/>
            <w:tcBorders>
              <w:top w:val="nil"/>
              <w:left w:val="nil"/>
              <w:bottom w:val="single" w:sz="4" w:space="0" w:color="auto"/>
              <w:right w:val="single" w:sz="4" w:space="0" w:color="auto"/>
            </w:tcBorders>
            <w:shd w:val="clear" w:color="000000" w:fill="FFFFFF"/>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hint="eastAsia"/>
                <w:kern w:val="0"/>
                <w:sz w:val="20"/>
                <w:szCs w:val="20"/>
              </w:rPr>
              <w:t>40</w:t>
            </w:r>
          </w:p>
        </w:tc>
        <w:tc>
          <w:tcPr>
            <w:tcW w:w="720" w:type="dxa"/>
            <w:tcBorders>
              <w:top w:val="nil"/>
              <w:left w:val="nil"/>
              <w:bottom w:val="single" w:sz="4" w:space="0" w:color="auto"/>
              <w:right w:val="single" w:sz="4" w:space="0" w:color="auto"/>
            </w:tcBorders>
            <w:shd w:val="clear" w:color="000000" w:fill="FFFFFF"/>
            <w:vAlign w:val="center"/>
          </w:tcPr>
          <w:p w:rsidR="004F2775" w:rsidRDefault="00C62030">
            <w:pPr>
              <w:widowControl/>
              <w:jc w:val="center"/>
              <w:rPr>
                <w:rFonts w:ascii="Times New Roman" w:eastAsia="等线" w:hAnsi="Times New Roman" w:cs="Times New Roman"/>
                <w:kern w:val="0"/>
                <w:sz w:val="20"/>
                <w:szCs w:val="20"/>
              </w:rPr>
            </w:pPr>
            <w:r>
              <w:rPr>
                <w:rFonts w:ascii="楷体" w:eastAsia="楷体" w:hAnsi="楷体" w:cs="Times New Roman" w:hint="eastAsia"/>
                <w:kern w:val="0"/>
                <w:sz w:val="20"/>
                <w:szCs w:val="20"/>
              </w:rPr>
              <w:t>保留</w:t>
            </w:r>
          </w:p>
        </w:tc>
        <w:tc>
          <w:tcPr>
            <w:tcW w:w="1539" w:type="dxa"/>
            <w:tcBorders>
              <w:top w:val="nil"/>
              <w:left w:val="nil"/>
              <w:bottom w:val="single" w:sz="4" w:space="0" w:color="auto"/>
              <w:right w:val="nil"/>
            </w:tcBorders>
            <w:shd w:val="clear" w:color="000000" w:fill="FFFFFF"/>
            <w:vAlign w:val="center"/>
          </w:tcPr>
          <w:p w:rsidR="004F2775" w:rsidRDefault="00C62030">
            <w:pPr>
              <w:widowControl/>
              <w:jc w:val="left"/>
              <w:rPr>
                <w:rFonts w:ascii="Times New Roman" w:eastAsia="等线" w:hAnsi="Times New Roman" w:cs="Times New Roman"/>
                <w:kern w:val="0"/>
                <w:sz w:val="20"/>
                <w:szCs w:val="20"/>
              </w:rPr>
            </w:pPr>
            <w:r>
              <w:rPr>
                <w:rFonts w:ascii="楷体" w:eastAsia="楷体" w:hAnsi="楷体" w:cs="Times New Roman" w:hint="eastAsia"/>
                <w:kern w:val="0"/>
                <w:sz w:val="20"/>
                <w:szCs w:val="20"/>
              </w:rPr>
              <w:t>小汉镇盛泰路中段</w:t>
            </w:r>
          </w:p>
        </w:tc>
        <w:tc>
          <w:tcPr>
            <w:tcW w:w="1454" w:type="dxa"/>
            <w:tcBorders>
              <w:top w:val="nil"/>
              <w:left w:val="single" w:sz="4" w:space="0" w:color="auto"/>
              <w:bottom w:val="single" w:sz="4" w:space="0" w:color="auto"/>
              <w:right w:val="single" w:sz="4" w:space="0" w:color="auto"/>
            </w:tcBorders>
            <w:shd w:val="clear" w:color="auto" w:fill="auto"/>
            <w:vAlign w:val="center"/>
          </w:tcPr>
          <w:p w:rsidR="004F2775" w:rsidRDefault="00C62030">
            <w:pPr>
              <w:widowControl/>
              <w:jc w:val="left"/>
              <w:rPr>
                <w:rFonts w:ascii="Times New Roman" w:eastAsia="等线" w:hAnsi="Times New Roman" w:cs="Times New Roman"/>
                <w:kern w:val="0"/>
                <w:sz w:val="22"/>
                <w:szCs w:val="22"/>
              </w:rPr>
            </w:pPr>
            <w:r>
              <w:rPr>
                <w:rFonts w:ascii="Times New Roman" w:eastAsia="等线" w:hAnsi="Times New Roman" w:cs="Times New Roman"/>
                <w:kern w:val="0"/>
                <w:sz w:val="22"/>
                <w:szCs w:val="22"/>
              </w:rPr>
              <w:t xml:space="preserve">　</w:t>
            </w:r>
          </w:p>
        </w:tc>
      </w:tr>
      <w:tr w:rsidR="004F2775">
        <w:trPr>
          <w:trHeight w:val="300"/>
          <w:jc w:val="center"/>
        </w:trPr>
        <w:tc>
          <w:tcPr>
            <w:tcW w:w="580" w:type="dxa"/>
            <w:tcBorders>
              <w:top w:val="nil"/>
              <w:left w:val="single" w:sz="4" w:space="0" w:color="auto"/>
              <w:bottom w:val="single" w:sz="4" w:space="0" w:color="auto"/>
              <w:right w:val="single" w:sz="4" w:space="0" w:color="auto"/>
            </w:tcBorders>
            <w:shd w:val="clear" w:color="auto" w:fill="auto"/>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kern w:val="0"/>
                <w:sz w:val="20"/>
                <w:szCs w:val="20"/>
              </w:rPr>
              <w:t>13</w:t>
            </w:r>
          </w:p>
        </w:tc>
        <w:tc>
          <w:tcPr>
            <w:tcW w:w="1459" w:type="dxa"/>
            <w:tcBorders>
              <w:top w:val="nil"/>
              <w:left w:val="nil"/>
              <w:bottom w:val="single" w:sz="4" w:space="0" w:color="auto"/>
              <w:right w:val="single" w:sz="4" w:space="0" w:color="auto"/>
            </w:tcBorders>
            <w:shd w:val="clear" w:color="000000" w:fill="FFFFFF"/>
            <w:vAlign w:val="center"/>
          </w:tcPr>
          <w:p w:rsidR="004F2775" w:rsidRDefault="00C62030">
            <w:pPr>
              <w:widowControl/>
              <w:jc w:val="center"/>
              <w:rPr>
                <w:rFonts w:ascii="Times New Roman" w:eastAsia="等线" w:hAnsi="Times New Roman" w:cs="Times New Roman"/>
                <w:kern w:val="0"/>
                <w:sz w:val="20"/>
                <w:szCs w:val="20"/>
              </w:rPr>
            </w:pPr>
            <w:r>
              <w:rPr>
                <w:rFonts w:ascii="楷体" w:eastAsia="楷体" w:hAnsi="楷体" w:cs="Times New Roman" w:hint="eastAsia"/>
                <w:kern w:val="0"/>
                <w:sz w:val="20"/>
                <w:szCs w:val="20"/>
              </w:rPr>
              <w:t>养老院（民办）</w:t>
            </w:r>
          </w:p>
        </w:tc>
        <w:tc>
          <w:tcPr>
            <w:tcW w:w="1897" w:type="dxa"/>
            <w:tcBorders>
              <w:top w:val="nil"/>
              <w:left w:val="nil"/>
              <w:bottom w:val="single" w:sz="4" w:space="0" w:color="auto"/>
              <w:right w:val="single" w:sz="4" w:space="0" w:color="auto"/>
            </w:tcBorders>
            <w:shd w:val="clear" w:color="000000" w:fill="FFFFFF"/>
            <w:vAlign w:val="center"/>
          </w:tcPr>
          <w:p w:rsidR="004F2775" w:rsidRDefault="00C62030">
            <w:pPr>
              <w:widowControl/>
              <w:jc w:val="left"/>
              <w:rPr>
                <w:rFonts w:ascii="Times New Roman" w:eastAsia="等线" w:hAnsi="Times New Roman" w:cs="Times New Roman"/>
                <w:kern w:val="0"/>
                <w:sz w:val="20"/>
                <w:szCs w:val="20"/>
              </w:rPr>
            </w:pPr>
            <w:r>
              <w:rPr>
                <w:rFonts w:ascii="楷体" w:eastAsia="楷体" w:hAnsi="楷体" w:cs="Times New Roman" w:hint="eastAsia"/>
                <w:kern w:val="0"/>
                <w:sz w:val="20"/>
                <w:szCs w:val="20"/>
              </w:rPr>
              <w:t>广汉市乐和养老服务中心</w:t>
            </w:r>
          </w:p>
        </w:tc>
        <w:tc>
          <w:tcPr>
            <w:tcW w:w="820" w:type="dxa"/>
            <w:tcBorders>
              <w:top w:val="nil"/>
              <w:left w:val="nil"/>
              <w:bottom w:val="single" w:sz="4" w:space="0" w:color="auto"/>
              <w:right w:val="single" w:sz="4" w:space="0" w:color="auto"/>
            </w:tcBorders>
            <w:shd w:val="clear" w:color="000000" w:fill="FFFFFF"/>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kern w:val="0"/>
                <w:sz w:val="20"/>
                <w:szCs w:val="20"/>
              </w:rPr>
              <w:t>148</w:t>
            </w:r>
          </w:p>
        </w:tc>
        <w:tc>
          <w:tcPr>
            <w:tcW w:w="1060" w:type="dxa"/>
            <w:tcBorders>
              <w:top w:val="nil"/>
              <w:left w:val="nil"/>
              <w:bottom w:val="single" w:sz="4" w:space="0" w:color="auto"/>
              <w:right w:val="single" w:sz="4" w:space="0" w:color="auto"/>
            </w:tcBorders>
            <w:shd w:val="clear" w:color="000000" w:fill="FFFFFF"/>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hint="eastAsia"/>
                <w:kern w:val="0"/>
                <w:sz w:val="20"/>
                <w:szCs w:val="20"/>
              </w:rPr>
              <w:t>80</w:t>
            </w:r>
          </w:p>
        </w:tc>
        <w:tc>
          <w:tcPr>
            <w:tcW w:w="720" w:type="dxa"/>
            <w:tcBorders>
              <w:top w:val="nil"/>
              <w:left w:val="nil"/>
              <w:bottom w:val="single" w:sz="4" w:space="0" w:color="auto"/>
              <w:right w:val="single" w:sz="4" w:space="0" w:color="auto"/>
            </w:tcBorders>
            <w:shd w:val="clear" w:color="000000" w:fill="FFFFFF"/>
            <w:vAlign w:val="center"/>
          </w:tcPr>
          <w:p w:rsidR="004F2775" w:rsidRDefault="00C62030">
            <w:pPr>
              <w:widowControl/>
              <w:jc w:val="center"/>
              <w:rPr>
                <w:rFonts w:ascii="Times New Roman" w:eastAsia="等线" w:hAnsi="Times New Roman" w:cs="Times New Roman"/>
                <w:kern w:val="0"/>
                <w:sz w:val="20"/>
                <w:szCs w:val="20"/>
              </w:rPr>
            </w:pPr>
            <w:r>
              <w:rPr>
                <w:rFonts w:ascii="楷体" w:eastAsia="楷体" w:hAnsi="楷体" w:cs="Times New Roman" w:hint="eastAsia"/>
                <w:kern w:val="0"/>
                <w:sz w:val="20"/>
                <w:szCs w:val="20"/>
              </w:rPr>
              <w:t>保留</w:t>
            </w:r>
          </w:p>
        </w:tc>
        <w:tc>
          <w:tcPr>
            <w:tcW w:w="1539" w:type="dxa"/>
            <w:tcBorders>
              <w:top w:val="nil"/>
              <w:left w:val="nil"/>
              <w:bottom w:val="single" w:sz="4" w:space="0" w:color="auto"/>
              <w:right w:val="nil"/>
            </w:tcBorders>
            <w:shd w:val="clear" w:color="000000" w:fill="FFFFFF"/>
            <w:vAlign w:val="center"/>
          </w:tcPr>
          <w:p w:rsidR="004F2775" w:rsidRDefault="00C62030">
            <w:pPr>
              <w:widowControl/>
              <w:jc w:val="left"/>
              <w:rPr>
                <w:rFonts w:ascii="Times New Roman" w:eastAsia="等线" w:hAnsi="Times New Roman" w:cs="Times New Roman"/>
                <w:kern w:val="0"/>
                <w:sz w:val="20"/>
                <w:szCs w:val="20"/>
              </w:rPr>
            </w:pPr>
            <w:r>
              <w:rPr>
                <w:rFonts w:ascii="楷体" w:eastAsia="楷体" w:hAnsi="楷体" w:cs="Times New Roman" w:hint="eastAsia"/>
                <w:kern w:val="0"/>
                <w:sz w:val="20"/>
                <w:szCs w:val="20"/>
              </w:rPr>
              <w:t>广汉市东西大街东三段</w:t>
            </w:r>
            <w:r>
              <w:rPr>
                <w:rFonts w:ascii="Times New Roman" w:eastAsia="等线" w:hAnsi="Times New Roman" w:cs="Times New Roman"/>
                <w:kern w:val="0"/>
                <w:sz w:val="20"/>
                <w:szCs w:val="20"/>
              </w:rPr>
              <w:t>50</w:t>
            </w:r>
            <w:r>
              <w:rPr>
                <w:rFonts w:ascii="楷体" w:eastAsia="楷体" w:hAnsi="楷体" w:cs="Times New Roman" w:hint="eastAsia"/>
                <w:kern w:val="0"/>
                <w:sz w:val="20"/>
                <w:szCs w:val="20"/>
              </w:rPr>
              <w:t>号</w:t>
            </w:r>
          </w:p>
        </w:tc>
        <w:tc>
          <w:tcPr>
            <w:tcW w:w="1454" w:type="dxa"/>
            <w:tcBorders>
              <w:top w:val="nil"/>
              <w:left w:val="single" w:sz="4" w:space="0" w:color="auto"/>
              <w:bottom w:val="single" w:sz="4" w:space="0" w:color="auto"/>
              <w:right w:val="single" w:sz="4" w:space="0" w:color="auto"/>
            </w:tcBorders>
            <w:shd w:val="clear" w:color="auto" w:fill="auto"/>
            <w:vAlign w:val="center"/>
          </w:tcPr>
          <w:p w:rsidR="004F2775" w:rsidRDefault="00C62030">
            <w:pPr>
              <w:widowControl/>
              <w:jc w:val="left"/>
              <w:rPr>
                <w:rFonts w:ascii="Times New Roman" w:eastAsia="等线" w:hAnsi="Times New Roman" w:cs="Times New Roman"/>
                <w:kern w:val="0"/>
                <w:sz w:val="22"/>
                <w:szCs w:val="22"/>
              </w:rPr>
            </w:pPr>
            <w:r>
              <w:rPr>
                <w:rFonts w:ascii="Times New Roman" w:eastAsia="等线" w:hAnsi="Times New Roman" w:cs="Times New Roman"/>
                <w:kern w:val="0"/>
                <w:sz w:val="22"/>
                <w:szCs w:val="22"/>
              </w:rPr>
              <w:t xml:space="preserve">　</w:t>
            </w:r>
          </w:p>
        </w:tc>
      </w:tr>
      <w:tr w:rsidR="004F2775">
        <w:trPr>
          <w:trHeight w:val="300"/>
          <w:jc w:val="center"/>
        </w:trPr>
        <w:tc>
          <w:tcPr>
            <w:tcW w:w="580" w:type="dxa"/>
            <w:tcBorders>
              <w:top w:val="nil"/>
              <w:left w:val="single" w:sz="4" w:space="0" w:color="auto"/>
              <w:bottom w:val="single" w:sz="4" w:space="0" w:color="auto"/>
              <w:right w:val="single" w:sz="4" w:space="0" w:color="auto"/>
            </w:tcBorders>
            <w:shd w:val="clear" w:color="auto" w:fill="auto"/>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kern w:val="0"/>
                <w:sz w:val="20"/>
                <w:szCs w:val="20"/>
              </w:rPr>
              <w:t>14</w:t>
            </w:r>
          </w:p>
        </w:tc>
        <w:tc>
          <w:tcPr>
            <w:tcW w:w="1459" w:type="dxa"/>
            <w:tcBorders>
              <w:top w:val="nil"/>
              <w:left w:val="nil"/>
              <w:bottom w:val="single" w:sz="4" w:space="0" w:color="auto"/>
              <w:right w:val="single" w:sz="4" w:space="0" w:color="auto"/>
            </w:tcBorders>
            <w:shd w:val="clear" w:color="000000" w:fill="FFFFFF"/>
            <w:vAlign w:val="center"/>
          </w:tcPr>
          <w:p w:rsidR="004F2775" w:rsidRDefault="00C62030">
            <w:pPr>
              <w:widowControl/>
              <w:jc w:val="center"/>
              <w:rPr>
                <w:rFonts w:ascii="Times New Roman" w:eastAsia="等线" w:hAnsi="Times New Roman" w:cs="Times New Roman"/>
                <w:kern w:val="0"/>
                <w:sz w:val="20"/>
                <w:szCs w:val="20"/>
              </w:rPr>
            </w:pPr>
            <w:r>
              <w:rPr>
                <w:rFonts w:ascii="楷体" w:eastAsia="楷体" w:hAnsi="楷体" w:cs="Times New Roman" w:hint="eastAsia"/>
                <w:kern w:val="0"/>
                <w:sz w:val="20"/>
                <w:szCs w:val="20"/>
              </w:rPr>
              <w:t>养老院（民办）</w:t>
            </w:r>
          </w:p>
        </w:tc>
        <w:tc>
          <w:tcPr>
            <w:tcW w:w="1897" w:type="dxa"/>
            <w:tcBorders>
              <w:top w:val="nil"/>
              <w:left w:val="nil"/>
              <w:bottom w:val="single" w:sz="4" w:space="0" w:color="auto"/>
              <w:right w:val="single" w:sz="4" w:space="0" w:color="auto"/>
            </w:tcBorders>
            <w:shd w:val="clear" w:color="000000" w:fill="FFFFFF"/>
            <w:vAlign w:val="center"/>
          </w:tcPr>
          <w:p w:rsidR="004F2775" w:rsidRDefault="00C62030">
            <w:pPr>
              <w:widowControl/>
              <w:jc w:val="left"/>
              <w:rPr>
                <w:rFonts w:ascii="Times New Roman" w:eastAsia="等线" w:hAnsi="Times New Roman" w:cs="Times New Roman"/>
                <w:kern w:val="0"/>
                <w:sz w:val="20"/>
                <w:szCs w:val="20"/>
              </w:rPr>
            </w:pPr>
            <w:r>
              <w:rPr>
                <w:rFonts w:ascii="楷体" w:eastAsia="楷体" w:hAnsi="楷体" w:cs="Times New Roman" w:hint="eastAsia"/>
                <w:kern w:val="0"/>
                <w:sz w:val="20"/>
                <w:szCs w:val="20"/>
              </w:rPr>
              <w:t>广汉市万鹏养老院</w:t>
            </w:r>
          </w:p>
        </w:tc>
        <w:tc>
          <w:tcPr>
            <w:tcW w:w="820" w:type="dxa"/>
            <w:tcBorders>
              <w:top w:val="nil"/>
              <w:left w:val="nil"/>
              <w:bottom w:val="single" w:sz="4" w:space="0" w:color="auto"/>
              <w:right w:val="single" w:sz="4" w:space="0" w:color="auto"/>
            </w:tcBorders>
            <w:shd w:val="clear" w:color="000000" w:fill="FFFFFF"/>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kern w:val="0"/>
                <w:sz w:val="20"/>
                <w:szCs w:val="20"/>
              </w:rPr>
              <w:t>80</w:t>
            </w:r>
          </w:p>
        </w:tc>
        <w:tc>
          <w:tcPr>
            <w:tcW w:w="1060" w:type="dxa"/>
            <w:tcBorders>
              <w:top w:val="nil"/>
              <w:left w:val="nil"/>
              <w:bottom w:val="single" w:sz="4" w:space="0" w:color="auto"/>
              <w:right w:val="single" w:sz="4" w:space="0" w:color="auto"/>
            </w:tcBorders>
            <w:shd w:val="clear" w:color="000000" w:fill="FFFFFF"/>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hint="eastAsia"/>
                <w:kern w:val="0"/>
                <w:sz w:val="20"/>
                <w:szCs w:val="20"/>
              </w:rPr>
              <w:t>40</w:t>
            </w:r>
          </w:p>
        </w:tc>
        <w:tc>
          <w:tcPr>
            <w:tcW w:w="720" w:type="dxa"/>
            <w:tcBorders>
              <w:top w:val="nil"/>
              <w:left w:val="nil"/>
              <w:bottom w:val="single" w:sz="4" w:space="0" w:color="auto"/>
              <w:right w:val="single" w:sz="4" w:space="0" w:color="auto"/>
            </w:tcBorders>
            <w:shd w:val="clear" w:color="000000" w:fill="FFFFFF"/>
            <w:vAlign w:val="center"/>
          </w:tcPr>
          <w:p w:rsidR="004F2775" w:rsidRDefault="00C62030">
            <w:pPr>
              <w:widowControl/>
              <w:jc w:val="center"/>
              <w:rPr>
                <w:rFonts w:ascii="Times New Roman" w:eastAsia="等线" w:hAnsi="Times New Roman" w:cs="Times New Roman"/>
                <w:kern w:val="0"/>
                <w:sz w:val="20"/>
                <w:szCs w:val="20"/>
              </w:rPr>
            </w:pPr>
            <w:r>
              <w:rPr>
                <w:rFonts w:ascii="楷体" w:eastAsia="楷体" w:hAnsi="楷体" w:cs="Times New Roman" w:hint="eastAsia"/>
                <w:kern w:val="0"/>
                <w:sz w:val="20"/>
                <w:szCs w:val="20"/>
              </w:rPr>
              <w:t>保留</w:t>
            </w:r>
          </w:p>
        </w:tc>
        <w:tc>
          <w:tcPr>
            <w:tcW w:w="1539" w:type="dxa"/>
            <w:tcBorders>
              <w:top w:val="nil"/>
              <w:left w:val="nil"/>
              <w:bottom w:val="single" w:sz="4" w:space="0" w:color="auto"/>
              <w:right w:val="nil"/>
            </w:tcBorders>
            <w:shd w:val="clear" w:color="000000" w:fill="FFFFFF"/>
            <w:vAlign w:val="center"/>
          </w:tcPr>
          <w:p w:rsidR="004F2775" w:rsidRDefault="00C62030">
            <w:pPr>
              <w:widowControl/>
              <w:jc w:val="left"/>
              <w:rPr>
                <w:rFonts w:ascii="Times New Roman" w:eastAsia="等线" w:hAnsi="Times New Roman" w:cs="Times New Roman"/>
                <w:kern w:val="0"/>
                <w:sz w:val="20"/>
                <w:szCs w:val="20"/>
              </w:rPr>
            </w:pPr>
            <w:r>
              <w:rPr>
                <w:rFonts w:ascii="楷体" w:eastAsia="楷体" w:hAnsi="楷体" w:cs="Times New Roman" w:hint="eastAsia"/>
                <w:kern w:val="0"/>
                <w:sz w:val="20"/>
                <w:szCs w:val="20"/>
              </w:rPr>
              <w:t>广汉市连山镇沙堆村</w:t>
            </w:r>
            <w:r>
              <w:rPr>
                <w:rFonts w:ascii="Times New Roman" w:eastAsia="等线" w:hAnsi="Times New Roman" w:cs="Times New Roman"/>
                <w:kern w:val="0"/>
                <w:sz w:val="20"/>
                <w:szCs w:val="20"/>
              </w:rPr>
              <w:t>9</w:t>
            </w:r>
            <w:r>
              <w:rPr>
                <w:rFonts w:ascii="楷体" w:eastAsia="楷体" w:hAnsi="楷体" w:cs="Times New Roman" w:hint="eastAsia"/>
                <w:kern w:val="0"/>
                <w:sz w:val="20"/>
                <w:szCs w:val="20"/>
              </w:rPr>
              <w:t>组</w:t>
            </w:r>
          </w:p>
        </w:tc>
        <w:tc>
          <w:tcPr>
            <w:tcW w:w="1454" w:type="dxa"/>
            <w:tcBorders>
              <w:top w:val="nil"/>
              <w:left w:val="single" w:sz="4" w:space="0" w:color="auto"/>
              <w:bottom w:val="single" w:sz="4" w:space="0" w:color="auto"/>
              <w:right w:val="single" w:sz="4" w:space="0" w:color="auto"/>
            </w:tcBorders>
            <w:shd w:val="clear" w:color="auto" w:fill="auto"/>
            <w:vAlign w:val="center"/>
          </w:tcPr>
          <w:p w:rsidR="004F2775" w:rsidRDefault="00C62030">
            <w:pPr>
              <w:widowControl/>
              <w:jc w:val="left"/>
              <w:rPr>
                <w:rFonts w:ascii="Times New Roman" w:eastAsia="等线" w:hAnsi="Times New Roman" w:cs="Times New Roman"/>
                <w:kern w:val="0"/>
                <w:sz w:val="22"/>
                <w:szCs w:val="22"/>
              </w:rPr>
            </w:pPr>
            <w:r>
              <w:rPr>
                <w:rFonts w:ascii="Times New Roman" w:eastAsia="等线" w:hAnsi="Times New Roman" w:cs="Times New Roman"/>
                <w:kern w:val="0"/>
                <w:sz w:val="22"/>
                <w:szCs w:val="22"/>
              </w:rPr>
              <w:t xml:space="preserve">　</w:t>
            </w:r>
          </w:p>
        </w:tc>
      </w:tr>
      <w:tr w:rsidR="004F2775">
        <w:trPr>
          <w:trHeight w:val="300"/>
          <w:jc w:val="center"/>
        </w:trPr>
        <w:tc>
          <w:tcPr>
            <w:tcW w:w="580" w:type="dxa"/>
            <w:tcBorders>
              <w:top w:val="nil"/>
              <w:left w:val="single" w:sz="4" w:space="0" w:color="auto"/>
              <w:bottom w:val="single" w:sz="4" w:space="0" w:color="auto"/>
              <w:right w:val="single" w:sz="4" w:space="0" w:color="auto"/>
            </w:tcBorders>
            <w:shd w:val="clear" w:color="auto" w:fill="auto"/>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kern w:val="0"/>
                <w:sz w:val="20"/>
                <w:szCs w:val="20"/>
              </w:rPr>
              <w:t>15</w:t>
            </w:r>
          </w:p>
        </w:tc>
        <w:tc>
          <w:tcPr>
            <w:tcW w:w="1459" w:type="dxa"/>
            <w:tcBorders>
              <w:top w:val="nil"/>
              <w:left w:val="nil"/>
              <w:bottom w:val="single" w:sz="4" w:space="0" w:color="auto"/>
              <w:right w:val="single" w:sz="4" w:space="0" w:color="auto"/>
            </w:tcBorders>
            <w:shd w:val="clear" w:color="000000" w:fill="FFFFFF"/>
            <w:vAlign w:val="center"/>
          </w:tcPr>
          <w:p w:rsidR="004F2775" w:rsidRDefault="00C62030">
            <w:pPr>
              <w:widowControl/>
              <w:jc w:val="center"/>
              <w:rPr>
                <w:rFonts w:ascii="Times New Roman" w:eastAsia="等线" w:hAnsi="Times New Roman" w:cs="Times New Roman"/>
                <w:kern w:val="0"/>
                <w:sz w:val="20"/>
                <w:szCs w:val="20"/>
              </w:rPr>
            </w:pPr>
            <w:r>
              <w:rPr>
                <w:rFonts w:ascii="楷体" w:eastAsia="楷体" w:hAnsi="楷体" w:cs="Times New Roman" w:hint="eastAsia"/>
                <w:kern w:val="0"/>
                <w:sz w:val="20"/>
                <w:szCs w:val="20"/>
              </w:rPr>
              <w:t>养老院（民办）</w:t>
            </w:r>
          </w:p>
        </w:tc>
        <w:tc>
          <w:tcPr>
            <w:tcW w:w="1897" w:type="dxa"/>
            <w:tcBorders>
              <w:top w:val="nil"/>
              <w:left w:val="nil"/>
              <w:bottom w:val="single" w:sz="4" w:space="0" w:color="auto"/>
              <w:right w:val="single" w:sz="4" w:space="0" w:color="auto"/>
            </w:tcBorders>
            <w:shd w:val="clear" w:color="000000" w:fill="FFFFFF"/>
            <w:vAlign w:val="center"/>
          </w:tcPr>
          <w:p w:rsidR="004F2775" w:rsidRDefault="00C62030">
            <w:pPr>
              <w:widowControl/>
              <w:jc w:val="left"/>
              <w:rPr>
                <w:rFonts w:ascii="Times New Roman" w:eastAsia="等线" w:hAnsi="Times New Roman" w:cs="Times New Roman"/>
                <w:kern w:val="0"/>
                <w:sz w:val="20"/>
                <w:szCs w:val="20"/>
              </w:rPr>
            </w:pPr>
            <w:r>
              <w:rPr>
                <w:rFonts w:ascii="楷体" w:eastAsia="楷体" w:hAnsi="楷体" w:cs="Times New Roman" w:hint="eastAsia"/>
                <w:kern w:val="0"/>
                <w:sz w:val="20"/>
                <w:szCs w:val="20"/>
              </w:rPr>
              <w:t>广汉市众爱养老服务中心</w:t>
            </w:r>
          </w:p>
        </w:tc>
        <w:tc>
          <w:tcPr>
            <w:tcW w:w="820" w:type="dxa"/>
            <w:tcBorders>
              <w:top w:val="nil"/>
              <w:left w:val="nil"/>
              <w:bottom w:val="single" w:sz="4" w:space="0" w:color="auto"/>
              <w:right w:val="single" w:sz="4" w:space="0" w:color="auto"/>
            </w:tcBorders>
            <w:shd w:val="clear" w:color="000000" w:fill="FFFFFF"/>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kern w:val="0"/>
                <w:sz w:val="20"/>
                <w:szCs w:val="20"/>
              </w:rPr>
              <w:t>42</w:t>
            </w:r>
          </w:p>
        </w:tc>
        <w:tc>
          <w:tcPr>
            <w:tcW w:w="1060" w:type="dxa"/>
            <w:tcBorders>
              <w:top w:val="nil"/>
              <w:left w:val="nil"/>
              <w:bottom w:val="single" w:sz="4" w:space="0" w:color="auto"/>
              <w:right w:val="single" w:sz="4" w:space="0" w:color="auto"/>
            </w:tcBorders>
            <w:shd w:val="clear" w:color="000000" w:fill="FFFFFF"/>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kern w:val="0"/>
                <w:sz w:val="20"/>
                <w:szCs w:val="20"/>
              </w:rPr>
              <w:t>42</w:t>
            </w:r>
          </w:p>
        </w:tc>
        <w:tc>
          <w:tcPr>
            <w:tcW w:w="720" w:type="dxa"/>
            <w:tcBorders>
              <w:top w:val="nil"/>
              <w:left w:val="nil"/>
              <w:bottom w:val="single" w:sz="4" w:space="0" w:color="auto"/>
              <w:right w:val="single" w:sz="4" w:space="0" w:color="auto"/>
            </w:tcBorders>
            <w:shd w:val="clear" w:color="000000" w:fill="FFFFFF"/>
            <w:vAlign w:val="center"/>
          </w:tcPr>
          <w:p w:rsidR="004F2775" w:rsidRDefault="00C62030">
            <w:pPr>
              <w:widowControl/>
              <w:jc w:val="center"/>
              <w:rPr>
                <w:rFonts w:ascii="Times New Roman" w:eastAsia="等线" w:hAnsi="Times New Roman" w:cs="Times New Roman"/>
                <w:kern w:val="0"/>
                <w:sz w:val="20"/>
                <w:szCs w:val="20"/>
              </w:rPr>
            </w:pPr>
            <w:r>
              <w:rPr>
                <w:rFonts w:ascii="楷体" w:eastAsia="楷体" w:hAnsi="楷体" w:cs="Times New Roman" w:hint="eastAsia"/>
                <w:kern w:val="0"/>
                <w:sz w:val="20"/>
                <w:szCs w:val="20"/>
              </w:rPr>
              <w:t>保留</w:t>
            </w:r>
          </w:p>
        </w:tc>
        <w:tc>
          <w:tcPr>
            <w:tcW w:w="1539" w:type="dxa"/>
            <w:tcBorders>
              <w:top w:val="nil"/>
              <w:left w:val="nil"/>
              <w:bottom w:val="single" w:sz="4" w:space="0" w:color="auto"/>
              <w:right w:val="nil"/>
            </w:tcBorders>
            <w:shd w:val="clear" w:color="000000" w:fill="FFFFFF"/>
            <w:vAlign w:val="center"/>
          </w:tcPr>
          <w:p w:rsidR="004F2775" w:rsidRDefault="00C62030">
            <w:pPr>
              <w:widowControl/>
              <w:jc w:val="left"/>
              <w:rPr>
                <w:rFonts w:ascii="Times New Roman" w:eastAsia="等线" w:hAnsi="Times New Roman" w:cs="Times New Roman"/>
                <w:kern w:val="0"/>
                <w:sz w:val="20"/>
                <w:szCs w:val="20"/>
              </w:rPr>
            </w:pPr>
            <w:r>
              <w:rPr>
                <w:rFonts w:ascii="楷体" w:eastAsia="楷体" w:hAnsi="楷体" w:cs="Times New Roman" w:hint="eastAsia"/>
                <w:kern w:val="0"/>
                <w:sz w:val="20"/>
                <w:szCs w:val="20"/>
              </w:rPr>
              <w:t>广汉市连山镇滴水村</w:t>
            </w:r>
            <w:r>
              <w:rPr>
                <w:rFonts w:ascii="Times New Roman" w:eastAsia="等线" w:hAnsi="Times New Roman" w:cs="Times New Roman"/>
                <w:kern w:val="0"/>
                <w:sz w:val="20"/>
                <w:szCs w:val="20"/>
              </w:rPr>
              <w:t>2</w:t>
            </w:r>
            <w:r>
              <w:rPr>
                <w:rFonts w:ascii="楷体" w:eastAsia="楷体" w:hAnsi="楷体" w:cs="Times New Roman" w:hint="eastAsia"/>
                <w:kern w:val="0"/>
                <w:sz w:val="20"/>
                <w:szCs w:val="20"/>
              </w:rPr>
              <w:t>组</w:t>
            </w:r>
          </w:p>
        </w:tc>
        <w:tc>
          <w:tcPr>
            <w:tcW w:w="1454" w:type="dxa"/>
            <w:tcBorders>
              <w:top w:val="nil"/>
              <w:left w:val="single" w:sz="4" w:space="0" w:color="auto"/>
              <w:bottom w:val="single" w:sz="4" w:space="0" w:color="auto"/>
              <w:right w:val="single" w:sz="4" w:space="0" w:color="auto"/>
            </w:tcBorders>
            <w:shd w:val="clear" w:color="auto" w:fill="auto"/>
            <w:vAlign w:val="center"/>
          </w:tcPr>
          <w:p w:rsidR="004F2775" w:rsidRDefault="00C62030">
            <w:pPr>
              <w:widowControl/>
              <w:jc w:val="left"/>
              <w:rPr>
                <w:rFonts w:ascii="Times New Roman" w:eastAsia="等线" w:hAnsi="Times New Roman" w:cs="Times New Roman"/>
                <w:kern w:val="0"/>
                <w:sz w:val="22"/>
                <w:szCs w:val="22"/>
              </w:rPr>
            </w:pPr>
            <w:r>
              <w:rPr>
                <w:rFonts w:ascii="Times New Roman" w:eastAsia="等线" w:hAnsi="Times New Roman" w:cs="Times New Roman"/>
                <w:kern w:val="0"/>
                <w:sz w:val="22"/>
                <w:szCs w:val="22"/>
              </w:rPr>
              <w:t xml:space="preserve">　</w:t>
            </w:r>
          </w:p>
        </w:tc>
      </w:tr>
      <w:tr w:rsidR="004F2775">
        <w:trPr>
          <w:trHeight w:val="300"/>
          <w:jc w:val="center"/>
        </w:trPr>
        <w:tc>
          <w:tcPr>
            <w:tcW w:w="580" w:type="dxa"/>
            <w:tcBorders>
              <w:top w:val="nil"/>
              <w:left w:val="single" w:sz="4" w:space="0" w:color="auto"/>
              <w:bottom w:val="single" w:sz="4" w:space="0" w:color="auto"/>
              <w:right w:val="single" w:sz="4" w:space="0" w:color="auto"/>
            </w:tcBorders>
            <w:shd w:val="clear" w:color="auto" w:fill="auto"/>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kern w:val="0"/>
                <w:sz w:val="20"/>
                <w:szCs w:val="20"/>
              </w:rPr>
              <w:t>16</w:t>
            </w:r>
          </w:p>
        </w:tc>
        <w:tc>
          <w:tcPr>
            <w:tcW w:w="1459" w:type="dxa"/>
            <w:tcBorders>
              <w:top w:val="nil"/>
              <w:left w:val="nil"/>
              <w:bottom w:val="single" w:sz="4" w:space="0" w:color="auto"/>
              <w:right w:val="single" w:sz="4" w:space="0" w:color="auto"/>
            </w:tcBorders>
            <w:shd w:val="clear" w:color="000000" w:fill="FFFFFF"/>
            <w:vAlign w:val="center"/>
          </w:tcPr>
          <w:p w:rsidR="004F2775" w:rsidRDefault="00C62030">
            <w:pPr>
              <w:widowControl/>
              <w:jc w:val="center"/>
              <w:rPr>
                <w:rFonts w:ascii="Times New Roman" w:eastAsia="等线" w:hAnsi="Times New Roman" w:cs="Times New Roman"/>
                <w:kern w:val="0"/>
                <w:sz w:val="20"/>
                <w:szCs w:val="20"/>
              </w:rPr>
            </w:pPr>
            <w:r>
              <w:rPr>
                <w:rFonts w:ascii="楷体" w:eastAsia="楷体" w:hAnsi="楷体" w:cs="Times New Roman" w:hint="eastAsia"/>
                <w:kern w:val="0"/>
                <w:sz w:val="20"/>
                <w:szCs w:val="20"/>
              </w:rPr>
              <w:t>养老院（民办）</w:t>
            </w:r>
          </w:p>
        </w:tc>
        <w:tc>
          <w:tcPr>
            <w:tcW w:w="1897" w:type="dxa"/>
            <w:tcBorders>
              <w:top w:val="nil"/>
              <w:left w:val="nil"/>
              <w:bottom w:val="single" w:sz="4" w:space="0" w:color="auto"/>
              <w:right w:val="single" w:sz="4" w:space="0" w:color="auto"/>
            </w:tcBorders>
            <w:shd w:val="clear" w:color="000000" w:fill="FFFFFF"/>
            <w:vAlign w:val="center"/>
          </w:tcPr>
          <w:p w:rsidR="004F2775" w:rsidRDefault="00C62030">
            <w:pPr>
              <w:widowControl/>
              <w:jc w:val="left"/>
              <w:rPr>
                <w:rFonts w:ascii="Times New Roman" w:eastAsia="等线" w:hAnsi="Times New Roman" w:cs="Times New Roman"/>
                <w:kern w:val="0"/>
                <w:sz w:val="20"/>
                <w:szCs w:val="20"/>
              </w:rPr>
            </w:pPr>
            <w:r>
              <w:rPr>
                <w:rFonts w:ascii="楷体" w:eastAsia="楷体" w:hAnsi="楷体" w:cs="Times New Roman" w:hint="eastAsia"/>
                <w:kern w:val="0"/>
                <w:sz w:val="20"/>
                <w:szCs w:val="20"/>
              </w:rPr>
              <w:t>蜀云养老公寓</w:t>
            </w:r>
          </w:p>
        </w:tc>
        <w:tc>
          <w:tcPr>
            <w:tcW w:w="820" w:type="dxa"/>
            <w:tcBorders>
              <w:top w:val="nil"/>
              <w:left w:val="nil"/>
              <w:bottom w:val="single" w:sz="4" w:space="0" w:color="auto"/>
              <w:right w:val="single" w:sz="4" w:space="0" w:color="auto"/>
            </w:tcBorders>
            <w:shd w:val="clear" w:color="000000" w:fill="FFFFFF"/>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kern w:val="0"/>
                <w:sz w:val="20"/>
                <w:szCs w:val="20"/>
              </w:rPr>
              <w:t>156</w:t>
            </w:r>
          </w:p>
        </w:tc>
        <w:tc>
          <w:tcPr>
            <w:tcW w:w="1060" w:type="dxa"/>
            <w:tcBorders>
              <w:top w:val="nil"/>
              <w:left w:val="nil"/>
              <w:bottom w:val="single" w:sz="4" w:space="0" w:color="auto"/>
              <w:right w:val="single" w:sz="4" w:space="0" w:color="auto"/>
            </w:tcBorders>
            <w:shd w:val="clear" w:color="000000" w:fill="FFFFFF"/>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hint="eastAsia"/>
                <w:kern w:val="0"/>
                <w:sz w:val="20"/>
                <w:szCs w:val="20"/>
              </w:rPr>
              <w:t>80</w:t>
            </w:r>
          </w:p>
        </w:tc>
        <w:tc>
          <w:tcPr>
            <w:tcW w:w="720" w:type="dxa"/>
            <w:tcBorders>
              <w:top w:val="nil"/>
              <w:left w:val="nil"/>
              <w:bottom w:val="single" w:sz="4" w:space="0" w:color="auto"/>
              <w:right w:val="single" w:sz="4" w:space="0" w:color="auto"/>
            </w:tcBorders>
            <w:shd w:val="clear" w:color="000000" w:fill="FFFFFF"/>
            <w:vAlign w:val="center"/>
          </w:tcPr>
          <w:p w:rsidR="004F2775" w:rsidRDefault="00C62030">
            <w:pPr>
              <w:widowControl/>
              <w:jc w:val="center"/>
              <w:rPr>
                <w:rFonts w:ascii="Times New Roman" w:eastAsia="等线" w:hAnsi="Times New Roman" w:cs="Times New Roman"/>
                <w:kern w:val="0"/>
                <w:sz w:val="20"/>
                <w:szCs w:val="20"/>
              </w:rPr>
            </w:pPr>
            <w:r>
              <w:rPr>
                <w:rFonts w:ascii="楷体" w:eastAsia="楷体" w:hAnsi="楷体" w:cs="Times New Roman" w:hint="eastAsia"/>
                <w:kern w:val="0"/>
                <w:sz w:val="20"/>
                <w:szCs w:val="20"/>
              </w:rPr>
              <w:t>保留</w:t>
            </w:r>
          </w:p>
        </w:tc>
        <w:tc>
          <w:tcPr>
            <w:tcW w:w="1539" w:type="dxa"/>
            <w:tcBorders>
              <w:top w:val="nil"/>
              <w:left w:val="nil"/>
              <w:bottom w:val="single" w:sz="4" w:space="0" w:color="auto"/>
              <w:right w:val="nil"/>
            </w:tcBorders>
            <w:shd w:val="clear" w:color="000000" w:fill="FFFFFF"/>
            <w:vAlign w:val="center"/>
          </w:tcPr>
          <w:p w:rsidR="004F2775" w:rsidRDefault="00C62030">
            <w:pPr>
              <w:widowControl/>
              <w:jc w:val="left"/>
              <w:rPr>
                <w:rFonts w:ascii="Times New Roman" w:eastAsia="等线" w:hAnsi="Times New Roman" w:cs="Times New Roman"/>
                <w:kern w:val="0"/>
                <w:sz w:val="20"/>
                <w:szCs w:val="20"/>
              </w:rPr>
            </w:pPr>
            <w:r>
              <w:rPr>
                <w:rFonts w:ascii="楷体" w:eastAsia="楷体" w:hAnsi="楷体" w:cs="Times New Roman" w:hint="eastAsia"/>
                <w:kern w:val="0"/>
                <w:sz w:val="20"/>
                <w:szCs w:val="20"/>
              </w:rPr>
              <w:t>广汉市高坪古镇</w:t>
            </w:r>
          </w:p>
        </w:tc>
        <w:tc>
          <w:tcPr>
            <w:tcW w:w="1454" w:type="dxa"/>
            <w:tcBorders>
              <w:top w:val="nil"/>
              <w:left w:val="single" w:sz="4" w:space="0" w:color="auto"/>
              <w:bottom w:val="single" w:sz="4" w:space="0" w:color="auto"/>
              <w:right w:val="single" w:sz="4" w:space="0" w:color="auto"/>
            </w:tcBorders>
            <w:shd w:val="clear" w:color="auto" w:fill="auto"/>
            <w:vAlign w:val="center"/>
          </w:tcPr>
          <w:p w:rsidR="004F2775" w:rsidRDefault="00C62030">
            <w:pPr>
              <w:widowControl/>
              <w:jc w:val="left"/>
              <w:rPr>
                <w:rFonts w:ascii="Times New Roman" w:eastAsia="等线" w:hAnsi="Times New Roman" w:cs="Times New Roman"/>
                <w:kern w:val="0"/>
                <w:sz w:val="22"/>
                <w:szCs w:val="22"/>
              </w:rPr>
            </w:pPr>
            <w:r>
              <w:rPr>
                <w:rFonts w:ascii="Times New Roman" w:eastAsia="等线" w:hAnsi="Times New Roman" w:cs="Times New Roman"/>
                <w:kern w:val="0"/>
                <w:sz w:val="22"/>
                <w:szCs w:val="22"/>
              </w:rPr>
              <w:t xml:space="preserve">　</w:t>
            </w:r>
          </w:p>
        </w:tc>
      </w:tr>
      <w:tr w:rsidR="004F2775">
        <w:trPr>
          <w:trHeight w:val="300"/>
          <w:jc w:val="center"/>
        </w:trPr>
        <w:tc>
          <w:tcPr>
            <w:tcW w:w="580" w:type="dxa"/>
            <w:tcBorders>
              <w:top w:val="nil"/>
              <w:left w:val="single" w:sz="4" w:space="0" w:color="auto"/>
              <w:bottom w:val="single" w:sz="4" w:space="0" w:color="auto"/>
              <w:right w:val="single" w:sz="4" w:space="0" w:color="auto"/>
            </w:tcBorders>
            <w:shd w:val="clear" w:color="auto" w:fill="auto"/>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kern w:val="0"/>
                <w:sz w:val="20"/>
                <w:szCs w:val="20"/>
              </w:rPr>
              <w:t>17</w:t>
            </w:r>
          </w:p>
        </w:tc>
        <w:tc>
          <w:tcPr>
            <w:tcW w:w="1459" w:type="dxa"/>
            <w:tcBorders>
              <w:top w:val="nil"/>
              <w:left w:val="nil"/>
              <w:bottom w:val="single" w:sz="4" w:space="0" w:color="auto"/>
              <w:right w:val="single" w:sz="4" w:space="0" w:color="auto"/>
            </w:tcBorders>
            <w:shd w:val="clear" w:color="000000" w:fill="FFFFFF"/>
            <w:vAlign w:val="center"/>
          </w:tcPr>
          <w:p w:rsidR="004F2775" w:rsidRDefault="00C62030">
            <w:pPr>
              <w:widowControl/>
              <w:jc w:val="center"/>
              <w:rPr>
                <w:rFonts w:ascii="Times New Roman" w:eastAsia="等线" w:hAnsi="Times New Roman" w:cs="Times New Roman"/>
                <w:kern w:val="0"/>
                <w:sz w:val="20"/>
                <w:szCs w:val="20"/>
              </w:rPr>
            </w:pPr>
            <w:r>
              <w:rPr>
                <w:rFonts w:ascii="楷体" w:eastAsia="楷体" w:hAnsi="楷体" w:cs="Times New Roman" w:hint="eastAsia"/>
                <w:kern w:val="0"/>
                <w:sz w:val="20"/>
                <w:szCs w:val="20"/>
              </w:rPr>
              <w:t>养老院</w:t>
            </w:r>
          </w:p>
        </w:tc>
        <w:tc>
          <w:tcPr>
            <w:tcW w:w="1897" w:type="dxa"/>
            <w:tcBorders>
              <w:top w:val="nil"/>
              <w:left w:val="nil"/>
              <w:bottom w:val="single" w:sz="4" w:space="0" w:color="auto"/>
              <w:right w:val="single" w:sz="4" w:space="0" w:color="auto"/>
            </w:tcBorders>
            <w:shd w:val="clear" w:color="000000" w:fill="FFFFFF"/>
            <w:vAlign w:val="center"/>
          </w:tcPr>
          <w:p w:rsidR="004F2775" w:rsidRDefault="00C62030">
            <w:pPr>
              <w:widowControl/>
              <w:jc w:val="left"/>
              <w:rPr>
                <w:rFonts w:ascii="Times New Roman" w:eastAsia="等线" w:hAnsi="Times New Roman" w:cs="Times New Roman"/>
                <w:kern w:val="0"/>
                <w:sz w:val="20"/>
                <w:szCs w:val="20"/>
              </w:rPr>
            </w:pPr>
            <w:r>
              <w:rPr>
                <w:rFonts w:ascii="楷体" w:eastAsia="楷体" w:hAnsi="楷体" w:cs="Times New Roman" w:hint="eastAsia"/>
                <w:kern w:val="0"/>
                <w:sz w:val="20"/>
                <w:szCs w:val="20"/>
              </w:rPr>
              <w:t>广汉市失能老人养护院</w:t>
            </w:r>
          </w:p>
        </w:tc>
        <w:tc>
          <w:tcPr>
            <w:tcW w:w="820" w:type="dxa"/>
            <w:tcBorders>
              <w:top w:val="nil"/>
              <w:left w:val="nil"/>
              <w:bottom w:val="single" w:sz="4" w:space="0" w:color="auto"/>
              <w:right w:val="single" w:sz="4" w:space="0" w:color="auto"/>
            </w:tcBorders>
            <w:shd w:val="clear" w:color="000000" w:fill="FFFFFF"/>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hint="eastAsia"/>
                <w:kern w:val="0"/>
                <w:sz w:val="20"/>
                <w:szCs w:val="20"/>
              </w:rPr>
              <w:t>1000</w:t>
            </w:r>
          </w:p>
        </w:tc>
        <w:tc>
          <w:tcPr>
            <w:tcW w:w="1060" w:type="dxa"/>
            <w:tcBorders>
              <w:top w:val="nil"/>
              <w:left w:val="nil"/>
              <w:bottom w:val="single" w:sz="4" w:space="0" w:color="auto"/>
              <w:right w:val="single" w:sz="4" w:space="0" w:color="auto"/>
            </w:tcBorders>
            <w:shd w:val="clear" w:color="000000" w:fill="FFFFFF"/>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hint="eastAsia"/>
                <w:kern w:val="0"/>
                <w:sz w:val="20"/>
                <w:szCs w:val="20"/>
              </w:rPr>
              <w:t>1000</w:t>
            </w:r>
          </w:p>
        </w:tc>
        <w:tc>
          <w:tcPr>
            <w:tcW w:w="720" w:type="dxa"/>
            <w:tcBorders>
              <w:top w:val="nil"/>
              <w:left w:val="nil"/>
              <w:bottom w:val="single" w:sz="4" w:space="0" w:color="auto"/>
              <w:right w:val="single" w:sz="4" w:space="0" w:color="auto"/>
            </w:tcBorders>
            <w:shd w:val="clear" w:color="auto" w:fill="auto"/>
            <w:vAlign w:val="center"/>
          </w:tcPr>
          <w:p w:rsidR="004F2775" w:rsidRDefault="00C62030">
            <w:pPr>
              <w:widowControl/>
              <w:jc w:val="center"/>
              <w:rPr>
                <w:rFonts w:ascii="Times New Roman" w:eastAsia="等线" w:hAnsi="Times New Roman" w:cs="Times New Roman"/>
                <w:kern w:val="0"/>
                <w:sz w:val="20"/>
                <w:szCs w:val="20"/>
              </w:rPr>
            </w:pPr>
            <w:r>
              <w:rPr>
                <w:rFonts w:ascii="楷体" w:eastAsia="楷体" w:hAnsi="楷体" w:cs="Times New Roman" w:hint="eastAsia"/>
                <w:kern w:val="0"/>
                <w:sz w:val="20"/>
                <w:szCs w:val="20"/>
              </w:rPr>
              <w:t>新建</w:t>
            </w:r>
          </w:p>
        </w:tc>
        <w:tc>
          <w:tcPr>
            <w:tcW w:w="1539" w:type="dxa"/>
            <w:tcBorders>
              <w:top w:val="nil"/>
              <w:left w:val="nil"/>
              <w:bottom w:val="single" w:sz="4" w:space="0" w:color="auto"/>
              <w:right w:val="nil"/>
            </w:tcBorders>
            <w:shd w:val="clear" w:color="000000" w:fill="FFFFFF"/>
            <w:vAlign w:val="center"/>
          </w:tcPr>
          <w:p w:rsidR="004F2775" w:rsidRDefault="00C62030">
            <w:pPr>
              <w:widowControl/>
              <w:jc w:val="left"/>
              <w:rPr>
                <w:rFonts w:ascii="Times New Roman" w:eastAsia="等线" w:hAnsi="Times New Roman" w:cs="Times New Roman"/>
                <w:kern w:val="0"/>
                <w:sz w:val="20"/>
                <w:szCs w:val="20"/>
              </w:rPr>
            </w:pPr>
            <w:r>
              <w:rPr>
                <w:rFonts w:ascii="楷体" w:eastAsia="楷体" w:hAnsi="楷体" w:cs="Times New Roman" w:hint="eastAsia"/>
                <w:kern w:val="0"/>
                <w:sz w:val="20"/>
                <w:szCs w:val="20"/>
              </w:rPr>
              <w:t>广汉市金鱼镇</w:t>
            </w:r>
          </w:p>
        </w:tc>
        <w:tc>
          <w:tcPr>
            <w:tcW w:w="1454" w:type="dxa"/>
            <w:tcBorders>
              <w:top w:val="nil"/>
              <w:left w:val="single" w:sz="4" w:space="0" w:color="auto"/>
              <w:bottom w:val="single" w:sz="4" w:space="0" w:color="auto"/>
              <w:right w:val="single" w:sz="4" w:space="0" w:color="auto"/>
            </w:tcBorders>
            <w:shd w:val="clear" w:color="auto" w:fill="auto"/>
            <w:vAlign w:val="center"/>
          </w:tcPr>
          <w:p w:rsidR="004F2775" w:rsidRDefault="00C62030">
            <w:pPr>
              <w:widowControl/>
              <w:jc w:val="left"/>
              <w:rPr>
                <w:rFonts w:ascii="Times New Roman" w:eastAsia="等线" w:hAnsi="Times New Roman" w:cs="Times New Roman"/>
                <w:color w:val="000000" w:themeColor="text1"/>
                <w:kern w:val="0"/>
                <w:sz w:val="18"/>
                <w:szCs w:val="18"/>
              </w:rPr>
            </w:pPr>
            <w:r>
              <w:rPr>
                <w:rFonts w:ascii="Times New Roman" w:eastAsia="等线" w:hAnsi="Times New Roman" w:cs="Times New Roman"/>
                <w:kern w:val="0"/>
                <w:sz w:val="22"/>
                <w:szCs w:val="22"/>
              </w:rPr>
              <w:t xml:space="preserve">　</w:t>
            </w:r>
            <w:r>
              <w:rPr>
                <w:rFonts w:ascii="Times New Roman" w:eastAsia="等线" w:hAnsi="Times New Roman" w:cs="Times New Roman"/>
                <w:color w:val="000000" w:themeColor="text1"/>
                <w:kern w:val="0"/>
                <w:sz w:val="18"/>
                <w:szCs w:val="18"/>
              </w:rPr>
              <w:t>分两期实施</w:t>
            </w:r>
          </w:p>
        </w:tc>
      </w:tr>
      <w:tr w:rsidR="004F2775">
        <w:trPr>
          <w:trHeight w:val="300"/>
          <w:jc w:val="center"/>
        </w:trPr>
        <w:tc>
          <w:tcPr>
            <w:tcW w:w="580" w:type="dxa"/>
            <w:tcBorders>
              <w:top w:val="nil"/>
              <w:left w:val="single" w:sz="4" w:space="0" w:color="auto"/>
              <w:bottom w:val="single" w:sz="4" w:space="0" w:color="auto"/>
              <w:right w:val="single" w:sz="4" w:space="0" w:color="auto"/>
            </w:tcBorders>
            <w:shd w:val="clear" w:color="auto" w:fill="auto"/>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kern w:val="0"/>
                <w:sz w:val="20"/>
                <w:szCs w:val="20"/>
              </w:rPr>
              <w:t>18</w:t>
            </w:r>
          </w:p>
        </w:tc>
        <w:tc>
          <w:tcPr>
            <w:tcW w:w="1459" w:type="dxa"/>
            <w:tcBorders>
              <w:top w:val="nil"/>
              <w:left w:val="nil"/>
              <w:bottom w:val="single" w:sz="4" w:space="0" w:color="auto"/>
              <w:right w:val="single" w:sz="4" w:space="0" w:color="auto"/>
            </w:tcBorders>
            <w:shd w:val="clear" w:color="auto" w:fill="auto"/>
            <w:vAlign w:val="center"/>
          </w:tcPr>
          <w:p w:rsidR="004F2775" w:rsidRDefault="00C62030">
            <w:pPr>
              <w:widowControl/>
              <w:jc w:val="center"/>
              <w:rPr>
                <w:rFonts w:ascii="Times New Roman" w:eastAsia="等线" w:hAnsi="Times New Roman" w:cs="Times New Roman"/>
                <w:kern w:val="0"/>
                <w:sz w:val="20"/>
                <w:szCs w:val="20"/>
              </w:rPr>
            </w:pPr>
            <w:r>
              <w:rPr>
                <w:rFonts w:ascii="楷体" w:eastAsia="楷体" w:hAnsi="楷体" w:cs="Times New Roman" w:hint="eastAsia"/>
                <w:kern w:val="0"/>
                <w:sz w:val="20"/>
                <w:szCs w:val="20"/>
              </w:rPr>
              <w:t>养老院</w:t>
            </w:r>
          </w:p>
        </w:tc>
        <w:tc>
          <w:tcPr>
            <w:tcW w:w="1897" w:type="dxa"/>
            <w:tcBorders>
              <w:top w:val="nil"/>
              <w:left w:val="nil"/>
              <w:bottom w:val="single" w:sz="4" w:space="0" w:color="auto"/>
              <w:right w:val="single" w:sz="4" w:space="0" w:color="auto"/>
            </w:tcBorders>
            <w:shd w:val="clear" w:color="auto" w:fill="auto"/>
            <w:vAlign w:val="center"/>
          </w:tcPr>
          <w:p w:rsidR="004F2775" w:rsidRDefault="00C62030">
            <w:pPr>
              <w:widowControl/>
              <w:jc w:val="left"/>
              <w:rPr>
                <w:rFonts w:ascii="Times New Roman" w:eastAsia="等线" w:hAnsi="Times New Roman" w:cs="Times New Roman"/>
                <w:kern w:val="0"/>
                <w:sz w:val="20"/>
                <w:szCs w:val="20"/>
              </w:rPr>
            </w:pPr>
            <w:r>
              <w:rPr>
                <w:rFonts w:ascii="楷体" w:eastAsia="楷体" w:hAnsi="楷体" w:cs="Times New Roman" w:hint="eastAsia"/>
                <w:kern w:val="0"/>
                <w:sz w:val="20"/>
                <w:szCs w:val="20"/>
              </w:rPr>
              <w:t>广汉市三星堆老年养护院</w:t>
            </w:r>
          </w:p>
        </w:tc>
        <w:tc>
          <w:tcPr>
            <w:tcW w:w="820" w:type="dxa"/>
            <w:tcBorders>
              <w:top w:val="nil"/>
              <w:left w:val="nil"/>
              <w:bottom w:val="single" w:sz="4" w:space="0" w:color="auto"/>
              <w:right w:val="single" w:sz="4" w:space="0" w:color="auto"/>
            </w:tcBorders>
            <w:shd w:val="clear" w:color="auto" w:fill="auto"/>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hint="eastAsia"/>
                <w:kern w:val="0"/>
                <w:sz w:val="20"/>
                <w:szCs w:val="20"/>
              </w:rPr>
              <w:t>800</w:t>
            </w:r>
          </w:p>
        </w:tc>
        <w:tc>
          <w:tcPr>
            <w:tcW w:w="1060" w:type="dxa"/>
            <w:tcBorders>
              <w:top w:val="nil"/>
              <w:left w:val="nil"/>
              <w:bottom w:val="single" w:sz="4" w:space="0" w:color="auto"/>
              <w:right w:val="single" w:sz="4" w:space="0" w:color="auto"/>
            </w:tcBorders>
            <w:shd w:val="clear" w:color="auto" w:fill="auto"/>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hint="eastAsia"/>
                <w:kern w:val="0"/>
                <w:sz w:val="20"/>
                <w:szCs w:val="20"/>
              </w:rPr>
              <w:t>800</w:t>
            </w:r>
          </w:p>
        </w:tc>
        <w:tc>
          <w:tcPr>
            <w:tcW w:w="720" w:type="dxa"/>
            <w:tcBorders>
              <w:top w:val="nil"/>
              <w:left w:val="nil"/>
              <w:bottom w:val="single" w:sz="4" w:space="0" w:color="auto"/>
              <w:right w:val="single" w:sz="4" w:space="0" w:color="auto"/>
            </w:tcBorders>
            <w:shd w:val="clear" w:color="auto" w:fill="auto"/>
            <w:vAlign w:val="center"/>
          </w:tcPr>
          <w:p w:rsidR="004F2775" w:rsidRDefault="00C62030">
            <w:pPr>
              <w:widowControl/>
              <w:jc w:val="center"/>
              <w:rPr>
                <w:rFonts w:ascii="Times New Roman" w:eastAsia="等线" w:hAnsi="Times New Roman" w:cs="Times New Roman"/>
                <w:kern w:val="0"/>
                <w:sz w:val="20"/>
                <w:szCs w:val="20"/>
              </w:rPr>
            </w:pPr>
            <w:r>
              <w:rPr>
                <w:rFonts w:ascii="楷体" w:eastAsia="楷体" w:hAnsi="楷体" w:cs="Times New Roman" w:hint="eastAsia"/>
                <w:kern w:val="0"/>
                <w:sz w:val="20"/>
                <w:szCs w:val="20"/>
              </w:rPr>
              <w:t>新建</w:t>
            </w:r>
          </w:p>
        </w:tc>
        <w:tc>
          <w:tcPr>
            <w:tcW w:w="1539" w:type="dxa"/>
            <w:tcBorders>
              <w:top w:val="nil"/>
              <w:left w:val="nil"/>
              <w:bottom w:val="single" w:sz="4" w:space="0" w:color="auto"/>
              <w:right w:val="nil"/>
            </w:tcBorders>
            <w:shd w:val="clear" w:color="auto" w:fill="auto"/>
            <w:vAlign w:val="center"/>
          </w:tcPr>
          <w:p w:rsidR="004F2775" w:rsidRDefault="00C62030">
            <w:pPr>
              <w:widowControl/>
              <w:jc w:val="left"/>
              <w:rPr>
                <w:rFonts w:ascii="楷体" w:eastAsia="楷体" w:hAnsi="楷体" w:cs="宋体"/>
                <w:kern w:val="0"/>
                <w:sz w:val="20"/>
                <w:szCs w:val="20"/>
              </w:rPr>
            </w:pPr>
            <w:r>
              <w:rPr>
                <w:rFonts w:ascii="楷体" w:eastAsia="楷体" w:hAnsi="楷体" w:cs="宋体" w:hint="eastAsia"/>
                <w:kern w:val="0"/>
                <w:sz w:val="20"/>
                <w:szCs w:val="20"/>
              </w:rPr>
              <w:t>广汉市雒城街道金山社区</w:t>
            </w:r>
          </w:p>
        </w:tc>
        <w:tc>
          <w:tcPr>
            <w:tcW w:w="1454" w:type="dxa"/>
            <w:tcBorders>
              <w:top w:val="nil"/>
              <w:left w:val="single" w:sz="4" w:space="0" w:color="auto"/>
              <w:bottom w:val="single" w:sz="4" w:space="0" w:color="auto"/>
              <w:right w:val="single" w:sz="4" w:space="0" w:color="auto"/>
            </w:tcBorders>
            <w:shd w:val="clear" w:color="auto" w:fill="auto"/>
            <w:vAlign w:val="center"/>
          </w:tcPr>
          <w:p w:rsidR="004F2775" w:rsidRDefault="00C62030">
            <w:pPr>
              <w:widowControl/>
              <w:jc w:val="left"/>
              <w:rPr>
                <w:rFonts w:ascii="Times New Roman" w:eastAsia="等线" w:hAnsi="Times New Roman" w:cs="Times New Roman"/>
                <w:kern w:val="0"/>
                <w:sz w:val="22"/>
                <w:szCs w:val="22"/>
              </w:rPr>
            </w:pPr>
            <w:r>
              <w:rPr>
                <w:rFonts w:ascii="Times New Roman" w:eastAsia="等线" w:hAnsi="Times New Roman" w:cs="Times New Roman"/>
                <w:kern w:val="0"/>
                <w:sz w:val="22"/>
                <w:szCs w:val="22"/>
              </w:rPr>
              <w:t xml:space="preserve">　</w:t>
            </w:r>
          </w:p>
        </w:tc>
      </w:tr>
      <w:tr w:rsidR="004F2775">
        <w:trPr>
          <w:trHeight w:val="300"/>
          <w:jc w:val="center"/>
        </w:trPr>
        <w:tc>
          <w:tcPr>
            <w:tcW w:w="580" w:type="dxa"/>
            <w:tcBorders>
              <w:top w:val="nil"/>
              <w:left w:val="single" w:sz="4" w:space="0" w:color="auto"/>
              <w:bottom w:val="single" w:sz="4" w:space="0" w:color="auto"/>
              <w:right w:val="single" w:sz="4" w:space="0" w:color="auto"/>
            </w:tcBorders>
            <w:shd w:val="clear" w:color="auto" w:fill="auto"/>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kern w:val="0"/>
                <w:sz w:val="20"/>
                <w:szCs w:val="20"/>
              </w:rPr>
              <w:lastRenderedPageBreak/>
              <w:t>19</w:t>
            </w:r>
          </w:p>
        </w:tc>
        <w:tc>
          <w:tcPr>
            <w:tcW w:w="1459" w:type="dxa"/>
            <w:tcBorders>
              <w:top w:val="nil"/>
              <w:left w:val="nil"/>
              <w:bottom w:val="single" w:sz="4" w:space="0" w:color="auto"/>
              <w:right w:val="single" w:sz="4" w:space="0" w:color="auto"/>
            </w:tcBorders>
            <w:shd w:val="clear" w:color="auto" w:fill="auto"/>
            <w:vAlign w:val="center"/>
          </w:tcPr>
          <w:p w:rsidR="004F2775" w:rsidRDefault="00C62030">
            <w:pPr>
              <w:widowControl/>
              <w:jc w:val="center"/>
              <w:rPr>
                <w:rFonts w:ascii="Times New Roman" w:eastAsia="等线" w:hAnsi="Times New Roman" w:cs="Times New Roman"/>
                <w:kern w:val="0"/>
                <w:sz w:val="20"/>
                <w:szCs w:val="20"/>
              </w:rPr>
            </w:pPr>
            <w:r>
              <w:rPr>
                <w:rFonts w:ascii="楷体" w:eastAsia="楷体" w:hAnsi="楷体" w:cs="Times New Roman" w:hint="eastAsia"/>
                <w:kern w:val="0"/>
                <w:sz w:val="20"/>
                <w:szCs w:val="20"/>
              </w:rPr>
              <w:t>养老院</w:t>
            </w:r>
          </w:p>
        </w:tc>
        <w:tc>
          <w:tcPr>
            <w:tcW w:w="1897" w:type="dxa"/>
            <w:tcBorders>
              <w:top w:val="nil"/>
              <w:left w:val="nil"/>
              <w:bottom w:val="single" w:sz="4" w:space="0" w:color="auto"/>
              <w:right w:val="single" w:sz="4" w:space="0" w:color="auto"/>
            </w:tcBorders>
            <w:shd w:val="clear" w:color="auto" w:fill="auto"/>
            <w:vAlign w:val="center"/>
          </w:tcPr>
          <w:p w:rsidR="004F2775" w:rsidRDefault="00C62030">
            <w:pPr>
              <w:widowControl/>
              <w:jc w:val="left"/>
              <w:rPr>
                <w:rFonts w:ascii="Times New Roman" w:eastAsia="等线" w:hAnsi="Times New Roman" w:cs="Times New Roman"/>
                <w:kern w:val="0"/>
                <w:sz w:val="20"/>
                <w:szCs w:val="20"/>
              </w:rPr>
            </w:pPr>
            <w:r>
              <w:rPr>
                <w:rFonts w:ascii="楷体" w:eastAsia="楷体" w:hAnsi="楷体" w:cs="Times New Roman" w:hint="eastAsia"/>
                <w:kern w:val="0"/>
                <w:sz w:val="20"/>
                <w:szCs w:val="20"/>
              </w:rPr>
              <w:t>广汉市连山区域养老服务中心</w:t>
            </w:r>
          </w:p>
        </w:tc>
        <w:tc>
          <w:tcPr>
            <w:tcW w:w="820" w:type="dxa"/>
            <w:tcBorders>
              <w:top w:val="nil"/>
              <w:left w:val="nil"/>
              <w:bottom w:val="single" w:sz="4" w:space="0" w:color="auto"/>
              <w:right w:val="single" w:sz="4" w:space="0" w:color="auto"/>
            </w:tcBorders>
            <w:shd w:val="clear" w:color="auto" w:fill="auto"/>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kern w:val="0"/>
                <w:sz w:val="20"/>
                <w:szCs w:val="20"/>
              </w:rPr>
              <w:t>250</w:t>
            </w:r>
          </w:p>
        </w:tc>
        <w:tc>
          <w:tcPr>
            <w:tcW w:w="1060" w:type="dxa"/>
            <w:tcBorders>
              <w:top w:val="nil"/>
              <w:left w:val="nil"/>
              <w:bottom w:val="single" w:sz="4" w:space="0" w:color="auto"/>
              <w:right w:val="single" w:sz="4" w:space="0" w:color="auto"/>
            </w:tcBorders>
            <w:shd w:val="clear" w:color="auto" w:fill="auto"/>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kern w:val="0"/>
                <w:sz w:val="20"/>
                <w:szCs w:val="20"/>
              </w:rPr>
              <w:t>150</w:t>
            </w:r>
          </w:p>
        </w:tc>
        <w:tc>
          <w:tcPr>
            <w:tcW w:w="720" w:type="dxa"/>
            <w:tcBorders>
              <w:top w:val="nil"/>
              <w:left w:val="nil"/>
              <w:bottom w:val="single" w:sz="4" w:space="0" w:color="auto"/>
              <w:right w:val="single" w:sz="4" w:space="0" w:color="auto"/>
            </w:tcBorders>
            <w:shd w:val="clear" w:color="auto" w:fill="auto"/>
            <w:vAlign w:val="center"/>
          </w:tcPr>
          <w:p w:rsidR="004F2775" w:rsidRDefault="00C62030">
            <w:pPr>
              <w:widowControl/>
              <w:jc w:val="center"/>
              <w:rPr>
                <w:rFonts w:ascii="Times New Roman" w:eastAsia="等线" w:hAnsi="Times New Roman" w:cs="Times New Roman"/>
                <w:kern w:val="0"/>
                <w:sz w:val="20"/>
                <w:szCs w:val="20"/>
              </w:rPr>
            </w:pPr>
            <w:r>
              <w:rPr>
                <w:rFonts w:ascii="楷体" w:eastAsia="楷体" w:hAnsi="楷体" w:cs="Times New Roman" w:hint="eastAsia"/>
                <w:kern w:val="0"/>
                <w:sz w:val="20"/>
                <w:szCs w:val="20"/>
              </w:rPr>
              <w:t>新建</w:t>
            </w:r>
          </w:p>
        </w:tc>
        <w:tc>
          <w:tcPr>
            <w:tcW w:w="1539" w:type="dxa"/>
            <w:tcBorders>
              <w:top w:val="nil"/>
              <w:left w:val="nil"/>
              <w:bottom w:val="single" w:sz="4" w:space="0" w:color="auto"/>
              <w:right w:val="nil"/>
            </w:tcBorders>
            <w:shd w:val="clear" w:color="auto" w:fill="auto"/>
            <w:vAlign w:val="center"/>
          </w:tcPr>
          <w:p w:rsidR="004F2775" w:rsidRDefault="00C62030">
            <w:pPr>
              <w:widowControl/>
              <w:jc w:val="left"/>
              <w:rPr>
                <w:rFonts w:ascii="楷体" w:eastAsia="楷体" w:hAnsi="楷体" w:cs="宋体"/>
                <w:kern w:val="0"/>
                <w:sz w:val="20"/>
                <w:szCs w:val="20"/>
              </w:rPr>
            </w:pPr>
            <w:r>
              <w:rPr>
                <w:rFonts w:ascii="楷体" w:eastAsia="楷体" w:hAnsi="楷体" w:cs="宋体" w:hint="eastAsia"/>
                <w:kern w:val="0"/>
                <w:sz w:val="20"/>
                <w:szCs w:val="20"/>
              </w:rPr>
              <w:t>广汉市连山镇桔红村</w:t>
            </w:r>
          </w:p>
        </w:tc>
        <w:tc>
          <w:tcPr>
            <w:tcW w:w="1454" w:type="dxa"/>
            <w:tcBorders>
              <w:top w:val="nil"/>
              <w:left w:val="single" w:sz="4" w:space="0" w:color="auto"/>
              <w:bottom w:val="single" w:sz="4" w:space="0" w:color="auto"/>
              <w:right w:val="single" w:sz="4" w:space="0" w:color="auto"/>
            </w:tcBorders>
            <w:shd w:val="clear" w:color="auto" w:fill="auto"/>
            <w:vAlign w:val="center"/>
          </w:tcPr>
          <w:p w:rsidR="004F2775" w:rsidRDefault="00C62030">
            <w:pPr>
              <w:widowControl/>
              <w:jc w:val="left"/>
              <w:rPr>
                <w:rFonts w:ascii="Times New Roman" w:eastAsia="等线" w:hAnsi="Times New Roman" w:cs="Times New Roman"/>
                <w:kern w:val="0"/>
                <w:sz w:val="22"/>
                <w:szCs w:val="22"/>
              </w:rPr>
            </w:pPr>
            <w:r>
              <w:rPr>
                <w:rFonts w:ascii="Times New Roman" w:eastAsia="等线" w:hAnsi="Times New Roman" w:cs="Times New Roman"/>
                <w:kern w:val="0"/>
                <w:sz w:val="22"/>
                <w:szCs w:val="22"/>
              </w:rPr>
              <w:t xml:space="preserve">　</w:t>
            </w:r>
          </w:p>
        </w:tc>
      </w:tr>
      <w:tr w:rsidR="004F2775">
        <w:trPr>
          <w:trHeight w:val="300"/>
          <w:jc w:val="center"/>
        </w:trPr>
        <w:tc>
          <w:tcPr>
            <w:tcW w:w="580" w:type="dxa"/>
            <w:tcBorders>
              <w:top w:val="nil"/>
              <w:left w:val="single" w:sz="4" w:space="0" w:color="auto"/>
              <w:bottom w:val="single" w:sz="4" w:space="0" w:color="auto"/>
              <w:right w:val="single" w:sz="4" w:space="0" w:color="auto"/>
            </w:tcBorders>
            <w:shd w:val="clear" w:color="auto" w:fill="auto"/>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kern w:val="0"/>
                <w:sz w:val="20"/>
                <w:szCs w:val="20"/>
              </w:rPr>
              <w:t>20</w:t>
            </w:r>
          </w:p>
        </w:tc>
        <w:tc>
          <w:tcPr>
            <w:tcW w:w="1459" w:type="dxa"/>
            <w:tcBorders>
              <w:top w:val="nil"/>
              <w:left w:val="nil"/>
              <w:bottom w:val="single" w:sz="4" w:space="0" w:color="auto"/>
              <w:right w:val="single" w:sz="4" w:space="0" w:color="auto"/>
            </w:tcBorders>
            <w:shd w:val="clear" w:color="auto" w:fill="auto"/>
            <w:vAlign w:val="center"/>
          </w:tcPr>
          <w:p w:rsidR="004F2775" w:rsidRDefault="00C62030">
            <w:pPr>
              <w:widowControl/>
              <w:jc w:val="center"/>
              <w:rPr>
                <w:rFonts w:ascii="Times New Roman" w:eastAsia="等线" w:hAnsi="Times New Roman" w:cs="Times New Roman"/>
                <w:kern w:val="0"/>
                <w:sz w:val="20"/>
                <w:szCs w:val="20"/>
              </w:rPr>
            </w:pPr>
            <w:r>
              <w:rPr>
                <w:rFonts w:ascii="楷体" w:eastAsia="楷体" w:hAnsi="楷体" w:cs="Times New Roman" w:hint="eastAsia"/>
                <w:kern w:val="0"/>
                <w:sz w:val="20"/>
                <w:szCs w:val="20"/>
              </w:rPr>
              <w:t>养老院</w:t>
            </w:r>
          </w:p>
        </w:tc>
        <w:tc>
          <w:tcPr>
            <w:tcW w:w="1897" w:type="dxa"/>
            <w:tcBorders>
              <w:top w:val="nil"/>
              <w:left w:val="nil"/>
              <w:bottom w:val="single" w:sz="4" w:space="0" w:color="auto"/>
              <w:right w:val="single" w:sz="4" w:space="0" w:color="auto"/>
            </w:tcBorders>
            <w:shd w:val="clear" w:color="auto" w:fill="auto"/>
            <w:vAlign w:val="center"/>
          </w:tcPr>
          <w:p w:rsidR="004F2775" w:rsidRDefault="00C62030">
            <w:pPr>
              <w:widowControl/>
              <w:jc w:val="left"/>
              <w:rPr>
                <w:rFonts w:ascii="Times New Roman" w:eastAsia="等线" w:hAnsi="Times New Roman" w:cs="Times New Roman"/>
                <w:kern w:val="0"/>
                <w:sz w:val="20"/>
                <w:szCs w:val="20"/>
              </w:rPr>
            </w:pPr>
            <w:r>
              <w:rPr>
                <w:rFonts w:ascii="楷体" w:eastAsia="楷体" w:hAnsi="楷体" w:cs="Times New Roman" w:hint="eastAsia"/>
                <w:kern w:val="0"/>
                <w:sz w:val="20"/>
                <w:szCs w:val="20"/>
              </w:rPr>
              <w:t>广汉市南丰区域养老服务中心</w:t>
            </w:r>
          </w:p>
        </w:tc>
        <w:tc>
          <w:tcPr>
            <w:tcW w:w="820" w:type="dxa"/>
            <w:tcBorders>
              <w:top w:val="nil"/>
              <w:left w:val="nil"/>
              <w:bottom w:val="single" w:sz="4" w:space="0" w:color="auto"/>
              <w:right w:val="single" w:sz="4" w:space="0" w:color="auto"/>
            </w:tcBorders>
            <w:shd w:val="clear" w:color="auto" w:fill="auto"/>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kern w:val="0"/>
                <w:sz w:val="20"/>
                <w:szCs w:val="20"/>
              </w:rPr>
              <w:t>250</w:t>
            </w:r>
          </w:p>
        </w:tc>
        <w:tc>
          <w:tcPr>
            <w:tcW w:w="1060" w:type="dxa"/>
            <w:tcBorders>
              <w:top w:val="nil"/>
              <w:left w:val="nil"/>
              <w:bottom w:val="single" w:sz="4" w:space="0" w:color="auto"/>
              <w:right w:val="single" w:sz="4" w:space="0" w:color="auto"/>
            </w:tcBorders>
            <w:shd w:val="clear" w:color="auto" w:fill="auto"/>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kern w:val="0"/>
                <w:sz w:val="20"/>
                <w:szCs w:val="20"/>
              </w:rPr>
              <w:t>150</w:t>
            </w:r>
          </w:p>
        </w:tc>
        <w:tc>
          <w:tcPr>
            <w:tcW w:w="720" w:type="dxa"/>
            <w:tcBorders>
              <w:top w:val="nil"/>
              <w:left w:val="nil"/>
              <w:bottom w:val="single" w:sz="4" w:space="0" w:color="auto"/>
              <w:right w:val="single" w:sz="4" w:space="0" w:color="auto"/>
            </w:tcBorders>
            <w:shd w:val="clear" w:color="auto" w:fill="auto"/>
            <w:vAlign w:val="center"/>
          </w:tcPr>
          <w:p w:rsidR="004F2775" w:rsidRDefault="00C62030">
            <w:pPr>
              <w:widowControl/>
              <w:jc w:val="center"/>
              <w:rPr>
                <w:rFonts w:ascii="Times New Roman" w:eastAsia="等线" w:hAnsi="Times New Roman" w:cs="Times New Roman"/>
                <w:kern w:val="0"/>
                <w:sz w:val="20"/>
                <w:szCs w:val="20"/>
              </w:rPr>
            </w:pPr>
            <w:r>
              <w:rPr>
                <w:rFonts w:ascii="楷体" w:eastAsia="楷体" w:hAnsi="楷体" w:cs="Times New Roman" w:hint="eastAsia"/>
                <w:kern w:val="0"/>
                <w:sz w:val="20"/>
                <w:szCs w:val="20"/>
              </w:rPr>
              <w:t>新建</w:t>
            </w:r>
          </w:p>
        </w:tc>
        <w:tc>
          <w:tcPr>
            <w:tcW w:w="1539" w:type="dxa"/>
            <w:tcBorders>
              <w:top w:val="nil"/>
              <w:left w:val="nil"/>
              <w:bottom w:val="single" w:sz="4" w:space="0" w:color="auto"/>
              <w:right w:val="nil"/>
            </w:tcBorders>
            <w:shd w:val="clear" w:color="auto" w:fill="auto"/>
            <w:vAlign w:val="center"/>
          </w:tcPr>
          <w:p w:rsidR="004F2775" w:rsidRDefault="00C62030">
            <w:pPr>
              <w:widowControl/>
              <w:jc w:val="left"/>
              <w:rPr>
                <w:rFonts w:ascii="Times New Roman" w:eastAsia="等线" w:hAnsi="Times New Roman" w:cs="Times New Roman"/>
                <w:kern w:val="0"/>
                <w:sz w:val="20"/>
                <w:szCs w:val="20"/>
              </w:rPr>
            </w:pPr>
            <w:r>
              <w:rPr>
                <w:rFonts w:ascii="楷体" w:eastAsia="楷体" w:hAnsi="楷体" w:cs="Times New Roman" w:hint="eastAsia"/>
                <w:kern w:val="0"/>
                <w:sz w:val="20"/>
                <w:szCs w:val="20"/>
              </w:rPr>
              <w:t>广汉市南丰镇凤仙街</w:t>
            </w:r>
            <w:r>
              <w:rPr>
                <w:rFonts w:ascii="Times New Roman" w:eastAsia="等线" w:hAnsi="Times New Roman" w:cs="Times New Roman"/>
                <w:kern w:val="0"/>
                <w:sz w:val="20"/>
                <w:szCs w:val="20"/>
              </w:rPr>
              <w:t>42</w:t>
            </w:r>
            <w:r>
              <w:rPr>
                <w:rFonts w:ascii="楷体" w:eastAsia="楷体" w:hAnsi="楷体" w:cs="Times New Roman" w:hint="eastAsia"/>
                <w:kern w:val="0"/>
                <w:sz w:val="20"/>
                <w:szCs w:val="20"/>
              </w:rPr>
              <w:t>号</w:t>
            </w:r>
          </w:p>
        </w:tc>
        <w:tc>
          <w:tcPr>
            <w:tcW w:w="1454" w:type="dxa"/>
            <w:tcBorders>
              <w:top w:val="nil"/>
              <w:left w:val="single" w:sz="4" w:space="0" w:color="auto"/>
              <w:bottom w:val="single" w:sz="4" w:space="0" w:color="auto"/>
              <w:right w:val="single" w:sz="4" w:space="0" w:color="auto"/>
            </w:tcBorders>
            <w:shd w:val="clear" w:color="auto" w:fill="auto"/>
            <w:vAlign w:val="center"/>
          </w:tcPr>
          <w:p w:rsidR="004F2775" w:rsidRDefault="00C62030">
            <w:pPr>
              <w:widowControl/>
              <w:jc w:val="left"/>
              <w:rPr>
                <w:rFonts w:ascii="Times New Roman" w:eastAsia="等线" w:hAnsi="Times New Roman" w:cs="Times New Roman"/>
                <w:kern w:val="0"/>
                <w:sz w:val="22"/>
                <w:szCs w:val="22"/>
              </w:rPr>
            </w:pPr>
            <w:r>
              <w:rPr>
                <w:rFonts w:ascii="Times New Roman" w:eastAsia="等线" w:hAnsi="Times New Roman" w:cs="Times New Roman"/>
                <w:kern w:val="0"/>
                <w:sz w:val="22"/>
                <w:szCs w:val="22"/>
              </w:rPr>
              <w:t xml:space="preserve">　</w:t>
            </w:r>
          </w:p>
        </w:tc>
      </w:tr>
      <w:tr w:rsidR="004F2775">
        <w:trPr>
          <w:trHeight w:val="300"/>
          <w:jc w:val="center"/>
        </w:trPr>
        <w:tc>
          <w:tcPr>
            <w:tcW w:w="580" w:type="dxa"/>
            <w:tcBorders>
              <w:top w:val="nil"/>
              <w:left w:val="single" w:sz="4" w:space="0" w:color="auto"/>
              <w:bottom w:val="single" w:sz="4" w:space="0" w:color="auto"/>
              <w:right w:val="single" w:sz="4" w:space="0" w:color="auto"/>
            </w:tcBorders>
            <w:shd w:val="clear" w:color="auto" w:fill="auto"/>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kern w:val="0"/>
                <w:sz w:val="20"/>
                <w:szCs w:val="20"/>
              </w:rPr>
              <w:t>21</w:t>
            </w:r>
          </w:p>
        </w:tc>
        <w:tc>
          <w:tcPr>
            <w:tcW w:w="1459" w:type="dxa"/>
            <w:tcBorders>
              <w:top w:val="nil"/>
              <w:left w:val="nil"/>
              <w:bottom w:val="single" w:sz="4" w:space="0" w:color="auto"/>
              <w:right w:val="single" w:sz="4" w:space="0" w:color="auto"/>
            </w:tcBorders>
            <w:shd w:val="clear" w:color="auto" w:fill="auto"/>
            <w:vAlign w:val="center"/>
          </w:tcPr>
          <w:p w:rsidR="004F2775" w:rsidRDefault="00C62030">
            <w:pPr>
              <w:widowControl/>
              <w:jc w:val="center"/>
              <w:rPr>
                <w:rFonts w:ascii="Times New Roman" w:eastAsia="等线" w:hAnsi="Times New Roman" w:cs="Times New Roman"/>
                <w:kern w:val="0"/>
                <w:sz w:val="20"/>
                <w:szCs w:val="20"/>
              </w:rPr>
            </w:pPr>
            <w:r>
              <w:rPr>
                <w:rFonts w:ascii="楷体" w:eastAsia="楷体" w:hAnsi="楷体" w:cs="Times New Roman" w:hint="eastAsia"/>
                <w:kern w:val="0"/>
                <w:sz w:val="20"/>
                <w:szCs w:val="20"/>
              </w:rPr>
              <w:t>养老院</w:t>
            </w:r>
          </w:p>
        </w:tc>
        <w:tc>
          <w:tcPr>
            <w:tcW w:w="1897" w:type="dxa"/>
            <w:tcBorders>
              <w:top w:val="nil"/>
              <w:left w:val="nil"/>
              <w:bottom w:val="single" w:sz="4" w:space="0" w:color="auto"/>
              <w:right w:val="single" w:sz="4" w:space="0" w:color="auto"/>
            </w:tcBorders>
            <w:shd w:val="clear" w:color="auto" w:fill="auto"/>
            <w:vAlign w:val="center"/>
          </w:tcPr>
          <w:p w:rsidR="004F2775" w:rsidRDefault="00C62030">
            <w:pPr>
              <w:widowControl/>
              <w:jc w:val="left"/>
              <w:rPr>
                <w:rFonts w:ascii="楷体" w:eastAsia="楷体" w:hAnsi="楷体" w:cs="宋体"/>
                <w:kern w:val="0"/>
                <w:sz w:val="20"/>
                <w:szCs w:val="20"/>
              </w:rPr>
            </w:pPr>
            <w:r>
              <w:rPr>
                <w:rFonts w:ascii="楷体" w:eastAsia="楷体" w:hAnsi="楷体" w:cs="宋体" w:hint="eastAsia"/>
                <w:kern w:val="0"/>
                <w:sz w:val="20"/>
                <w:szCs w:val="20"/>
              </w:rPr>
              <w:t>广汉市三星堆区域养老服务中心</w:t>
            </w:r>
          </w:p>
        </w:tc>
        <w:tc>
          <w:tcPr>
            <w:tcW w:w="820" w:type="dxa"/>
            <w:tcBorders>
              <w:top w:val="nil"/>
              <w:left w:val="nil"/>
              <w:bottom w:val="single" w:sz="4" w:space="0" w:color="auto"/>
              <w:right w:val="single" w:sz="4" w:space="0" w:color="auto"/>
            </w:tcBorders>
            <w:shd w:val="clear" w:color="auto" w:fill="auto"/>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kern w:val="0"/>
                <w:sz w:val="20"/>
                <w:szCs w:val="20"/>
              </w:rPr>
              <w:t>200</w:t>
            </w:r>
          </w:p>
        </w:tc>
        <w:tc>
          <w:tcPr>
            <w:tcW w:w="1060" w:type="dxa"/>
            <w:tcBorders>
              <w:top w:val="nil"/>
              <w:left w:val="nil"/>
              <w:bottom w:val="single" w:sz="4" w:space="0" w:color="auto"/>
              <w:right w:val="single" w:sz="4" w:space="0" w:color="auto"/>
            </w:tcBorders>
            <w:shd w:val="clear" w:color="auto" w:fill="auto"/>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kern w:val="0"/>
                <w:sz w:val="20"/>
                <w:szCs w:val="20"/>
              </w:rPr>
              <w:t>150</w:t>
            </w:r>
          </w:p>
        </w:tc>
        <w:tc>
          <w:tcPr>
            <w:tcW w:w="720" w:type="dxa"/>
            <w:tcBorders>
              <w:top w:val="nil"/>
              <w:left w:val="nil"/>
              <w:bottom w:val="single" w:sz="4" w:space="0" w:color="auto"/>
              <w:right w:val="single" w:sz="4" w:space="0" w:color="auto"/>
            </w:tcBorders>
            <w:shd w:val="clear" w:color="auto" w:fill="auto"/>
            <w:vAlign w:val="center"/>
          </w:tcPr>
          <w:p w:rsidR="004F2775" w:rsidRDefault="00C62030">
            <w:pPr>
              <w:widowControl/>
              <w:jc w:val="center"/>
              <w:rPr>
                <w:rFonts w:ascii="Times New Roman" w:eastAsia="等线" w:hAnsi="Times New Roman" w:cs="Times New Roman"/>
                <w:kern w:val="0"/>
                <w:sz w:val="20"/>
                <w:szCs w:val="20"/>
              </w:rPr>
            </w:pPr>
            <w:r>
              <w:rPr>
                <w:rFonts w:ascii="楷体" w:eastAsia="楷体" w:hAnsi="楷体" w:cs="Times New Roman" w:hint="eastAsia"/>
                <w:kern w:val="0"/>
                <w:sz w:val="20"/>
                <w:szCs w:val="20"/>
              </w:rPr>
              <w:t>新建</w:t>
            </w:r>
          </w:p>
        </w:tc>
        <w:tc>
          <w:tcPr>
            <w:tcW w:w="1539" w:type="dxa"/>
            <w:tcBorders>
              <w:top w:val="nil"/>
              <w:left w:val="nil"/>
              <w:bottom w:val="single" w:sz="4" w:space="0" w:color="auto"/>
              <w:right w:val="nil"/>
            </w:tcBorders>
            <w:shd w:val="clear" w:color="auto" w:fill="auto"/>
            <w:vAlign w:val="center"/>
          </w:tcPr>
          <w:p w:rsidR="004F2775" w:rsidRDefault="00C62030">
            <w:pPr>
              <w:widowControl/>
              <w:jc w:val="left"/>
              <w:rPr>
                <w:rFonts w:ascii="楷体" w:eastAsia="楷体" w:hAnsi="楷体" w:cs="宋体"/>
                <w:kern w:val="0"/>
                <w:sz w:val="20"/>
                <w:szCs w:val="20"/>
              </w:rPr>
            </w:pPr>
            <w:r>
              <w:rPr>
                <w:rFonts w:ascii="楷体" w:eastAsia="楷体" w:hAnsi="楷体" w:cs="宋体" w:hint="eastAsia"/>
                <w:kern w:val="0"/>
                <w:sz w:val="20"/>
                <w:szCs w:val="20"/>
              </w:rPr>
              <w:t>广汉市三星堆镇</w:t>
            </w:r>
          </w:p>
        </w:tc>
        <w:tc>
          <w:tcPr>
            <w:tcW w:w="1454" w:type="dxa"/>
            <w:tcBorders>
              <w:top w:val="nil"/>
              <w:left w:val="single" w:sz="4" w:space="0" w:color="auto"/>
              <w:bottom w:val="single" w:sz="4" w:space="0" w:color="auto"/>
              <w:right w:val="single" w:sz="4" w:space="0" w:color="auto"/>
            </w:tcBorders>
            <w:shd w:val="clear" w:color="auto" w:fill="auto"/>
            <w:vAlign w:val="center"/>
          </w:tcPr>
          <w:p w:rsidR="004F2775" w:rsidRDefault="00C62030">
            <w:pPr>
              <w:widowControl/>
              <w:jc w:val="left"/>
              <w:rPr>
                <w:rFonts w:ascii="Times New Roman" w:eastAsia="等线" w:hAnsi="Times New Roman" w:cs="Times New Roman"/>
                <w:kern w:val="0"/>
                <w:sz w:val="22"/>
                <w:szCs w:val="22"/>
              </w:rPr>
            </w:pPr>
            <w:r>
              <w:rPr>
                <w:rFonts w:ascii="Times New Roman" w:eastAsia="等线" w:hAnsi="Times New Roman" w:cs="Times New Roman"/>
                <w:kern w:val="0"/>
                <w:sz w:val="22"/>
                <w:szCs w:val="22"/>
              </w:rPr>
              <w:t xml:space="preserve">　</w:t>
            </w:r>
          </w:p>
        </w:tc>
      </w:tr>
      <w:tr w:rsidR="004F2775">
        <w:trPr>
          <w:trHeight w:val="300"/>
          <w:jc w:val="center"/>
        </w:trPr>
        <w:tc>
          <w:tcPr>
            <w:tcW w:w="580" w:type="dxa"/>
            <w:tcBorders>
              <w:top w:val="nil"/>
              <w:left w:val="single" w:sz="4" w:space="0" w:color="auto"/>
              <w:bottom w:val="single" w:sz="4" w:space="0" w:color="auto"/>
              <w:right w:val="single" w:sz="4" w:space="0" w:color="auto"/>
            </w:tcBorders>
            <w:shd w:val="clear" w:color="auto" w:fill="auto"/>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kern w:val="0"/>
                <w:sz w:val="20"/>
                <w:szCs w:val="20"/>
              </w:rPr>
              <w:t>22</w:t>
            </w:r>
          </w:p>
        </w:tc>
        <w:tc>
          <w:tcPr>
            <w:tcW w:w="1459" w:type="dxa"/>
            <w:tcBorders>
              <w:top w:val="nil"/>
              <w:left w:val="nil"/>
              <w:bottom w:val="single" w:sz="4" w:space="0" w:color="auto"/>
              <w:right w:val="single" w:sz="4" w:space="0" w:color="auto"/>
            </w:tcBorders>
            <w:shd w:val="clear" w:color="auto" w:fill="auto"/>
            <w:vAlign w:val="center"/>
          </w:tcPr>
          <w:p w:rsidR="004F2775" w:rsidRDefault="00C62030">
            <w:pPr>
              <w:widowControl/>
              <w:jc w:val="center"/>
              <w:rPr>
                <w:rFonts w:ascii="Times New Roman" w:eastAsia="等线" w:hAnsi="Times New Roman" w:cs="Times New Roman"/>
                <w:kern w:val="0"/>
                <w:sz w:val="20"/>
                <w:szCs w:val="20"/>
              </w:rPr>
            </w:pPr>
            <w:r>
              <w:rPr>
                <w:rFonts w:ascii="楷体" w:eastAsia="楷体" w:hAnsi="楷体" w:cs="Times New Roman" w:hint="eastAsia"/>
                <w:kern w:val="0"/>
                <w:sz w:val="20"/>
                <w:szCs w:val="20"/>
              </w:rPr>
              <w:t>养老院</w:t>
            </w:r>
          </w:p>
        </w:tc>
        <w:tc>
          <w:tcPr>
            <w:tcW w:w="1897" w:type="dxa"/>
            <w:tcBorders>
              <w:top w:val="nil"/>
              <w:left w:val="nil"/>
              <w:bottom w:val="single" w:sz="4" w:space="0" w:color="auto"/>
              <w:right w:val="single" w:sz="4" w:space="0" w:color="auto"/>
            </w:tcBorders>
            <w:shd w:val="clear" w:color="auto" w:fill="auto"/>
            <w:vAlign w:val="center"/>
          </w:tcPr>
          <w:p w:rsidR="004F2775" w:rsidRDefault="00C62030">
            <w:pPr>
              <w:widowControl/>
              <w:jc w:val="left"/>
              <w:rPr>
                <w:rFonts w:ascii="楷体" w:eastAsia="楷体" w:hAnsi="楷体" w:cs="宋体"/>
                <w:kern w:val="0"/>
                <w:sz w:val="20"/>
                <w:szCs w:val="20"/>
              </w:rPr>
            </w:pPr>
            <w:r>
              <w:rPr>
                <w:rFonts w:ascii="楷体" w:eastAsia="楷体" w:hAnsi="楷体" w:cs="宋体" w:hint="eastAsia"/>
                <w:kern w:val="0"/>
                <w:sz w:val="20"/>
                <w:szCs w:val="20"/>
              </w:rPr>
              <w:t>广汉市向阳镇区域养老服务中心</w:t>
            </w:r>
          </w:p>
        </w:tc>
        <w:tc>
          <w:tcPr>
            <w:tcW w:w="820" w:type="dxa"/>
            <w:tcBorders>
              <w:top w:val="nil"/>
              <w:left w:val="nil"/>
              <w:bottom w:val="single" w:sz="4" w:space="0" w:color="auto"/>
              <w:right w:val="single" w:sz="4" w:space="0" w:color="auto"/>
            </w:tcBorders>
            <w:shd w:val="clear" w:color="auto" w:fill="auto"/>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kern w:val="0"/>
                <w:sz w:val="20"/>
                <w:szCs w:val="20"/>
              </w:rPr>
              <w:t>200</w:t>
            </w:r>
          </w:p>
        </w:tc>
        <w:tc>
          <w:tcPr>
            <w:tcW w:w="1060" w:type="dxa"/>
            <w:tcBorders>
              <w:top w:val="nil"/>
              <w:left w:val="nil"/>
              <w:bottom w:val="single" w:sz="4" w:space="0" w:color="auto"/>
              <w:right w:val="single" w:sz="4" w:space="0" w:color="auto"/>
            </w:tcBorders>
            <w:shd w:val="clear" w:color="auto" w:fill="auto"/>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kern w:val="0"/>
                <w:sz w:val="20"/>
                <w:szCs w:val="20"/>
              </w:rPr>
              <w:t>150</w:t>
            </w:r>
          </w:p>
        </w:tc>
        <w:tc>
          <w:tcPr>
            <w:tcW w:w="720" w:type="dxa"/>
            <w:tcBorders>
              <w:top w:val="nil"/>
              <w:left w:val="nil"/>
              <w:bottom w:val="single" w:sz="4" w:space="0" w:color="auto"/>
              <w:right w:val="single" w:sz="4" w:space="0" w:color="auto"/>
            </w:tcBorders>
            <w:shd w:val="clear" w:color="auto" w:fill="auto"/>
            <w:vAlign w:val="center"/>
          </w:tcPr>
          <w:p w:rsidR="004F2775" w:rsidRDefault="00C62030">
            <w:pPr>
              <w:widowControl/>
              <w:jc w:val="center"/>
              <w:rPr>
                <w:rFonts w:ascii="Times New Roman" w:eastAsia="等线" w:hAnsi="Times New Roman" w:cs="Times New Roman"/>
                <w:kern w:val="0"/>
                <w:sz w:val="20"/>
                <w:szCs w:val="20"/>
              </w:rPr>
            </w:pPr>
            <w:r>
              <w:rPr>
                <w:rFonts w:ascii="楷体" w:eastAsia="楷体" w:hAnsi="楷体" w:cs="Times New Roman" w:hint="eastAsia"/>
                <w:kern w:val="0"/>
                <w:sz w:val="20"/>
                <w:szCs w:val="20"/>
              </w:rPr>
              <w:t>新建</w:t>
            </w:r>
          </w:p>
        </w:tc>
        <w:tc>
          <w:tcPr>
            <w:tcW w:w="1539" w:type="dxa"/>
            <w:tcBorders>
              <w:top w:val="nil"/>
              <w:left w:val="nil"/>
              <w:bottom w:val="single" w:sz="4" w:space="0" w:color="auto"/>
              <w:right w:val="nil"/>
            </w:tcBorders>
            <w:shd w:val="clear" w:color="auto" w:fill="auto"/>
            <w:vAlign w:val="center"/>
          </w:tcPr>
          <w:p w:rsidR="004F2775" w:rsidRDefault="00C62030">
            <w:pPr>
              <w:widowControl/>
              <w:jc w:val="left"/>
              <w:rPr>
                <w:rFonts w:ascii="楷体" w:eastAsia="楷体" w:hAnsi="楷体" w:cs="宋体"/>
                <w:kern w:val="0"/>
                <w:sz w:val="20"/>
                <w:szCs w:val="20"/>
              </w:rPr>
            </w:pPr>
            <w:r>
              <w:rPr>
                <w:rFonts w:ascii="楷体" w:eastAsia="楷体" w:hAnsi="楷体" w:cs="宋体" w:hint="eastAsia"/>
                <w:kern w:val="0"/>
                <w:sz w:val="20"/>
                <w:szCs w:val="20"/>
              </w:rPr>
              <w:t>广汉市向阳镇胜利村</w:t>
            </w:r>
            <w:r>
              <w:rPr>
                <w:rFonts w:ascii="楷体" w:eastAsia="楷体" w:hAnsi="楷体" w:cs="宋体" w:hint="eastAsia"/>
                <w:kern w:val="0"/>
                <w:sz w:val="20"/>
                <w:szCs w:val="20"/>
              </w:rPr>
              <w:t>4</w:t>
            </w:r>
            <w:r>
              <w:rPr>
                <w:rFonts w:ascii="楷体" w:eastAsia="楷体" w:hAnsi="楷体" w:cs="宋体" w:hint="eastAsia"/>
                <w:kern w:val="0"/>
                <w:sz w:val="20"/>
                <w:szCs w:val="20"/>
              </w:rPr>
              <w:t>组</w:t>
            </w:r>
          </w:p>
        </w:tc>
        <w:tc>
          <w:tcPr>
            <w:tcW w:w="1454" w:type="dxa"/>
            <w:tcBorders>
              <w:top w:val="nil"/>
              <w:left w:val="single" w:sz="4" w:space="0" w:color="auto"/>
              <w:bottom w:val="single" w:sz="4" w:space="0" w:color="auto"/>
              <w:right w:val="single" w:sz="4" w:space="0" w:color="auto"/>
            </w:tcBorders>
            <w:shd w:val="clear" w:color="auto" w:fill="auto"/>
            <w:vAlign w:val="center"/>
          </w:tcPr>
          <w:p w:rsidR="004F2775" w:rsidRDefault="00C62030">
            <w:pPr>
              <w:widowControl/>
              <w:jc w:val="left"/>
              <w:rPr>
                <w:rFonts w:ascii="Times New Roman" w:eastAsia="等线" w:hAnsi="Times New Roman" w:cs="Times New Roman"/>
                <w:kern w:val="0"/>
                <w:sz w:val="22"/>
                <w:szCs w:val="22"/>
              </w:rPr>
            </w:pPr>
            <w:r>
              <w:rPr>
                <w:rFonts w:ascii="Times New Roman" w:eastAsia="等线" w:hAnsi="Times New Roman" w:cs="Times New Roman"/>
                <w:kern w:val="0"/>
                <w:sz w:val="22"/>
                <w:szCs w:val="22"/>
              </w:rPr>
              <w:t xml:space="preserve">　</w:t>
            </w:r>
          </w:p>
        </w:tc>
      </w:tr>
      <w:tr w:rsidR="004F2775">
        <w:trPr>
          <w:trHeight w:val="419"/>
          <w:jc w:val="center"/>
        </w:trPr>
        <w:tc>
          <w:tcPr>
            <w:tcW w:w="580" w:type="dxa"/>
            <w:tcBorders>
              <w:top w:val="nil"/>
              <w:left w:val="single" w:sz="4" w:space="0" w:color="auto"/>
              <w:bottom w:val="single" w:sz="4" w:space="0" w:color="auto"/>
              <w:right w:val="single" w:sz="4" w:space="0" w:color="auto"/>
            </w:tcBorders>
            <w:shd w:val="clear" w:color="auto" w:fill="auto"/>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hint="eastAsia"/>
                <w:kern w:val="0"/>
                <w:sz w:val="20"/>
                <w:szCs w:val="20"/>
              </w:rPr>
              <w:t>23</w:t>
            </w:r>
          </w:p>
        </w:tc>
        <w:tc>
          <w:tcPr>
            <w:tcW w:w="1459" w:type="dxa"/>
            <w:tcBorders>
              <w:top w:val="nil"/>
              <w:left w:val="nil"/>
              <w:bottom w:val="single" w:sz="4" w:space="0" w:color="auto"/>
              <w:right w:val="single" w:sz="4" w:space="0" w:color="auto"/>
            </w:tcBorders>
            <w:shd w:val="clear" w:color="auto" w:fill="auto"/>
            <w:vAlign w:val="center"/>
          </w:tcPr>
          <w:p w:rsidR="004F2775" w:rsidRDefault="00C62030">
            <w:pPr>
              <w:widowControl/>
              <w:jc w:val="center"/>
              <w:rPr>
                <w:rFonts w:ascii="Times New Roman" w:eastAsia="等线" w:hAnsi="Times New Roman" w:cs="Times New Roman"/>
                <w:kern w:val="0"/>
                <w:sz w:val="20"/>
                <w:szCs w:val="20"/>
              </w:rPr>
            </w:pPr>
            <w:r>
              <w:rPr>
                <w:rFonts w:ascii="楷体" w:eastAsia="楷体" w:hAnsi="楷体" w:cs="Times New Roman" w:hint="eastAsia"/>
                <w:kern w:val="0"/>
                <w:sz w:val="20"/>
                <w:szCs w:val="20"/>
              </w:rPr>
              <w:t>医养结合机构</w:t>
            </w:r>
          </w:p>
        </w:tc>
        <w:tc>
          <w:tcPr>
            <w:tcW w:w="1897" w:type="dxa"/>
            <w:tcBorders>
              <w:top w:val="nil"/>
              <w:left w:val="nil"/>
              <w:bottom w:val="single" w:sz="4" w:space="0" w:color="auto"/>
              <w:right w:val="single" w:sz="4" w:space="0" w:color="auto"/>
            </w:tcBorders>
            <w:shd w:val="clear" w:color="auto" w:fill="auto"/>
            <w:vAlign w:val="center"/>
          </w:tcPr>
          <w:p w:rsidR="004F2775" w:rsidRDefault="00C62030">
            <w:pPr>
              <w:widowControl/>
              <w:jc w:val="left"/>
              <w:rPr>
                <w:rFonts w:ascii="Times New Roman" w:eastAsia="等线" w:hAnsi="Times New Roman" w:cs="Times New Roman"/>
                <w:kern w:val="0"/>
                <w:sz w:val="20"/>
                <w:szCs w:val="20"/>
              </w:rPr>
            </w:pPr>
            <w:r>
              <w:rPr>
                <w:rFonts w:ascii="楷体" w:eastAsia="楷体" w:hAnsi="楷体" w:cs="Times New Roman" w:hint="eastAsia"/>
                <w:kern w:val="0"/>
                <w:sz w:val="20"/>
                <w:szCs w:val="20"/>
              </w:rPr>
              <w:t>广汉市中医医院</w:t>
            </w:r>
          </w:p>
        </w:tc>
        <w:tc>
          <w:tcPr>
            <w:tcW w:w="820" w:type="dxa"/>
            <w:tcBorders>
              <w:top w:val="nil"/>
              <w:left w:val="nil"/>
              <w:bottom w:val="single" w:sz="4" w:space="0" w:color="auto"/>
              <w:right w:val="single" w:sz="4" w:space="0" w:color="auto"/>
            </w:tcBorders>
            <w:shd w:val="clear" w:color="auto" w:fill="auto"/>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kern w:val="0"/>
                <w:sz w:val="20"/>
                <w:szCs w:val="20"/>
              </w:rPr>
              <w:t>100</w:t>
            </w:r>
          </w:p>
        </w:tc>
        <w:tc>
          <w:tcPr>
            <w:tcW w:w="1060" w:type="dxa"/>
            <w:tcBorders>
              <w:top w:val="nil"/>
              <w:left w:val="nil"/>
              <w:bottom w:val="single" w:sz="4" w:space="0" w:color="auto"/>
              <w:right w:val="single" w:sz="4" w:space="0" w:color="auto"/>
            </w:tcBorders>
            <w:shd w:val="clear" w:color="auto" w:fill="auto"/>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kern w:val="0"/>
                <w:sz w:val="20"/>
                <w:szCs w:val="20"/>
              </w:rPr>
              <w:t>100</w:t>
            </w:r>
          </w:p>
        </w:tc>
        <w:tc>
          <w:tcPr>
            <w:tcW w:w="720" w:type="dxa"/>
            <w:tcBorders>
              <w:top w:val="nil"/>
              <w:left w:val="nil"/>
              <w:bottom w:val="single" w:sz="4" w:space="0" w:color="auto"/>
              <w:right w:val="single" w:sz="4" w:space="0" w:color="auto"/>
            </w:tcBorders>
            <w:shd w:val="clear" w:color="auto" w:fill="auto"/>
            <w:vAlign w:val="center"/>
          </w:tcPr>
          <w:p w:rsidR="004F2775" w:rsidRDefault="00C62030">
            <w:pPr>
              <w:widowControl/>
              <w:jc w:val="center"/>
              <w:rPr>
                <w:rFonts w:ascii="Times New Roman" w:eastAsia="等线" w:hAnsi="Times New Roman" w:cs="Times New Roman"/>
                <w:kern w:val="0"/>
                <w:sz w:val="20"/>
                <w:szCs w:val="20"/>
              </w:rPr>
            </w:pPr>
            <w:r>
              <w:rPr>
                <w:rFonts w:ascii="楷体" w:eastAsia="楷体" w:hAnsi="楷体" w:cs="Times New Roman" w:hint="eastAsia"/>
                <w:kern w:val="0"/>
                <w:sz w:val="20"/>
                <w:szCs w:val="20"/>
              </w:rPr>
              <w:t>新建</w:t>
            </w:r>
          </w:p>
        </w:tc>
        <w:tc>
          <w:tcPr>
            <w:tcW w:w="1539" w:type="dxa"/>
            <w:tcBorders>
              <w:top w:val="nil"/>
              <w:left w:val="nil"/>
              <w:bottom w:val="single" w:sz="4" w:space="0" w:color="auto"/>
              <w:right w:val="nil"/>
            </w:tcBorders>
            <w:shd w:val="clear" w:color="auto" w:fill="auto"/>
            <w:vAlign w:val="center"/>
          </w:tcPr>
          <w:p w:rsidR="004F2775" w:rsidRDefault="00C62030">
            <w:pPr>
              <w:widowControl/>
              <w:jc w:val="left"/>
              <w:rPr>
                <w:rFonts w:ascii="Times New Roman" w:eastAsia="等线" w:hAnsi="Times New Roman" w:cs="Times New Roman"/>
                <w:kern w:val="0"/>
                <w:sz w:val="20"/>
                <w:szCs w:val="20"/>
              </w:rPr>
            </w:pPr>
            <w:r>
              <w:rPr>
                <w:rFonts w:ascii="楷体" w:eastAsia="楷体" w:hAnsi="楷体" w:cs="Times New Roman" w:hint="eastAsia"/>
                <w:kern w:val="0"/>
                <w:sz w:val="20"/>
                <w:szCs w:val="20"/>
              </w:rPr>
              <w:t>雒城街道</w:t>
            </w:r>
          </w:p>
        </w:tc>
        <w:tc>
          <w:tcPr>
            <w:tcW w:w="1454" w:type="dxa"/>
            <w:tcBorders>
              <w:top w:val="nil"/>
              <w:left w:val="single" w:sz="4" w:space="0" w:color="auto"/>
              <w:bottom w:val="single" w:sz="4" w:space="0" w:color="auto"/>
              <w:right w:val="single" w:sz="4" w:space="0" w:color="auto"/>
            </w:tcBorders>
            <w:shd w:val="clear" w:color="auto" w:fill="auto"/>
            <w:vAlign w:val="center"/>
          </w:tcPr>
          <w:p w:rsidR="004F2775" w:rsidRDefault="00C62030">
            <w:pPr>
              <w:widowControl/>
              <w:jc w:val="left"/>
              <w:rPr>
                <w:rFonts w:ascii="Times New Roman" w:eastAsia="等线" w:hAnsi="Times New Roman" w:cs="Times New Roman"/>
                <w:kern w:val="0"/>
                <w:sz w:val="22"/>
                <w:szCs w:val="22"/>
              </w:rPr>
            </w:pPr>
            <w:r>
              <w:rPr>
                <w:rFonts w:ascii="Times New Roman" w:eastAsia="等线" w:hAnsi="Times New Roman" w:cs="Times New Roman"/>
                <w:kern w:val="0"/>
                <w:sz w:val="22"/>
                <w:szCs w:val="22"/>
              </w:rPr>
              <w:t xml:space="preserve">　</w:t>
            </w:r>
          </w:p>
        </w:tc>
      </w:tr>
      <w:tr w:rsidR="004F2775">
        <w:trPr>
          <w:trHeight w:val="300"/>
          <w:jc w:val="center"/>
        </w:trPr>
        <w:tc>
          <w:tcPr>
            <w:tcW w:w="580" w:type="dxa"/>
            <w:tcBorders>
              <w:top w:val="nil"/>
              <w:left w:val="single" w:sz="4" w:space="0" w:color="auto"/>
              <w:bottom w:val="single" w:sz="4" w:space="0" w:color="auto"/>
              <w:right w:val="single" w:sz="4" w:space="0" w:color="auto"/>
            </w:tcBorders>
            <w:shd w:val="clear" w:color="auto" w:fill="auto"/>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kern w:val="0"/>
                <w:sz w:val="20"/>
                <w:szCs w:val="20"/>
              </w:rPr>
              <w:t xml:space="preserve">　</w:t>
            </w:r>
          </w:p>
        </w:tc>
        <w:tc>
          <w:tcPr>
            <w:tcW w:w="3356" w:type="dxa"/>
            <w:gridSpan w:val="2"/>
            <w:tcBorders>
              <w:top w:val="single" w:sz="4" w:space="0" w:color="auto"/>
              <w:left w:val="nil"/>
              <w:bottom w:val="single" w:sz="4" w:space="0" w:color="auto"/>
              <w:right w:val="single" w:sz="4" w:space="0" w:color="000000"/>
            </w:tcBorders>
            <w:shd w:val="clear" w:color="auto" w:fill="auto"/>
            <w:vAlign w:val="center"/>
          </w:tcPr>
          <w:p w:rsidR="004F2775" w:rsidRDefault="00C62030">
            <w:pPr>
              <w:widowControl/>
              <w:jc w:val="center"/>
              <w:rPr>
                <w:rFonts w:ascii="Times New Roman" w:eastAsia="等线" w:hAnsi="Times New Roman" w:cs="Times New Roman"/>
                <w:kern w:val="0"/>
                <w:sz w:val="20"/>
                <w:szCs w:val="20"/>
              </w:rPr>
            </w:pPr>
            <w:r>
              <w:rPr>
                <w:rFonts w:ascii="楷体" w:eastAsia="楷体" w:hAnsi="楷体" w:cs="Times New Roman" w:hint="eastAsia"/>
                <w:kern w:val="0"/>
                <w:sz w:val="20"/>
                <w:szCs w:val="20"/>
              </w:rPr>
              <w:t>合计</w:t>
            </w:r>
          </w:p>
        </w:tc>
        <w:tc>
          <w:tcPr>
            <w:tcW w:w="820" w:type="dxa"/>
            <w:tcBorders>
              <w:top w:val="nil"/>
              <w:left w:val="nil"/>
              <w:bottom w:val="single" w:sz="4" w:space="0" w:color="auto"/>
              <w:right w:val="single" w:sz="4" w:space="0" w:color="auto"/>
            </w:tcBorders>
            <w:shd w:val="clear" w:color="auto" w:fill="auto"/>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kern w:val="0"/>
                <w:sz w:val="20"/>
                <w:szCs w:val="20"/>
              </w:rPr>
              <w:t>50</w:t>
            </w:r>
            <w:r>
              <w:rPr>
                <w:rFonts w:ascii="Times New Roman" w:eastAsia="等线" w:hAnsi="Times New Roman" w:cs="Times New Roman" w:hint="eastAsia"/>
                <w:kern w:val="0"/>
                <w:sz w:val="20"/>
                <w:szCs w:val="20"/>
              </w:rPr>
              <w:t>0</w:t>
            </w:r>
            <w:r>
              <w:rPr>
                <w:rFonts w:ascii="Times New Roman" w:eastAsia="等线" w:hAnsi="Times New Roman" w:cs="Times New Roman"/>
                <w:kern w:val="0"/>
                <w:sz w:val="20"/>
                <w:szCs w:val="20"/>
              </w:rPr>
              <w:t>8</w:t>
            </w:r>
          </w:p>
        </w:tc>
        <w:tc>
          <w:tcPr>
            <w:tcW w:w="1060" w:type="dxa"/>
            <w:tcBorders>
              <w:top w:val="nil"/>
              <w:left w:val="nil"/>
              <w:bottom w:val="single" w:sz="4" w:space="0" w:color="auto"/>
              <w:right w:val="single" w:sz="4" w:space="0" w:color="auto"/>
            </w:tcBorders>
            <w:shd w:val="clear" w:color="auto" w:fill="auto"/>
            <w:vAlign w:val="center"/>
          </w:tcPr>
          <w:p w:rsidR="004F2775" w:rsidRDefault="00C62030">
            <w:pPr>
              <w:widowControl/>
              <w:ind w:firstLineChars="100" w:firstLine="200"/>
              <w:rPr>
                <w:rFonts w:ascii="Times New Roman" w:eastAsia="等线" w:hAnsi="Times New Roman" w:cs="Times New Roman"/>
                <w:kern w:val="0"/>
                <w:sz w:val="20"/>
                <w:szCs w:val="20"/>
              </w:rPr>
            </w:pPr>
            <w:r>
              <w:rPr>
                <w:rFonts w:ascii="Times New Roman" w:eastAsia="等线" w:hAnsi="Times New Roman" w:cs="Times New Roman" w:hint="eastAsia"/>
                <w:kern w:val="0"/>
                <w:sz w:val="20"/>
                <w:szCs w:val="20"/>
              </w:rPr>
              <w:t>3568</w:t>
            </w:r>
          </w:p>
        </w:tc>
        <w:tc>
          <w:tcPr>
            <w:tcW w:w="720" w:type="dxa"/>
            <w:tcBorders>
              <w:top w:val="nil"/>
              <w:left w:val="nil"/>
              <w:bottom w:val="single" w:sz="4" w:space="0" w:color="auto"/>
              <w:right w:val="single" w:sz="4" w:space="0" w:color="auto"/>
            </w:tcBorders>
            <w:shd w:val="clear" w:color="auto" w:fill="auto"/>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kern w:val="0"/>
                <w:sz w:val="20"/>
                <w:szCs w:val="20"/>
              </w:rPr>
              <w:t xml:space="preserve">　</w:t>
            </w:r>
          </w:p>
        </w:tc>
        <w:tc>
          <w:tcPr>
            <w:tcW w:w="1539" w:type="dxa"/>
            <w:tcBorders>
              <w:top w:val="nil"/>
              <w:left w:val="nil"/>
              <w:bottom w:val="single" w:sz="4" w:space="0" w:color="auto"/>
              <w:right w:val="nil"/>
            </w:tcBorders>
            <w:shd w:val="clear" w:color="auto" w:fill="auto"/>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kern w:val="0"/>
                <w:sz w:val="20"/>
                <w:szCs w:val="20"/>
              </w:rPr>
              <w:t xml:space="preserve">　</w:t>
            </w:r>
          </w:p>
        </w:tc>
        <w:tc>
          <w:tcPr>
            <w:tcW w:w="1454" w:type="dxa"/>
            <w:tcBorders>
              <w:top w:val="nil"/>
              <w:left w:val="single" w:sz="4" w:space="0" w:color="auto"/>
              <w:bottom w:val="single" w:sz="4" w:space="0" w:color="auto"/>
              <w:right w:val="single" w:sz="4" w:space="0" w:color="auto"/>
            </w:tcBorders>
            <w:shd w:val="clear" w:color="auto" w:fill="auto"/>
            <w:vAlign w:val="center"/>
          </w:tcPr>
          <w:p w:rsidR="004F2775" w:rsidRDefault="00C62030">
            <w:pPr>
              <w:widowControl/>
              <w:jc w:val="left"/>
              <w:rPr>
                <w:rFonts w:ascii="Times New Roman" w:eastAsia="等线" w:hAnsi="Times New Roman" w:cs="Times New Roman"/>
                <w:kern w:val="0"/>
                <w:sz w:val="22"/>
                <w:szCs w:val="22"/>
              </w:rPr>
            </w:pPr>
            <w:r>
              <w:rPr>
                <w:rFonts w:ascii="Times New Roman" w:eastAsia="等线" w:hAnsi="Times New Roman" w:cs="Times New Roman"/>
                <w:kern w:val="0"/>
                <w:sz w:val="22"/>
                <w:szCs w:val="22"/>
              </w:rPr>
              <w:t xml:space="preserve">　</w:t>
            </w:r>
          </w:p>
        </w:tc>
      </w:tr>
    </w:tbl>
    <w:p w:rsidR="004F2775" w:rsidRDefault="004F2775">
      <w:pPr>
        <w:ind w:firstLineChars="200" w:firstLine="560"/>
        <w:rPr>
          <w:rFonts w:ascii="Times New Roman" w:eastAsia="仿宋" w:hAnsi="Times New Roman" w:cs="Times New Roman"/>
          <w:sz w:val="28"/>
          <w:szCs w:val="28"/>
        </w:rPr>
      </w:pPr>
    </w:p>
    <w:p w:rsidR="004F2775" w:rsidRDefault="00C62030">
      <w:pPr>
        <w:widowControl/>
        <w:jc w:val="left"/>
        <w:rPr>
          <w:rFonts w:ascii="Times New Roman" w:eastAsia="黑体" w:hAnsi="Times New Roman" w:cs="Times New Roman"/>
          <w:sz w:val="32"/>
          <w:szCs w:val="32"/>
        </w:rPr>
      </w:pPr>
      <w:r>
        <w:rPr>
          <w:rFonts w:ascii="Times New Roman" w:eastAsia="黑体" w:hAnsi="Times New Roman" w:cs="Times New Roman"/>
          <w:b/>
          <w:bCs/>
        </w:rPr>
        <w:br w:type="page"/>
      </w:r>
    </w:p>
    <w:tbl>
      <w:tblPr>
        <w:tblW w:w="9564" w:type="dxa"/>
        <w:jc w:val="center"/>
        <w:tblLook w:val="04A0"/>
      </w:tblPr>
      <w:tblGrid>
        <w:gridCol w:w="580"/>
        <w:gridCol w:w="820"/>
        <w:gridCol w:w="3380"/>
        <w:gridCol w:w="1080"/>
        <w:gridCol w:w="1080"/>
        <w:gridCol w:w="960"/>
        <w:gridCol w:w="1664"/>
      </w:tblGrid>
      <w:tr w:rsidR="004F2775">
        <w:trPr>
          <w:trHeight w:val="525"/>
          <w:jc w:val="center"/>
        </w:trPr>
        <w:tc>
          <w:tcPr>
            <w:tcW w:w="9564" w:type="dxa"/>
            <w:gridSpan w:val="7"/>
            <w:tcBorders>
              <w:top w:val="nil"/>
              <w:left w:val="nil"/>
              <w:bottom w:val="single" w:sz="4" w:space="0" w:color="auto"/>
              <w:right w:val="nil"/>
            </w:tcBorders>
            <w:shd w:val="clear" w:color="auto" w:fill="auto"/>
            <w:vAlign w:val="center"/>
          </w:tcPr>
          <w:p w:rsidR="004F2775" w:rsidRDefault="00C62030">
            <w:pPr>
              <w:widowControl/>
              <w:jc w:val="center"/>
              <w:rPr>
                <w:rFonts w:ascii="Times New Roman" w:eastAsia="等线" w:hAnsi="Times New Roman" w:cs="Times New Roman"/>
                <w:b/>
                <w:bCs/>
                <w:color w:val="000000"/>
                <w:kern w:val="0"/>
                <w:sz w:val="32"/>
                <w:szCs w:val="32"/>
              </w:rPr>
            </w:pPr>
            <w:r>
              <w:rPr>
                <w:rFonts w:ascii="黑体" w:eastAsia="黑体" w:hAnsi="黑体" w:cs="黑体" w:hint="eastAsia"/>
                <w:color w:val="000000"/>
                <w:kern w:val="0"/>
                <w:sz w:val="32"/>
                <w:szCs w:val="32"/>
              </w:rPr>
              <w:lastRenderedPageBreak/>
              <w:t>附录三广汉市社区养老服务综合体</w:t>
            </w:r>
            <w:r>
              <w:rPr>
                <w:rFonts w:ascii="黑体" w:eastAsia="黑体" w:hAnsi="黑体" w:cs="黑体" w:hint="eastAsia"/>
                <w:color w:val="000000"/>
                <w:kern w:val="0"/>
                <w:sz w:val="32"/>
                <w:szCs w:val="32"/>
              </w:rPr>
              <w:t>“</w:t>
            </w:r>
            <w:r>
              <w:rPr>
                <w:rFonts w:ascii="黑体" w:eastAsia="黑体" w:hAnsi="黑体" w:cs="黑体" w:hint="eastAsia"/>
                <w:color w:val="000000"/>
                <w:kern w:val="0"/>
                <w:sz w:val="32"/>
                <w:szCs w:val="32"/>
              </w:rPr>
              <w:t>十四五</w:t>
            </w:r>
            <w:r>
              <w:rPr>
                <w:rFonts w:ascii="黑体" w:eastAsia="黑体" w:hAnsi="黑体" w:cs="黑体" w:hint="eastAsia"/>
                <w:color w:val="000000"/>
                <w:kern w:val="0"/>
                <w:sz w:val="32"/>
                <w:szCs w:val="32"/>
              </w:rPr>
              <w:t>”</w:t>
            </w:r>
            <w:r>
              <w:rPr>
                <w:rFonts w:ascii="黑体" w:eastAsia="黑体" w:hAnsi="黑体" w:cs="黑体" w:hint="eastAsia"/>
                <w:color w:val="000000"/>
                <w:kern w:val="0"/>
                <w:sz w:val="32"/>
                <w:szCs w:val="32"/>
              </w:rPr>
              <w:t>规划</w:t>
            </w:r>
            <w:r>
              <w:rPr>
                <w:rFonts w:ascii="黑体" w:eastAsia="黑体" w:hAnsi="黑体" w:cs="黑体" w:hint="eastAsia"/>
                <w:color w:val="000000"/>
                <w:kern w:val="0"/>
                <w:sz w:val="32"/>
                <w:szCs w:val="32"/>
              </w:rPr>
              <w:t>拟实施项目</w:t>
            </w:r>
            <w:r>
              <w:rPr>
                <w:rFonts w:ascii="黑体" w:eastAsia="黑体" w:hAnsi="黑体" w:cs="黑体" w:hint="eastAsia"/>
                <w:color w:val="000000"/>
                <w:kern w:val="0"/>
                <w:sz w:val="32"/>
                <w:szCs w:val="32"/>
              </w:rPr>
              <w:t>一览表</w:t>
            </w:r>
          </w:p>
        </w:tc>
      </w:tr>
      <w:tr w:rsidR="004F2775">
        <w:trPr>
          <w:trHeight w:val="555"/>
          <w:jc w:val="center"/>
        </w:trPr>
        <w:tc>
          <w:tcPr>
            <w:tcW w:w="580" w:type="dxa"/>
            <w:tcBorders>
              <w:top w:val="nil"/>
              <w:left w:val="single" w:sz="4" w:space="0" w:color="auto"/>
              <w:bottom w:val="single" w:sz="4" w:space="0" w:color="auto"/>
              <w:right w:val="single" w:sz="4" w:space="0" w:color="auto"/>
            </w:tcBorders>
            <w:shd w:val="clear" w:color="auto" w:fill="auto"/>
            <w:vAlign w:val="center"/>
          </w:tcPr>
          <w:p w:rsidR="004F2775" w:rsidRDefault="00C62030">
            <w:pPr>
              <w:widowControl/>
              <w:jc w:val="center"/>
              <w:rPr>
                <w:rFonts w:ascii="Times New Roman" w:eastAsia="等线" w:hAnsi="Times New Roman" w:cs="Times New Roman"/>
                <w:kern w:val="0"/>
                <w:sz w:val="20"/>
                <w:szCs w:val="20"/>
              </w:rPr>
            </w:pPr>
            <w:r>
              <w:rPr>
                <w:rFonts w:ascii="楷体" w:eastAsia="楷体" w:hAnsi="楷体" w:cs="Times New Roman" w:hint="eastAsia"/>
                <w:kern w:val="0"/>
                <w:sz w:val="20"/>
                <w:szCs w:val="20"/>
              </w:rPr>
              <w:t>序号</w:t>
            </w:r>
          </w:p>
        </w:tc>
        <w:tc>
          <w:tcPr>
            <w:tcW w:w="820" w:type="dxa"/>
            <w:tcBorders>
              <w:top w:val="nil"/>
              <w:left w:val="nil"/>
              <w:bottom w:val="nil"/>
              <w:right w:val="single" w:sz="4" w:space="0" w:color="auto"/>
            </w:tcBorders>
            <w:shd w:val="clear" w:color="auto" w:fill="auto"/>
            <w:vAlign w:val="center"/>
          </w:tcPr>
          <w:p w:rsidR="004F2775" w:rsidRDefault="00C62030">
            <w:pPr>
              <w:widowControl/>
              <w:jc w:val="center"/>
              <w:rPr>
                <w:rFonts w:ascii="Times New Roman" w:eastAsia="等线" w:hAnsi="Times New Roman" w:cs="Times New Roman"/>
                <w:kern w:val="0"/>
                <w:sz w:val="20"/>
                <w:szCs w:val="20"/>
              </w:rPr>
            </w:pPr>
            <w:r>
              <w:rPr>
                <w:rFonts w:ascii="楷体" w:eastAsia="楷体" w:hAnsi="楷体" w:cs="Times New Roman" w:hint="eastAsia"/>
                <w:kern w:val="0"/>
                <w:sz w:val="20"/>
                <w:szCs w:val="20"/>
              </w:rPr>
              <w:t>区域</w:t>
            </w:r>
          </w:p>
        </w:tc>
        <w:tc>
          <w:tcPr>
            <w:tcW w:w="3380" w:type="dxa"/>
            <w:tcBorders>
              <w:top w:val="nil"/>
              <w:left w:val="nil"/>
              <w:bottom w:val="nil"/>
              <w:right w:val="single" w:sz="4" w:space="0" w:color="auto"/>
            </w:tcBorders>
            <w:shd w:val="clear" w:color="auto" w:fill="auto"/>
            <w:vAlign w:val="center"/>
          </w:tcPr>
          <w:p w:rsidR="004F2775" w:rsidRDefault="00C62030">
            <w:pPr>
              <w:widowControl/>
              <w:jc w:val="center"/>
              <w:rPr>
                <w:rFonts w:ascii="Times New Roman" w:eastAsia="等线" w:hAnsi="Times New Roman" w:cs="Times New Roman"/>
                <w:kern w:val="0"/>
                <w:sz w:val="20"/>
                <w:szCs w:val="20"/>
              </w:rPr>
            </w:pPr>
            <w:r>
              <w:rPr>
                <w:rFonts w:ascii="楷体" w:eastAsia="楷体" w:hAnsi="楷体" w:cs="Times New Roman" w:hint="eastAsia"/>
                <w:kern w:val="0"/>
                <w:sz w:val="20"/>
                <w:szCs w:val="20"/>
              </w:rPr>
              <w:t>设施名称</w:t>
            </w:r>
          </w:p>
        </w:tc>
        <w:tc>
          <w:tcPr>
            <w:tcW w:w="1080" w:type="dxa"/>
            <w:tcBorders>
              <w:top w:val="nil"/>
              <w:left w:val="nil"/>
              <w:bottom w:val="single" w:sz="4" w:space="0" w:color="auto"/>
              <w:right w:val="single" w:sz="4" w:space="0" w:color="auto"/>
            </w:tcBorders>
            <w:shd w:val="clear" w:color="auto" w:fill="auto"/>
            <w:vAlign w:val="center"/>
          </w:tcPr>
          <w:p w:rsidR="004F2775" w:rsidRDefault="00C62030">
            <w:pPr>
              <w:widowControl/>
              <w:jc w:val="center"/>
              <w:rPr>
                <w:rFonts w:ascii="Times New Roman" w:eastAsia="等线" w:hAnsi="Times New Roman" w:cs="Times New Roman"/>
                <w:kern w:val="0"/>
                <w:sz w:val="20"/>
                <w:szCs w:val="20"/>
              </w:rPr>
            </w:pPr>
            <w:r>
              <w:rPr>
                <w:rFonts w:ascii="楷体" w:eastAsia="楷体" w:hAnsi="楷体" w:cs="Times New Roman" w:hint="eastAsia"/>
                <w:kern w:val="0"/>
                <w:sz w:val="20"/>
                <w:szCs w:val="20"/>
              </w:rPr>
              <w:t>规划床位数</w:t>
            </w:r>
            <w:r>
              <w:rPr>
                <w:rFonts w:ascii="Times New Roman" w:eastAsia="等线" w:hAnsi="Times New Roman" w:cs="Times New Roman"/>
                <w:kern w:val="0"/>
                <w:sz w:val="20"/>
                <w:szCs w:val="20"/>
              </w:rPr>
              <w:t>(</w:t>
            </w:r>
            <w:r>
              <w:rPr>
                <w:rFonts w:ascii="楷体" w:eastAsia="楷体" w:hAnsi="楷体" w:cs="Times New Roman" w:hint="eastAsia"/>
                <w:kern w:val="0"/>
                <w:sz w:val="20"/>
                <w:szCs w:val="20"/>
              </w:rPr>
              <w:t>张）</w:t>
            </w:r>
          </w:p>
        </w:tc>
        <w:tc>
          <w:tcPr>
            <w:tcW w:w="1080" w:type="dxa"/>
            <w:tcBorders>
              <w:top w:val="nil"/>
              <w:left w:val="nil"/>
              <w:bottom w:val="nil"/>
              <w:right w:val="single" w:sz="4" w:space="0" w:color="auto"/>
            </w:tcBorders>
            <w:shd w:val="clear" w:color="auto" w:fill="auto"/>
            <w:vAlign w:val="center"/>
          </w:tcPr>
          <w:p w:rsidR="004F2775" w:rsidRDefault="00C62030">
            <w:pPr>
              <w:widowControl/>
              <w:jc w:val="center"/>
              <w:rPr>
                <w:rFonts w:ascii="Times New Roman" w:eastAsia="等线" w:hAnsi="Times New Roman" w:cs="Times New Roman"/>
                <w:kern w:val="0"/>
                <w:sz w:val="20"/>
                <w:szCs w:val="20"/>
              </w:rPr>
            </w:pPr>
            <w:r>
              <w:rPr>
                <w:rFonts w:ascii="楷体" w:eastAsia="楷体" w:hAnsi="楷体" w:cs="Times New Roman" w:hint="eastAsia"/>
                <w:kern w:val="0"/>
                <w:sz w:val="20"/>
                <w:szCs w:val="20"/>
              </w:rPr>
              <w:t>护理型床位（张）</w:t>
            </w:r>
          </w:p>
        </w:tc>
        <w:tc>
          <w:tcPr>
            <w:tcW w:w="960" w:type="dxa"/>
            <w:tcBorders>
              <w:top w:val="nil"/>
              <w:left w:val="nil"/>
              <w:bottom w:val="single" w:sz="4" w:space="0" w:color="auto"/>
              <w:right w:val="single" w:sz="4" w:space="0" w:color="auto"/>
            </w:tcBorders>
            <w:shd w:val="clear" w:color="auto" w:fill="auto"/>
            <w:vAlign w:val="center"/>
          </w:tcPr>
          <w:p w:rsidR="004F2775" w:rsidRDefault="00C62030">
            <w:pPr>
              <w:widowControl/>
              <w:jc w:val="center"/>
              <w:rPr>
                <w:rFonts w:ascii="楷体" w:eastAsia="楷体" w:hAnsi="楷体" w:cs="宋体"/>
                <w:kern w:val="0"/>
                <w:sz w:val="20"/>
                <w:szCs w:val="20"/>
              </w:rPr>
            </w:pPr>
            <w:r>
              <w:rPr>
                <w:rFonts w:ascii="楷体" w:eastAsia="楷体" w:hAnsi="楷体" w:cs="宋体" w:hint="eastAsia"/>
                <w:kern w:val="0"/>
                <w:sz w:val="20"/>
                <w:szCs w:val="20"/>
              </w:rPr>
              <w:t>建设方式</w:t>
            </w:r>
          </w:p>
        </w:tc>
        <w:tc>
          <w:tcPr>
            <w:tcW w:w="1664" w:type="dxa"/>
            <w:tcBorders>
              <w:top w:val="nil"/>
              <w:left w:val="nil"/>
              <w:bottom w:val="nil"/>
              <w:right w:val="single" w:sz="4" w:space="0" w:color="auto"/>
            </w:tcBorders>
            <w:shd w:val="clear" w:color="auto" w:fill="auto"/>
            <w:vAlign w:val="center"/>
          </w:tcPr>
          <w:p w:rsidR="004F2775" w:rsidRDefault="00C62030">
            <w:pPr>
              <w:widowControl/>
              <w:jc w:val="center"/>
              <w:rPr>
                <w:rFonts w:ascii="Times New Roman" w:eastAsia="等线" w:hAnsi="Times New Roman" w:cs="Times New Roman"/>
                <w:kern w:val="0"/>
                <w:sz w:val="20"/>
                <w:szCs w:val="20"/>
              </w:rPr>
            </w:pPr>
            <w:r>
              <w:rPr>
                <w:rFonts w:ascii="楷体" w:eastAsia="楷体" w:hAnsi="楷体" w:cs="Times New Roman" w:hint="eastAsia"/>
                <w:kern w:val="0"/>
                <w:sz w:val="20"/>
                <w:szCs w:val="20"/>
              </w:rPr>
              <w:t>位置</w:t>
            </w:r>
          </w:p>
        </w:tc>
      </w:tr>
      <w:tr w:rsidR="004F2775">
        <w:trPr>
          <w:trHeight w:val="465"/>
          <w:jc w:val="center"/>
        </w:trPr>
        <w:tc>
          <w:tcPr>
            <w:tcW w:w="580" w:type="dxa"/>
            <w:tcBorders>
              <w:top w:val="nil"/>
              <w:left w:val="single" w:sz="4" w:space="0" w:color="auto"/>
              <w:bottom w:val="single" w:sz="4" w:space="0" w:color="auto"/>
              <w:right w:val="single" w:sz="4" w:space="0" w:color="auto"/>
            </w:tcBorders>
            <w:shd w:val="clear" w:color="000000" w:fill="FFFFFF"/>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kern w:val="0"/>
                <w:sz w:val="20"/>
                <w:szCs w:val="20"/>
              </w:rPr>
              <w:t>1</w:t>
            </w:r>
          </w:p>
        </w:tc>
        <w:tc>
          <w:tcPr>
            <w:tcW w:w="820" w:type="dxa"/>
            <w:tcBorders>
              <w:top w:val="single" w:sz="4" w:space="0" w:color="auto"/>
              <w:left w:val="nil"/>
              <w:bottom w:val="single" w:sz="4" w:space="0" w:color="auto"/>
              <w:right w:val="single" w:sz="4" w:space="0" w:color="auto"/>
            </w:tcBorders>
            <w:shd w:val="clear" w:color="000000" w:fill="FFFFFF"/>
            <w:vAlign w:val="center"/>
          </w:tcPr>
          <w:p w:rsidR="004F2775" w:rsidRDefault="00C62030">
            <w:pPr>
              <w:widowControl/>
              <w:jc w:val="center"/>
              <w:rPr>
                <w:rFonts w:ascii="Times New Roman" w:eastAsia="等线" w:hAnsi="Times New Roman" w:cs="Times New Roman"/>
                <w:kern w:val="0"/>
                <w:sz w:val="20"/>
                <w:szCs w:val="20"/>
              </w:rPr>
            </w:pPr>
            <w:r>
              <w:rPr>
                <w:rFonts w:ascii="仿宋_GB2312" w:eastAsia="仿宋_GB2312" w:hAnsi="Times New Roman" w:cs="Times New Roman" w:hint="eastAsia"/>
                <w:kern w:val="0"/>
                <w:sz w:val="20"/>
                <w:szCs w:val="20"/>
              </w:rPr>
              <w:t>广汉市</w:t>
            </w:r>
          </w:p>
        </w:tc>
        <w:tc>
          <w:tcPr>
            <w:tcW w:w="3380" w:type="dxa"/>
            <w:tcBorders>
              <w:top w:val="single" w:sz="4" w:space="0" w:color="auto"/>
              <w:left w:val="nil"/>
              <w:bottom w:val="single" w:sz="4" w:space="0" w:color="auto"/>
              <w:right w:val="single" w:sz="4" w:space="0" w:color="auto"/>
            </w:tcBorders>
            <w:shd w:val="clear" w:color="000000" w:fill="FFFFFF"/>
            <w:vAlign w:val="center"/>
          </w:tcPr>
          <w:p w:rsidR="004F2775" w:rsidRDefault="00C62030">
            <w:pPr>
              <w:widowControl/>
              <w:jc w:val="left"/>
              <w:rPr>
                <w:rFonts w:ascii="Times New Roman" w:eastAsia="等线" w:hAnsi="Times New Roman" w:cs="Times New Roman"/>
                <w:kern w:val="0"/>
                <w:sz w:val="20"/>
                <w:szCs w:val="20"/>
              </w:rPr>
            </w:pPr>
            <w:r>
              <w:rPr>
                <w:rFonts w:ascii="仿宋_GB2312" w:eastAsia="仿宋_GB2312" w:hAnsi="Times New Roman" w:cs="Times New Roman" w:hint="eastAsia"/>
                <w:kern w:val="0"/>
                <w:sz w:val="20"/>
                <w:szCs w:val="20"/>
              </w:rPr>
              <w:t>雒城街道佛山路社区康养照护中心</w:t>
            </w:r>
          </w:p>
        </w:tc>
        <w:tc>
          <w:tcPr>
            <w:tcW w:w="1080" w:type="dxa"/>
            <w:tcBorders>
              <w:top w:val="nil"/>
              <w:left w:val="nil"/>
              <w:bottom w:val="single" w:sz="4" w:space="0" w:color="auto"/>
              <w:right w:val="single" w:sz="4" w:space="0" w:color="auto"/>
            </w:tcBorders>
            <w:shd w:val="clear" w:color="000000" w:fill="FFFFFF"/>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kern w:val="0"/>
                <w:sz w:val="20"/>
                <w:szCs w:val="20"/>
              </w:rPr>
              <w:t>30</w:t>
            </w:r>
          </w:p>
        </w:tc>
        <w:tc>
          <w:tcPr>
            <w:tcW w:w="1080" w:type="dxa"/>
            <w:tcBorders>
              <w:top w:val="single" w:sz="4" w:space="0" w:color="auto"/>
              <w:left w:val="nil"/>
              <w:bottom w:val="single" w:sz="4" w:space="0" w:color="auto"/>
              <w:right w:val="single" w:sz="4" w:space="0" w:color="auto"/>
            </w:tcBorders>
            <w:shd w:val="clear" w:color="000000" w:fill="FFFFFF"/>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kern w:val="0"/>
                <w:sz w:val="20"/>
                <w:szCs w:val="20"/>
              </w:rPr>
              <w:t>30</w:t>
            </w:r>
          </w:p>
        </w:tc>
        <w:tc>
          <w:tcPr>
            <w:tcW w:w="960" w:type="dxa"/>
            <w:tcBorders>
              <w:top w:val="nil"/>
              <w:left w:val="nil"/>
              <w:bottom w:val="single" w:sz="4" w:space="0" w:color="auto"/>
              <w:right w:val="single" w:sz="4" w:space="0" w:color="auto"/>
            </w:tcBorders>
            <w:shd w:val="clear" w:color="000000" w:fill="FFFFFF"/>
            <w:vAlign w:val="center"/>
          </w:tcPr>
          <w:p w:rsidR="004F2775" w:rsidRDefault="00C62030">
            <w:pPr>
              <w:widowControl/>
              <w:jc w:val="center"/>
              <w:rPr>
                <w:rFonts w:ascii="Times New Roman" w:eastAsia="等线" w:hAnsi="Times New Roman" w:cs="Times New Roman"/>
                <w:kern w:val="0"/>
                <w:sz w:val="20"/>
                <w:szCs w:val="20"/>
              </w:rPr>
            </w:pPr>
            <w:r>
              <w:rPr>
                <w:rFonts w:ascii="仿宋_GB2312" w:eastAsia="仿宋_GB2312" w:hAnsi="Times New Roman" w:cs="Times New Roman" w:hint="eastAsia"/>
                <w:kern w:val="0"/>
                <w:sz w:val="20"/>
                <w:szCs w:val="20"/>
              </w:rPr>
              <w:t>扩建</w:t>
            </w:r>
          </w:p>
        </w:tc>
        <w:tc>
          <w:tcPr>
            <w:tcW w:w="1664" w:type="dxa"/>
            <w:tcBorders>
              <w:top w:val="single" w:sz="4" w:space="0" w:color="auto"/>
              <w:left w:val="nil"/>
              <w:bottom w:val="single" w:sz="4" w:space="0" w:color="auto"/>
              <w:right w:val="single" w:sz="4" w:space="0" w:color="auto"/>
            </w:tcBorders>
            <w:shd w:val="clear" w:color="000000" w:fill="FFFFFF"/>
            <w:vAlign w:val="center"/>
          </w:tcPr>
          <w:p w:rsidR="004F2775" w:rsidRDefault="00C62030">
            <w:pPr>
              <w:widowControl/>
              <w:jc w:val="center"/>
              <w:rPr>
                <w:rFonts w:ascii="Times New Roman" w:eastAsia="等线" w:hAnsi="Times New Roman" w:cs="Times New Roman"/>
                <w:kern w:val="0"/>
                <w:sz w:val="20"/>
                <w:szCs w:val="20"/>
              </w:rPr>
            </w:pPr>
            <w:r>
              <w:rPr>
                <w:rFonts w:ascii="仿宋_GB2312" w:eastAsia="仿宋_GB2312" w:hAnsi="Times New Roman" w:cs="Times New Roman" w:hint="eastAsia"/>
                <w:kern w:val="0"/>
                <w:sz w:val="20"/>
                <w:szCs w:val="20"/>
              </w:rPr>
              <w:t>中山大道南一段</w:t>
            </w:r>
            <w:r>
              <w:rPr>
                <w:rFonts w:ascii="Times New Roman" w:eastAsia="等线" w:hAnsi="Times New Roman" w:cs="Times New Roman"/>
                <w:kern w:val="0"/>
                <w:sz w:val="20"/>
                <w:szCs w:val="20"/>
              </w:rPr>
              <w:t xml:space="preserve"> 63</w:t>
            </w:r>
            <w:r>
              <w:rPr>
                <w:rFonts w:ascii="仿宋_GB2312" w:eastAsia="仿宋_GB2312" w:hAnsi="Times New Roman" w:cs="Times New Roman" w:hint="eastAsia"/>
                <w:kern w:val="0"/>
                <w:sz w:val="20"/>
                <w:szCs w:val="20"/>
              </w:rPr>
              <w:t>号</w:t>
            </w:r>
          </w:p>
        </w:tc>
      </w:tr>
      <w:tr w:rsidR="004F2775">
        <w:trPr>
          <w:trHeight w:val="465"/>
          <w:jc w:val="center"/>
        </w:trPr>
        <w:tc>
          <w:tcPr>
            <w:tcW w:w="580" w:type="dxa"/>
            <w:tcBorders>
              <w:top w:val="nil"/>
              <w:left w:val="single" w:sz="4" w:space="0" w:color="auto"/>
              <w:bottom w:val="single" w:sz="4" w:space="0" w:color="auto"/>
              <w:right w:val="single" w:sz="4" w:space="0" w:color="auto"/>
            </w:tcBorders>
            <w:shd w:val="clear" w:color="000000" w:fill="FFFFFF"/>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kern w:val="0"/>
                <w:sz w:val="20"/>
                <w:szCs w:val="20"/>
              </w:rPr>
              <w:t>2</w:t>
            </w:r>
          </w:p>
        </w:tc>
        <w:tc>
          <w:tcPr>
            <w:tcW w:w="820" w:type="dxa"/>
            <w:tcBorders>
              <w:top w:val="nil"/>
              <w:left w:val="nil"/>
              <w:bottom w:val="single" w:sz="4" w:space="0" w:color="auto"/>
              <w:right w:val="single" w:sz="4" w:space="0" w:color="auto"/>
            </w:tcBorders>
            <w:shd w:val="clear" w:color="000000" w:fill="FFFFFF"/>
            <w:vAlign w:val="center"/>
          </w:tcPr>
          <w:p w:rsidR="004F2775" w:rsidRDefault="00C62030">
            <w:pPr>
              <w:widowControl/>
              <w:jc w:val="center"/>
              <w:rPr>
                <w:rFonts w:ascii="Times New Roman" w:eastAsia="等线" w:hAnsi="Times New Roman" w:cs="Times New Roman"/>
                <w:kern w:val="0"/>
                <w:sz w:val="20"/>
                <w:szCs w:val="20"/>
              </w:rPr>
            </w:pPr>
            <w:r>
              <w:rPr>
                <w:rFonts w:ascii="仿宋_GB2312" w:eastAsia="仿宋_GB2312" w:hAnsi="Times New Roman" w:cs="Times New Roman" w:hint="eastAsia"/>
                <w:kern w:val="0"/>
                <w:sz w:val="20"/>
                <w:szCs w:val="20"/>
              </w:rPr>
              <w:t>广汉市</w:t>
            </w:r>
          </w:p>
        </w:tc>
        <w:tc>
          <w:tcPr>
            <w:tcW w:w="3380" w:type="dxa"/>
            <w:tcBorders>
              <w:top w:val="nil"/>
              <w:left w:val="nil"/>
              <w:bottom w:val="single" w:sz="4" w:space="0" w:color="auto"/>
              <w:right w:val="single" w:sz="4" w:space="0" w:color="auto"/>
            </w:tcBorders>
            <w:shd w:val="clear" w:color="auto" w:fill="auto"/>
            <w:vAlign w:val="center"/>
          </w:tcPr>
          <w:p w:rsidR="004F2775" w:rsidRDefault="00C62030">
            <w:pPr>
              <w:widowControl/>
              <w:jc w:val="left"/>
              <w:rPr>
                <w:rFonts w:ascii="Times New Roman" w:eastAsia="等线" w:hAnsi="Times New Roman" w:cs="Times New Roman"/>
                <w:kern w:val="0"/>
                <w:sz w:val="20"/>
                <w:szCs w:val="20"/>
              </w:rPr>
            </w:pPr>
            <w:r>
              <w:rPr>
                <w:rFonts w:ascii="仿宋_GB2312" w:eastAsia="仿宋_GB2312" w:hAnsi="Times New Roman" w:cs="Times New Roman" w:hint="eastAsia"/>
                <w:kern w:val="0"/>
                <w:sz w:val="20"/>
                <w:szCs w:val="20"/>
              </w:rPr>
              <w:t>雒城街道养老服务综合体</w:t>
            </w:r>
          </w:p>
        </w:tc>
        <w:tc>
          <w:tcPr>
            <w:tcW w:w="1080" w:type="dxa"/>
            <w:tcBorders>
              <w:top w:val="nil"/>
              <w:left w:val="nil"/>
              <w:bottom w:val="single" w:sz="4" w:space="0" w:color="auto"/>
              <w:right w:val="single" w:sz="4" w:space="0" w:color="auto"/>
            </w:tcBorders>
            <w:shd w:val="clear" w:color="000000" w:fill="FFFFFF"/>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kern w:val="0"/>
                <w:sz w:val="20"/>
                <w:szCs w:val="20"/>
              </w:rPr>
              <w:t>40</w:t>
            </w:r>
          </w:p>
        </w:tc>
        <w:tc>
          <w:tcPr>
            <w:tcW w:w="1080" w:type="dxa"/>
            <w:tcBorders>
              <w:top w:val="nil"/>
              <w:left w:val="nil"/>
              <w:bottom w:val="single" w:sz="4" w:space="0" w:color="auto"/>
              <w:right w:val="single" w:sz="4" w:space="0" w:color="auto"/>
            </w:tcBorders>
            <w:shd w:val="clear" w:color="000000" w:fill="FFFFFF"/>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kern w:val="0"/>
                <w:sz w:val="20"/>
                <w:szCs w:val="20"/>
              </w:rPr>
              <w:t>40</w:t>
            </w:r>
          </w:p>
        </w:tc>
        <w:tc>
          <w:tcPr>
            <w:tcW w:w="960" w:type="dxa"/>
            <w:tcBorders>
              <w:top w:val="nil"/>
              <w:left w:val="nil"/>
              <w:bottom w:val="single" w:sz="4" w:space="0" w:color="auto"/>
              <w:right w:val="single" w:sz="4" w:space="0" w:color="auto"/>
            </w:tcBorders>
            <w:shd w:val="clear" w:color="000000" w:fill="FFFFFF"/>
            <w:vAlign w:val="center"/>
          </w:tcPr>
          <w:p w:rsidR="004F2775" w:rsidRDefault="00C62030">
            <w:pPr>
              <w:widowControl/>
              <w:jc w:val="center"/>
              <w:rPr>
                <w:rFonts w:ascii="Times New Roman" w:eastAsia="等线" w:hAnsi="Times New Roman" w:cs="Times New Roman"/>
                <w:kern w:val="0"/>
                <w:sz w:val="20"/>
                <w:szCs w:val="20"/>
              </w:rPr>
            </w:pPr>
            <w:r>
              <w:rPr>
                <w:rFonts w:ascii="仿宋_GB2312" w:eastAsia="仿宋_GB2312" w:hAnsi="Times New Roman" w:cs="Times New Roman" w:hint="eastAsia"/>
                <w:kern w:val="0"/>
                <w:sz w:val="20"/>
                <w:szCs w:val="20"/>
              </w:rPr>
              <w:t>新建</w:t>
            </w:r>
          </w:p>
        </w:tc>
        <w:tc>
          <w:tcPr>
            <w:tcW w:w="1664" w:type="dxa"/>
            <w:tcBorders>
              <w:top w:val="nil"/>
              <w:left w:val="nil"/>
              <w:bottom w:val="single" w:sz="4" w:space="0" w:color="auto"/>
              <w:right w:val="single" w:sz="4" w:space="0" w:color="auto"/>
            </w:tcBorders>
            <w:shd w:val="clear" w:color="000000" w:fill="FFFFFF"/>
            <w:vAlign w:val="center"/>
          </w:tcPr>
          <w:p w:rsidR="004F2775" w:rsidRDefault="00C62030">
            <w:pPr>
              <w:widowControl/>
              <w:jc w:val="center"/>
              <w:rPr>
                <w:rFonts w:ascii="Times New Roman" w:eastAsia="等线" w:hAnsi="Times New Roman" w:cs="Times New Roman"/>
                <w:kern w:val="0"/>
                <w:sz w:val="20"/>
                <w:szCs w:val="20"/>
              </w:rPr>
            </w:pPr>
            <w:r>
              <w:rPr>
                <w:rFonts w:ascii="仿宋_GB2312" w:eastAsia="仿宋_GB2312" w:hAnsi="Times New Roman" w:cs="Times New Roman" w:hint="eastAsia"/>
                <w:kern w:val="0"/>
                <w:sz w:val="20"/>
                <w:szCs w:val="20"/>
              </w:rPr>
              <w:t>雒城街道</w:t>
            </w:r>
          </w:p>
        </w:tc>
      </w:tr>
      <w:tr w:rsidR="004F2775">
        <w:trPr>
          <w:trHeight w:val="465"/>
          <w:jc w:val="center"/>
        </w:trPr>
        <w:tc>
          <w:tcPr>
            <w:tcW w:w="580" w:type="dxa"/>
            <w:tcBorders>
              <w:top w:val="nil"/>
              <w:left w:val="single" w:sz="4" w:space="0" w:color="auto"/>
              <w:bottom w:val="single" w:sz="4" w:space="0" w:color="auto"/>
              <w:right w:val="single" w:sz="4" w:space="0" w:color="auto"/>
            </w:tcBorders>
            <w:shd w:val="clear" w:color="000000" w:fill="FFFFFF"/>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kern w:val="0"/>
                <w:sz w:val="20"/>
                <w:szCs w:val="20"/>
              </w:rPr>
              <w:t>3</w:t>
            </w:r>
          </w:p>
        </w:tc>
        <w:tc>
          <w:tcPr>
            <w:tcW w:w="820" w:type="dxa"/>
            <w:tcBorders>
              <w:top w:val="nil"/>
              <w:left w:val="nil"/>
              <w:bottom w:val="single" w:sz="4" w:space="0" w:color="auto"/>
              <w:right w:val="single" w:sz="4" w:space="0" w:color="auto"/>
            </w:tcBorders>
            <w:shd w:val="clear" w:color="000000" w:fill="FFFFFF"/>
            <w:vAlign w:val="center"/>
          </w:tcPr>
          <w:p w:rsidR="004F2775" w:rsidRDefault="00C62030">
            <w:pPr>
              <w:widowControl/>
              <w:jc w:val="center"/>
              <w:rPr>
                <w:rFonts w:ascii="Times New Roman" w:eastAsia="等线" w:hAnsi="Times New Roman" w:cs="Times New Roman"/>
                <w:kern w:val="0"/>
                <w:sz w:val="20"/>
                <w:szCs w:val="20"/>
              </w:rPr>
            </w:pPr>
            <w:r>
              <w:rPr>
                <w:rFonts w:ascii="仿宋_GB2312" w:eastAsia="仿宋_GB2312" w:hAnsi="Times New Roman" w:cs="Times New Roman" w:hint="eastAsia"/>
                <w:kern w:val="0"/>
                <w:sz w:val="20"/>
                <w:szCs w:val="20"/>
              </w:rPr>
              <w:t>广汉市</w:t>
            </w:r>
          </w:p>
        </w:tc>
        <w:tc>
          <w:tcPr>
            <w:tcW w:w="3380" w:type="dxa"/>
            <w:tcBorders>
              <w:top w:val="nil"/>
              <w:left w:val="nil"/>
              <w:bottom w:val="single" w:sz="4" w:space="0" w:color="auto"/>
              <w:right w:val="single" w:sz="4" w:space="0" w:color="auto"/>
            </w:tcBorders>
            <w:shd w:val="clear" w:color="auto" w:fill="auto"/>
            <w:vAlign w:val="center"/>
          </w:tcPr>
          <w:p w:rsidR="004F2775" w:rsidRDefault="00C62030">
            <w:pPr>
              <w:widowControl/>
              <w:jc w:val="left"/>
              <w:rPr>
                <w:rFonts w:ascii="Times New Roman" w:eastAsia="等线" w:hAnsi="Times New Roman" w:cs="Times New Roman"/>
                <w:kern w:val="0"/>
                <w:sz w:val="20"/>
                <w:szCs w:val="20"/>
              </w:rPr>
            </w:pPr>
            <w:r>
              <w:rPr>
                <w:rFonts w:ascii="仿宋_GB2312" w:eastAsia="仿宋_GB2312" w:hAnsi="Times New Roman" w:cs="Times New Roman" w:hint="eastAsia"/>
                <w:kern w:val="0"/>
                <w:sz w:val="20"/>
                <w:szCs w:val="20"/>
              </w:rPr>
              <w:t>广汉市金雁街道养老服务综合体</w:t>
            </w:r>
          </w:p>
        </w:tc>
        <w:tc>
          <w:tcPr>
            <w:tcW w:w="1080" w:type="dxa"/>
            <w:tcBorders>
              <w:top w:val="nil"/>
              <w:left w:val="nil"/>
              <w:bottom w:val="single" w:sz="4" w:space="0" w:color="auto"/>
              <w:right w:val="single" w:sz="4" w:space="0" w:color="auto"/>
            </w:tcBorders>
            <w:shd w:val="clear" w:color="000000" w:fill="FFFFFF"/>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kern w:val="0"/>
                <w:sz w:val="20"/>
                <w:szCs w:val="20"/>
              </w:rPr>
              <w:t>30</w:t>
            </w:r>
          </w:p>
        </w:tc>
        <w:tc>
          <w:tcPr>
            <w:tcW w:w="1080" w:type="dxa"/>
            <w:tcBorders>
              <w:top w:val="nil"/>
              <w:left w:val="nil"/>
              <w:bottom w:val="single" w:sz="4" w:space="0" w:color="auto"/>
              <w:right w:val="single" w:sz="4" w:space="0" w:color="auto"/>
            </w:tcBorders>
            <w:shd w:val="clear" w:color="000000" w:fill="FFFFFF"/>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kern w:val="0"/>
                <w:sz w:val="20"/>
                <w:szCs w:val="20"/>
              </w:rPr>
              <w:t>30</w:t>
            </w:r>
          </w:p>
        </w:tc>
        <w:tc>
          <w:tcPr>
            <w:tcW w:w="960" w:type="dxa"/>
            <w:tcBorders>
              <w:top w:val="nil"/>
              <w:left w:val="nil"/>
              <w:bottom w:val="single" w:sz="4" w:space="0" w:color="auto"/>
              <w:right w:val="single" w:sz="4" w:space="0" w:color="auto"/>
            </w:tcBorders>
            <w:shd w:val="clear" w:color="000000" w:fill="FFFFFF"/>
            <w:vAlign w:val="center"/>
          </w:tcPr>
          <w:p w:rsidR="004F2775" w:rsidRDefault="00C62030">
            <w:pPr>
              <w:widowControl/>
              <w:jc w:val="center"/>
              <w:rPr>
                <w:rFonts w:ascii="Times New Roman" w:eastAsia="等线" w:hAnsi="Times New Roman" w:cs="Times New Roman"/>
                <w:kern w:val="0"/>
                <w:sz w:val="20"/>
                <w:szCs w:val="20"/>
              </w:rPr>
            </w:pPr>
            <w:r>
              <w:rPr>
                <w:rFonts w:ascii="仿宋_GB2312" w:eastAsia="仿宋_GB2312" w:hAnsi="Times New Roman" w:cs="Times New Roman" w:hint="eastAsia"/>
                <w:kern w:val="0"/>
                <w:sz w:val="20"/>
                <w:szCs w:val="20"/>
              </w:rPr>
              <w:t>新建</w:t>
            </w:r>
          </w:p>
        </w:tc>
        <w:tc>
          <w:tcPr>
            <w:tcW w:w="1664" w:type="dxa"/>
            <w:tcBorders>
              <w:top w:val="nil"/>
              <w:left w:val="nil"/>
              <w:bottom w:val="single" w:sz="4" w:space="0" w:color="auto"/>
              <w:right w:val="single" w:sz="4" w:space="0" w:color="auto"/>
            </w:tcBorders>
            <w:shd w:val="clear" w:color="000000" w:fill="FFFFFF"/>
            <w:vAlign w:val="center"/>
          </w:tcPr>
          <w:p w:rsidR="004F2775" w:rsidRDefault="00C62030">
            <w:pPr>
              <w:widowControl/>
              <w:jc w:val="center"/>
              <w:rPr>
                <w:rFonts w:ascii="Times New Roman" w:eastAsia="等线" w:hAnsi="Times New Roman" w:cs="Times New Roman"/>
                <w:kern w:val="0"/>
                <w:sz w:val="20"/>
                <w:szCs w:val="20"/>
              </w:rPr>
            </w:pPr>
            <w:r>
              <w:rPr>
                <w:rFonts w:ascii="仿宋_GB2312" w:eastAsia="仿宋_GB2312" w:hAnsi="Times New Roman" w:cs="Times New Roman" w:hint="eastAsia"/>
                <w:kern w:val="0"/>
                <w:sz w:val="20"/>
                <w:szCs w:val="20"/>
              </w:rPr>
              <w:t>金雁街道</w:t>
            </w:r>
          </w:p>
        </w:tc>
      </w:tr>
      <w:tr w:rsidR="004F2775">
        <w:trPr>
          <w:trHeight w:val="465"/>
          <w:jc w:val="center"/>
        </w:trPr>
        <w:tc>
          <w:tcPr>
            <w:tcW w:w="580" w:type="dxa"/>
            <w:tcBorders>
              <w:top w:val="nil"/>
              <w:left w:val="single" w:sz="4" w:space="0" w:color="auto"/>
              <w:bottom w:val="single" w:sz="4" w:space="0" w:color="auto"/>
              <w:right w:val="single" w:sz="4" w:space="0" w:color="auto"/>
            </w:tcBorders>
            <w:shd w:val="clear" w:color="000000" w:fill="FFFFFF"/>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kern w:val="0"/>
                <w:sz w:val="20"/>
                <w:szCs w:val="20"/>
              </w:rPr>
              <w:t>4</w:t>
            </w:r>
          </w:p>
        </w:tc>
        <w:tc>
          <w:tcPr>
            <w:tcW w:w="820" w:type="dxa"/>
            <w:tcBorders>
              <w:top w:val="nil"/>
              <w:left w:val="nil"/>
              <w:bottom w:val="single" w:sz="4" w:space="0" w:color="auto"/>
              <w:right w:val="single" w:sz="4" w:space="0" w:color="auto"/>
            </w:tcBorders>
            <w:shd w:val="clear" w:color="000000" w:fill="FFFFFF"/>
            <w:vAlign w:val="center"/>
          </w:tcPr>
          <w:p w:rsidR="004F2775" w:rsidRDefault="00C62030">
            <w:pPr>
              <w:widowControl/>
              <w:jc w:val="center"/>
              <w:rPr>
                <w:rFonts w:ascii="Times New Roman" w:eastAsia="等线" w:hAnsi="Times New Roman" w:cs="Times New Roman"/>
                <w:kern w:val="0"/>
                <w:sz w:val="20"/>
                <w:szCs w:val="20"/>
              </w:rPr>
            </w:pPr>
            <w:r>
              <w:rPr>
                <w:rFonts w:ascii="仿宋_GB2312" w:eastAsia="仿宋_GB2312" w:hAnsi="Times New Roman" w:cs="Times New Roman" w:hint="eastAsia"/>
                <w:kern w:val="0"/>
                <w:sz w:val="20"/>
                <w:szCs w:val="20"/>
              </w:rPr>
              <w:t>广汉市</w:t>
            </w:r>
          </w:p>
        </w:tc>
        <w:tc>
          <w:tcPr>
            <w:tcW w:w="3380" w:type="dxa"/>
            <w:tcBorders>
              <w:top w:val="nil"/>
              <w:left w:val="nil"/>
              <w:bottom w:val="single" w:sz="4" w:space="0" w:color="auto"/>
              <w:right w:val="single" w:sz="4" w:space="0" w:color="auto"/>
            </w:tcBorders>
            <w:shd w:val="clear" w:color="000000" w:fill="FFFFFF"/>
            <w:vAlign w:val="center"/>
          </w:tcPr>
          <w:p w:rsidR="004F2775" w:rsidRDefault="00C62030">
            <w:pPr>
              <w:widowControl/>
              <w:jc w:val="left"/>
              <w:rPr>
                <w:rFonts w:ascii="Times New Roman" w:eastAsia="等线" w:hAnsi="Times New Roman" w:cs="Times New Roman"/>
                <w:kern w:val="0"/>
                <w:sz w:val="20"/>
                <w:szCs w:val="20"/>
              </w:rPr>
            </w:pPr>
            <w:r>
              <w:rPr>
                <w:rFonts w:ascii="仿宋_GB2312" w:eastAsia="仿宋_GB2312" w:hAnsi="Times New Roman" w:cs="Times New Roman" w:hint="eastAsia"/>
                <w:kern w:val="0"/>
                <w:sz w:val="20"/>
                <w:szCs w:val="20"/>
              </w:rPr>
              <w:t>广汉市汉州街道养老服务综合体</w:t>
            </w:r>
          </w:p>
        </w:tc>
        <w:tc>
          <w:tcPr>
            <w:tcW w:w="1080" w:type="dxa"/>
            <w:tcBorders>
              <w:top w:val="nil"/>
              <w:left w:val="nil"/>
              <w:bottom w:val="single" w:sz="4" w:space="0" w:color="auto"/>
              <w:right w:val="single" w:sz="4" w:space="0" w:color="auto"/>
            </w:tcBorders>
            <w:shd w:val="clear" w:color="000000" w:fill="FFFFFF"/>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kern w:val="0"/>
                <w:sz w:val="20"/>
                <w:szCs w:val="20"/>
              </w:rPr>
              <w:t>30</w:t>
            </w:r>
          </w:p>
        </w:tc>
        <w:tc>
          <w:tcPr>
            <w:tcW w:w="1080" w:type="dxa"/>
            <w:tcBorders>
              <w:top w:val="nil"/>
              <w:left w:val="nil"/>
              <w:bottom w:val="single" w:sz="4" w:space="0" w:color="auto"/>
              <w:right w:val="single" w:sz="4" w:space="0" w:color="auto"/>
            </w:tcBorders>
            <w:shd w:val="clear" w:color="000000" w:fill="FFFFFF"/>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kern w:val="0"/>
                <w:sz w:val="20"/>
                <w:szCs w:val="20"/>
              </w:rPr>
              <w:t>30</w:t>
            </w:r>
          </w:p>
        </w:tc>
        <w:tc>
          <w:tcPr>
            <w:tcW w:w="960" w:type="dxa"/>
            <w:tcBorders>
              <w:top w:val="nil"/>
              <w:left w:val="nil"/>
              <w:bottom w:val="single" w:sz="4" w:space="0" w:color="auto"/>
              <w:right w:val="single" w:sz="4" w:space="0" w:color="auto"/>
            </w:tcBorders>
            <w:shd w:val="clear" w:color="000000" w:fill="FFFFFF"/>
            <w:vAlign w:val="center"/>
          </w:tcPr>
          <w:p w:rsidR="004F2775" w:rsidRDefault="00C62030">
            <w:pPr>
              <w:widowControl/>
              <w:jc w:val="center"/>
              <w:rPr>
                <w:rFonts w:ascii="Times New Roman" w:eastAsia="等线" w:hAnsi="Times New Roman" w:cs="Times New Roman"/>
                <w:kern w:val="0"/>
                <w:sz w:val="20"/>
                <w:szCs w:val="20"/>
              </w:rPr>
            </w:pPr>
            <w:r>
              <w:rPr>
                <w:rFonts w:ascii="仿宋_GB2312" w:eastAsia="仿宋_GB2312" w:hAnsi="Times New Roman" w:cs="Times New Roman" w:hint="eastAsia"/>
                <w:kern w:val="0"/>
                <w:sz w:val="20"/>
                <w:szCs w:val="20"/>
              </w:rPr>
              <w:t>新建</w:t>
            </w:r>
          </w:p>
        </w:tc>
        <w:tc>
          <w:tcPr>
            <w:tcW w:w="1664" w:type="dxa"/>
            <w:tcBorders>
              <w:top w:val="nil"/>
              <w:left w:val="nil"/>
              <w:bottom w:val="single" w:sz="4" w:space="0" w:color="auto"/>
              <w:right w:val="single" w:sz="4" w:space="0" w:color="auto"/>
            </w:tcBorders>
            <w:shd w:val="clear" w:color="000000" w:fill="FFFFFF"/>
            <w:vAlign w:val="center"/>
          </w:tcPr>
          <w:p w:rsidR="004F2775" w:rsidRDefault="00C62030">
            <w:pPr>
              <w:widowControl/>
              <w:jc w:val="center"/>
              <w:rPr>
                <w:rFonts w:ascii="Times New Roman" w:eastAsia="等线" w:hAnsi="Times New Roman" w:cs="Times New Roman"/>
                <w:kern w:val="0"/>
                <w:sz w:val="20"/>
                <w:szCs w:val="20"/>
              </w:rPr>
            </w:pPr>
            <w:r>
              <w:rPr>
                <w:rFonts w:ascii="仿宋_GB2312" w:eastAsia="仿宋_GB2312" w:hAnsi="Times New Roman" w:cs="Times New Roman" w:hint="eastAsia"/>
                <w:kern w:val="0"/>
                <w:sz w:val="20"/>
                <w:szCs w:val="20"/>
              </w:rPr>
              <w:t>汉州街道</w:t>
            </w:r>
          </w:p>
        </w:tc>
      </w:tr>
      <w:tr w:rsidR="004F2775">
        <w:trPr>
          <w:trHeight w:val="465"/>
          <w:jc w:val="center"/>
        </w:trPr>
        <w:tc>
          <w:tcPr>
            <w:tcW w:w="580" w:type="dxa"/>
            <w:tcBorders>
              <w:top w:val="nil"/>
              <w:left w:val="single" w:sz="4" w:space="0" w:color="auto"/>
              <w:bottom w:val="single" w:sz="4" w:space="0" w:color="auto"/>
              <w:right w:val="single" w:sz="4" w:space="0" w:color="auto"/>
            </w:tcBorders>
            <w:shd w:val="clear" w:color="000000" w:fill="FFFFFF"/>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kern w:val="0"/>
                <w:sz w:val="20"/>
                <w:szCs w:val="20"/>
              </w:rPr>
              <w:t>5</w:t>
            </w:r>
          </w:p>
        </w:tc>
        <w:tc>
          <w:tcPr>
            <w:tcW w:w="820" w:type="dxa"/>
            <w:tcBorders>
              <w:top w:val="nil"/>
              <w:left w:val="nil"/>
              <w:bottom w:val="single" w:sz="4" w:space="0" w:color="auto"/>
              <w:right w:val="single" w:sz="4" w:space="0" w:color="auto"/>
            </w:tcBorders>
            <w:shd w:val="clear" w:color="000000" w:fill="FFFFFF"/>
            <w:vAlign w:val="center"/>
          </w:tcPr>
          <w:p w:rsidR="004F2775" w:rsidRDefault="00C62030">
            <w:pPr>
              <w:widowControl/>
              <w:jc w:val="center"/>
              <w:rPr>
                <w:rFonts w:ascii="Times New Roman" w:eastAsia="等线" w:hAnsi="Times New Roman" w:cs="Times New Roman"/>
                <w:kern w:val="0"/>
                <w:sz w:val="20"/>
                <w:szCs w:val="20"/>
              </w:rPr>
            </w:pPr>
            <w:r>
              <w:rPr>
                <w:rFonts w:ascii="仿宋_GB2312" w:eastAsia="仿宋_GB2312" w:hAnsi="Times New Roman" w:cs="Times New Roman" w:hint="eastAsia"/>
                <w:kern w:val="0"/>
                <w:sz w:val="20"/>
                <w:szCs w:val="20"/>
              </w:rPr>
              <w:t>广汉市</w:t>
            </w:r>
          </w:p>
        </w:tc>
        <w:tc>
          <w:tcPr>
            <w:tcW w:w="3380" w:type="dxa"/>
            <w:tcBorders>
              <w:top w:val="nil"/>
              <w:left w:val="nil"/>
              <w:bottom w:val="single" w:sz="4" w:space="0" w:color="auto"/>
              <w:right w:val="single" w:sz="4" w:space="0" w:color="auto"/>
            </w:tcBorders>
            <w:shd w:val="clear" w:color="000000" w:fill="FFFFFF"/>
            <w:vAlign w:val="center"/>
          </w:tcPr>
          <w:p w:rsidR="004F2775" w:rsidRDefault="00C62030">
            <w:pPr>
              <w:widowControl/>
              <w:jc w:val="left"/>
              <w:rPr>
                <w:rFonts w:ascii="Times New Roman" w:eastAsia="等线" w:hAnsi="Times New Roman" w:cs="Times New Roman"/>
                <w:kern w:val="0"/>
                <w:sz w:val="20"/>
                <w:szCs w:val="20"/>
              </w:rPr>
            </w:pPr>
            <w:r>
              <w:rPr>
                <w:rFonts w:ascii="仿宋_GB2312" w:eastAsia="仿宋_GB2312" w:hAnsi="Times New Roman" w:cs="Times New Roman" w:hint="eastAsia"/>
                <w:kern w:val="0"/>
                <w:sz w:val="20"/>
                <w:szCs w:val="20"/>
              </w:rPr>
              <w:t>广汉市三星堆镇社区养老服务综合体</w:t>
            </w:r>
          </w:p>
        </w:tc>
        <w:tc>
          <w:tcPr>
            <w:tcW w:w="1080" w:type="dxa"/>
            <w:tcBorders>
              <w:top w:val="nil"/>
              <w:left w:val="nil"/>
              <w:bottom w:val="single" w:sz="4" w:space="0" w:color="auto"/>
              <w:right w:val="single" w:sz="4" w:space="0" w:color="auto"/>
            </w:tcBorders>
            <w:shd w:val="clear" w:color="000000" w:fill="FFFFFF"/>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kern w:val="0"/>
                <w:sz w:val="20"/>
                <w:szCs w:val="20"/>
              </w:rPr>
              <w:t>20</w:t>
            </w:r>
          </w:p>
        </w:tc>
        <w:tc>
          <w:tcPr>
            <w:tcW w:w="1080" w:type="dxa"/>
            <w:tcBorders>
              <w:top w:val="nil"/>
              <w:left w:val="nil"/>
              <w:bottom w:val="single" w:sz="4" w:space="0" w:color="auto"/>
              <w:right w:val="single" w:sz="4" w:space="0" w:color="auto"/>
            </w:tcBorders>
            <w:shd w:val="clear" w:color="000000" w:fill="FFFFFF"/>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kern w:val="0"/>
                <w:sz w:val="20"/>
                <w:szCs w:val="20"/>
              </w:rPr>
              <w:t>20</w:t>
            </w:r>
          </w:p>
        </w:tc>
        <w:tc>
          <w:tcPr>
            <w:tcW w:w="960" w:type="dxa"/>
            <w:tcBorders>
              <w:top w:val="nil"/>
              <w:left w:val="nil"/>
              <w:bottom w:val="single" w:sz="4" w:space="0" w:color="auto"/>
              <w:right w:val="single" w:sz="4" w:space="0" w:color="auto"/>
            </w:tcBorders>
            <w:shd w:val="clear" w:color="000000" w:fill="FFFFFF"/>
            <w:vAlign w:val="center"/>
          </w:tcPr>
          <w:p w:rsidR="004F2775" w:rsidRDefault="00C62030">
            <w:pPr>
              <w:widowControl/>
              <w:jc w:val="center"/>
              <w:rPr>
                <w:rFonts w:ascii="Times New Roman" w:eastAsia="等线" w:hAnsi="Times New Roman" w:cs="Times New Roman"/>
                <w:kern w:val="0"/>
                <w:sz w:val="20"/>
                <w:szCs w:val="20"/>
              </w:rPr>
            </w:pPr>
            <w:r>
              <w:rPr>
                <w:rFonts w:ascii="仿宋_GB2312" w:eastAsia="仿宋_GB2312" w:hAnsi="Times New Roman" w:cs="Times New Roman" w:hint="eastAsia"/>
                <w:kern w:val="0"/>
                <w:sz w:val="20"/>
                <w:szCs w:val="20"/>
              </w:rPr>
              <w:t>新建</w:t>
            </w:r>
          </w:p>
        </w:tc>
        <w:tc>
          <w:tcPr>
            <w:tcW w:w="1664" w:type="dxa"/>
            <w:tcBorders>
              <w:top w:val="nil"/>
              <w:left w:val="nil"/>
              <w:bottom w:val="single" w:sz="4" w:space="0" w:color="auto"/>
              <w:right w:val="single" w:sz="4" w:space="0" w:color="auto"/>
            </w:tcBorders>
            <w:shd w:val="clear" w:color="000000" w:fill="FFFFFF"/>
            <w:vAlign w:val="center"/>
          </w:tcPr>
          <w:p w:rsidR="004F2775" w:rsidRDefault="00C62030">
            <w:pPr>
              <w:widowControl/>
              <w:jc w:val="center"/>
              <w:rPr>
                <w:rFonts w:ascii="仿宋_GB2312" w:eastAsia="仿宋_GB2312" w:hAnsi="等线" w:cs="宋体"/>
                <w:kern w:val="0"/>
                <w:sz w:val="20"/>
                <w:szCs w:val="20"/>
              </w:rPr>
            </w:pPr>
            <w:r>
              <w:rPr>
                <w:rFonts w:ascii="仿宋_GB2312" w:eastAsia="仿宋_GB2312" w:hAnsi="等线" w:cs="宋体" w:hint="eastAsia"/>
                <w:kern w:val="0"/>
                <w:sz w:val="20"/>
                <w:szCs w:val="20"/>
              </w:rPr>
              <w:t>三星堆镇</w:t>
            </w:r>
          </w:p>
        </w:tc>
      </w:tr>
      <w:tr w:rsidR="004F2775">
        <w:trPr>
          <w:trHeight w:val="465"/>
          <w:jc w:val="center"/>
        </w:trPr>
        <w:tc>
          <w:tcPr>
            <w:tcW w:w="580" w:type="dxa"/>
            <w:tcBorders>
              <w:top w:val="nil"/>
              <w:left w:val="single" w:sz="4" w:space="0" w:color="auto"/>
              <w:bottom w:val="single" w:sz="4" w:space="0" w:color="auto"/>
              <w:right w:val="single" w:sz="4" w:space="0" w:color="auto"/>
            </w:tcBorders>
            <w:shd w:val="clear" w:color="000000" w:fill="FFFFFF"/>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kern w:val="0"/>
                <w:sz w:val="20"/>
                <w:szCs w:val="20"/>
              </w:rPr>
              <w:t>6</w:t>
            </w:r>
          </w:p>
        </w:tc>
        <w:tc>
          <w:tcPr>
            <w:tcW w:w="820" w:type="dxa"/>
            <w:tcBorders>
              <w:top w:val="nil"/>
              <w:left w:val="nil"/>
              <w:bottom w:val="single" w:sz="4" w:space="0" w:color="auto"/>
              <w:right w:val="single" w:sz="4" w:space="0" w:color="auto"/>
            </w:tcBorders>
            <w:shd w:val="clear" w:color="000000" w:fill="FFFFFF"/>
            <w:vAlign w:val="center"/>
          </w:tcPr>
          <w:p w:rsidR="004F2775" w:rsidRDefault="00C62030">
            <w:pPr>
              <w:widowControl/>
              <w:jc w:val="center"/>
              <w:rPr>
                <w:rFonts w:ascii="Times New Roman" w:eastAsia="等线" w:hAnsi="Times New Roman" w:cs="Times New Roman"/>
                <w:kern w:val="0"/>
                <w:sz w:val="20"/>
                <w:szCs w:val="20"/>
              </w:rPr>
            </w:pPr>
            <w:r>
              <w:rPr>
                <w:rFonts w:ascii="仿宋_GB2312" w:eastAsia="仿宋_GB2312" w:hAnsi="Times New Roman" w:cs="Times New Roman" w:hint="eastAsia"/>
                <w:kern w:val="0"/>
                <w:sz w:val="20"/>
                <w:szCs w:val="20"/>
              </w:rPr>
              <w:t>广汉市</w:t>
            </w:r>
          </w:p>
        </w:tc>
        <w:tc>
          <w:tcPr>
            <w:tcW w:w="3380" w:type="dxa"/>
            <w:tcBorders>
              <w:top w:val="nil"/>
              <w:left w:val="nil"/>
              <w:bottom w:val="single" w:sz="4" w:space="0" w:color="auto"/>
              <w:right w:val="single" w:sz="4" w:space="0" w:color="auto"/>
            </w:tcBorders>
            <w:shd w:val="clear" w:color="000000" w:fill="FFFFFF"/>
            <w:vAlign w:val="center"/>
          </w:tcPr>
          <w:p w:rsidR="004F2775" w:rsidRDefault="00C62030">
            <w:pPr>
              <w:widowControl/>
              <w:jc w:val="left"/>
              <w:rPr>
                <w:rFonts w:ascii="Times New Roman" w:eastAsia="等线" w:hAnsi="Times New Roman" w:cs="Times New Roman"/>
                <w:kern w:val="0"/>
                <w:sz w:val="20"/>
                <w:szCs w:val="20"/>
              </w:rPr>
            </w:pPr>
            <w:r>
              <w:rPr>
                <w:rFonts w:ascii="仿宋_GB2312" w:eastAsia="仿宋_GB2312" w:hAnsi="Times New Roman" w:cs="Times New Roman" w:hint="eastAsia"/>
                <w:kern w:val="0"/>
                <w:sz w:val="20"/>
                <w:szCs w:val="20"/>
              </w:rPr>
              <w:t>广汉市三水镇社区养老服务综合体</w:t>
            </w:r>
          </w:p>
        </w:tc>
        <w:tc>
          <w:tcPr>
            <w:tcW w:w="1080" w:type="dxa"/>
            <w:tcBorders>
              <w:top w:val="nil"/>
              <w:left w:val="nil"/>
              <w:bottom w:val="single" w:sz="4" w:space="0" w:color="auto"/>
              <w:right w:val="single" w:sz="4" w:space="0" w:color="auto"/>
            </w:tcBorders>
            <w:shd w:val="clear" w:color="000000" w:fill="FFFFFF"/>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kern w:val="0"/>
                <w:sz w:val="20"/>
                <w:szCs w:val="20"/>
              </w:rPr>
              <w:t>20</w:t>
            </w:r>
          </w:p>
        </w:tc>
        <w:tc>
          <w:tcPr>
            <w:tcW w:w="1080" w:type="dxa"/>
            <w:tcBorders>
              <w:top w:val="nil"/>
              <w:left w:val="nil"/>
              <w:bottom w:val="single" w:sz="4" w:space="0" w:color="auto"/>
              <w:right w:val="single" w:sz="4" w:space="0" w:color="auto"/>
            </w:tcBorders>
            <w:shd w:val="clear" w:color="000000" w:fill="FFFFFF"/>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kern w:val="0"/>
                <w:sz w:val="20"/>
                <w:szCs w:val="20"/>
              </w:rPr>
              <w:t>20</w:t>
            </w:r>
          </w:p>
        </w:tc>
        <w:tc>
          <w:tcPr>
            <w:tcW w:w="960" w:type="dxa"/>
            <w:tcBorders>
              <w:top w:val="nil"/>
              <w:left w:val="nil"/>
              <w:bottom w:val="single" w:sz="4" w:space="0" w:color="auto"/>
              <w:right w:val="single" w:sz="4" w:space="0" w:color="auto"/>
            </w:tcBorders>
            <w:shd w:val="clear" w:color="000000" w:fill="FFFFFF"/>
            <w:vAlign w:val="center"/>
          </w:tcPr>
          <w:p w:rsidR="004F2775" w:rsidRDefault="00C62030">
            <w:pPr>
              <w:widowControl/>
              <w:jc w:val="center"/>
              <w:rPr>
                <w:rFonts w:ascii="Times New Roman" w:eastAsia="等线" w:hAnsi="Times New Roman" w:cs="Times New Roman"/>
                <w:kern w:val="0"/>
                <w:sz w:val="20"/>
                <w:szCs w:val="20"/>
              </w:rPr>
            </w:pPr>
            <w:r>
              <w:rPr>
                <w:rFonts w:ascii="仿宋_GB2312" w:eastAsia="仿宋_GB2312" w:hAnsi="Times New Roman" w:cs="Times New Roman" w:hint="eastAsia"/>
                <w:kern w:val="0"/>
                <w:sz w:val="20"/>
                <w:szCs w:val="20"/>
              </w:rPr>
              <w:t>新建</w:t>
            </w:r>
          </w:p>
        </w:tc>
        <w:tc>
          <w:tcPr>
            <w:tcW w:w="1664" w:type="dxa"/>
            <w:tcBorders>
              <w:top w:val="nil"/>
              <w:left w:val="nil"/>
              <w:bottom w:val="single" w:sz="4" w:space="0" w:color="auto"/>
              <w:right w:val="single" w:sz="4" w:space="0" w:color="auto"/>
            </w:tcBorders>
            <w:shd w:val="clear" w:color="000000" w:fill="FFFFFF"/>
            <w:vAlign w:val="center"/>
          </w:tcPr>
          <w:p w:rsidR="004F2775" w:rsidRDefault="00C62030">
            <w:pPr>
              <w:widowControl/>
              <w:jc w:val="center"/>
              <w:rPr>
                <w:rFonts w:ascii="Times New Roman" w:eastAsia="等线" w:hAnsi="Times New Roman" w:cs="Times New Roman"/>
                <w:kern w:val="0"/>
                <w:sz w:val="20"/>
                <w:szCs w:val="20"/>
              </w:rPr>
            </w:pPr>
            <w:r>
              <w:rPr>
                <w:rFonts w:ascii="仿宋_GB2312" w:eastAsia="仿宋_GB2312" w:hAnsi="Times New Roman" w:cs="Times New Roman" w:hint="eastAsia"/>
                <w:kern w:val="0"/>
                <w:sz w:val="20"/>
                <w:szCs w:val="20"/>
              </w:rPr>
              <w:t>三水镇</w:t>
            </w:r>
          </w:p>
        </w:tc>
      </w:tr>
      <w:tr w:rsidR="004F2775">
        <w:trPr>
          <w:trHeight w:val="465"/>
          <w:jc w:val="center"/>
        </w:trPr>
        <w:tc>
          <w:tcPr>
            <w:tcW w:w="580" w:type="dxa"/>
            <w:tcBorders>
              <w:top w:val="nil"/>
              <w:left w:val="single" w:sz="4" w:space="0" w:color="auto"/>
              <w:bottom w:val="single" w:sz="4" w:space="0" w:color="auto"/>
              <w:right w:val="single" w:sz="4" w:space="0" w:color="auto"/>
            </w:tcBorders>
            <w:shd w:val="clear" w:color="000000" w:fill="FFFFFF"/>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kern w:val="0"/>
                <w:sz w:val="20"/>
                <w:szCs w:val="20"/>
              </w:rPr>
              <w:t>7</w:t>
            </w:r>
          </w:p>
        </w:tc>
        <w:tc>
          <w:tcPr>
            <w:tcW w:w="820" w:type="dxa"/>
            <w:tcBorders>
              <w:top w:val="nil"/>
              <w:left w:val="nil"/>
              <w:bottom w:val="single" w:sz="4" w:space="0" w:color="auto"/>
              <w:right w:val="single" w:sz="4" w:space="0" w:color="auto"/>
            </w:tcBorders>
            <w:shd w:val="clear" w:color="000000" w:fill="FFFFFF"/>
            <w:vAlign w:val="center"/>
          </w:tcPr>
          <w:p w:rsidR="004F2775" w:rsidRDefault="00C62030">
            <w:pPr>
              <w:widowControl/>
              <w:jc w:val="center"/>
              <w:rPr>
                <w:rFonts w:ascii="Times New Roman" w:eastAsia="等线" w:hAnsi="Times New Roman" w:cs="Times New Roman"/>
                <w:kern w:val="0"/>
                <w:sz w:val="20"/>
                <w:szCs w:val="20"/>
              </w:rPr>
            </w:pPr>
            <w:r>
              <w:rPr>
                <w:rFonts w:ascii="仿宋_GB2312" w:eastAsia="仿宋_GB2312" w:hAnsi="Times New Roman" w:cs="Times New Roman" w:hint="eastAsia"/>
                <w:kern w:val="0"/>
                <w:sz w:val="20"/>
                <w:szCs w:val="20"/>
              </w:rPr>
              <w:t>广汉市</w:t>
            </w:r>
          </w:p>
        </w:tc>
        <w:tc>
          <w:tcPr>
            <w:tcW w:w="3380" w:type="dxa"/>
            <w:tcBorders>
              <w:top w:val="nil"/>
              <w:left w:val="nil"/>
              <w:bottom w:val="single" w:sz="4" w:space="0" w:color="auto"/>
              <w:right w:val="single" w:sz="4" w:space="0" w:color="auto"/>
            </w:tcBorders>
            <w:shd w:val="clear" w:color="000000" w:fill="FFFFFF"/>
            <w:vAlign w:val="center"/>
          </w:tcPr>
          <w:p w:rsidR="004F2775" w:rsidRDefault="00C62030">
            <w:pPr>
              <w:widowControl/>
              <w:jc w:val="left"/>
              <w:rPr>
                <w:rFonts w:ascii="Times New Roman" w:eastAsia="等线" w:hAnsi="Times New Roman" w:cs="Times New Roman"/>
                <w:kern w:val="0"/>
                <w:sz w:val="20"/>
                <w:szCs w:val="20"/>
              </w:rPr>
            </w:pPr>
            <w:r>
              <w:rPr>
                <w:rFonts w:ascii="仿宋_GB2312" w:eastAsia="仿宋_GB2312" w:hAnsi="Times New Roman" w:cs="Times New Roman" w:hint="eastAsia"/>
                <w:kern w:val="0"/>
                <w:sz w:val="20"/>
                <w:szCs w:val="20"/>
              </w:rPr>
              <w:t>广汉市小汉镇社区养老服务综合体</w:t>
            </w:r>
          </w:p>
        </w:tc>
        <w:tc>
          <w:tcPr>
            <w:tcW w:w="1080" w:type="dxa"/>
            <w:tcBorders>
              <w:top w:val="nil"/>
              <w:left w:val="nil"/>
              <w:bottom w:val="single" w:sz="4" w:space="0" w:color="auto"/>
              <w:right w:val="single" w:sz="4" w:space="0" w:color="auto"/>
            </w:tcBorders>
            <w:shd w:val="clear" w:color="000000" w:fill="FFFFFF"/>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kern w:val="0"/>
                <w:sz w:val="20"/>
                <w:szCs w:val="20"/>
              </w:rPr>
              <w:t>20</w:t>
            </w:r>
          </w:p>
        </w:tc>
        <w:tc>
          <w:tcPr>
            <w:tcW w:w="1080" w:type="dxa"/>
            <w:tcBorders>
              <w:top w:val="nil"/>
              <w:left w:val="nil"/>
              <w:bottom w:val="single" w:sz="4" w:space="0" w:color="auto"/>
              <w:right w:val="single" w:sz="4" w:space="0" w:color="auto"/>
            </w:tcBorders>
            <w:shd w:val="clear" w:color="000000" w:fill="FFFFFF"/>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kern w:val="0"/>
                <w:sz w:val="20"/>
                <w:szCs w:val="20"/>
              </w:rPr>
              <w:t>20</w:t>
            </w:r>
          </w:p>
        </w:tc>
        <w:tc>
          <w:tcPr>
            <w:tcW w:w="960" w:type="dxa"/>
            <w:tcBorders>
              <w:top w:val="nil"/>
              <w:left w:val="nil"/>
              <w:bottom w:val="single" w:sz="4" w:space="0" w:color="auto"/>
              <w:right w:val="single" w:sz="4" w:space="0" w:color="auto"/>
            </w:tcBorders>
            <w:shd w:val="clear" w:color="000000" w:fill="FFFFFF"/>
            <w:vAlign w:val="center"/>
          </w:tcPr>
          <w:p w:rsidR="004F2775" w:rsidRDefault="00C62030">
            <w:pPr>
              <w:widowControl/>
              <w:jc w:val="center"/>
              <w:rPr>
                <w:rFonts w:ascii="Times New Roman" w:eastAsia="等线" w:hAnsi="Times New Roman" w:cs="Times New Roman"/>
                <w:kern w:val="0"/>
                <w:sz w:val="20"/>
                <w:szCs w:val="20"/>
              </w:rPr>
            </w:pPr>
            <w:r>
              <w:rPr>
                <w:rFonts w:ascii="仿宋_GB2312" w:eastAsia="仿宋_GB2312" w:hAnsi="Times New Roman" w:cs="Times New Roman" w:hint="eastAsia"/>
                <w:kern w:val="0"/>
                <w:sz w:val="20"/>
                <w:szCs w:val="20"/>
              </w:rPr>
              <w:t>新建</w:t>
            </w:r>
          </w:p>
        </w:tc>
        <w:tc>
          <w:tcPr>
            <w:tcW w:w="1664" w:type="dxa"/>
            <w:tcBorders>
              <w:top w:val="nil"/>
              <w:left w:val="nil"/>
              <w:bottom w:val="single" w:sz="4" w:space="0" w:color="auto"/>
              <w:right w:val="single" w:sz="4" w:space="0" w:color="auto"/>
            </w:tcBorders>
            <w:shd w:val="clear" w:color="000000" w:fill="FFFFFF"/>
            <w:vAlign w:val="center"/>
          </w:tcPr>
          <w:p w:rsidR="004F2775" w:rsidRDefault="00C62030">
            <w:pPr>
              <w:widowControl/>
              <w:jc w:val="center"/>
              <w:rPr>
                <w:rFonts w:ascii="Times New Roman" w:eastAsia="等线" w:hAnsi="Times New Roman" w:cs="Times New Roman"/>
                <w:kern w:val="0"/>
                <w:sz w:val="20"/>
                <w:szCs w:val="20"/>
              </w:rPr>
            </w:pPr>
            <w:r>
              <w:rPr>
                <w:rFonts w:ascii="仿宋_GB2312" w:eastAsia="仿宋_GB2312" w:hAnsi="Times New Roman" w:cs="Times New Roman" w:hint="eastAsia"/>
                <w:kern w:val="0"/>
                <w:sz w:val="20"/>
                <w:szCs w:val="20"/>
              </w:rPr>
              <w:t>小汉镇</w:t>
            </w:r>
          </w:p>
        </w:tc>
      </w:tr>
      <w:tr w:rsidR="004F2775">
        <w:trPr>
          <w:trHeight w:val="465"/>
          <w:jc w:val="center"/>
        </w:trPr>
        <w:tc>
          <w:tcPr>
            <w:tcW w:w="4780" w:type="dxa"/>
            <w:gridSpan w:val="3"/>
            <w:tcBorders>
              <w:top w:val="single" w:sz="4" w:space="0" w:color="auto"/>
              <w:left w:val="single" w:sz="4" w:space="0" w:color="auto"/>
              <w:bottom w:val="single" w:sz="4" w:space="0" w:color="auto"/>
              <w:right w:val="single" w:sz="4" w:space="0" w:color="000000"/>
            </w:tcBorders>
            <w:shd w:val="clear" w:color="000000" w:fill="FFFFFF"/>
            <w:vAlign w:val="center"/>
          </w:tcPr>
          <w:p w:rsidR="004F2775" w:rsidRDefault="00C62030">
            <w:pPr>
              <w:widowControl/>
              <w:jc w:val="center"/>
              <w:rPr>
                <w:rFonts w:ascii="Times New Roman" w:eastAsia="等线" w:hAnsi="Times New Roman" w:cs="Times New Roman"/>
                <w:kern w:val="0"/>
                <w:sz w:val="20"/>
                <w:szCs w:val="20"/>
              </w:rPr>
            </w:pPr>
            <w:r>
              <w:rPr>
                <w:rFonts w:ascii="仿宋_GB2312" w:eastAsia="仿宋_GB2312" w:hAnsi="Times New Roman" w:cs="Times New Roman" w:hint="eastAsia"/>
                <w:kern w:val="0"/>
                <w:sz w:val="20"/>
                <w:szCs w:val="20"/>
              </w:rPr>
              <w:t>合计</w:t>
            </w:r>
          </w:p>
        </w:tc>
        <w:tc>
          <w:tcPr>
            <w:tcW w:w="1080" w:type="dxa"/>
            <w:tcBorders>
              <w:top w:val="nil"/>
              <w:left w:val="nil"/>
              <w:bottom w:val="single" w:sz="4" w:space="0" w:color="auto"/>
              <w:right w:val="single" w:sz="4" w:space="0" w:color="auto"/>
            </w:tcBorders>
            <w:shd w:val="clear" w:color="000000" w:fill="FFFFFF"/>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kern w:val="0"/>
                <w:sz w:val="20"/>
                <w:szCs w:val="20"/>
              </w:rPr>
              <w:t>190</w:t>
            </w:r>
          </w:p>
        </w:tc>
        <w:tc>
          <w:tcPr>
            <w:tcW w:w="1080" w:type="dxa"/>
            <w:tcBorders>
              <w:top w:val="nil"/>
              <w:left w:val="nil"/>
              <w:bottom w:val="single" w:sz="4" w:space="0" w:color="auto"/>
              <w:right w:val="single" w:sz="4" w:space="0" w:color="auto"/>
            </w:tcBorders>
            <w:shd w:val="clear" w:color="000000" w:fill="FFFFFF"/>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kern w:val="0"/>
                <w:sz w:val="20"/>
                <w:szCs w:val="20"/>
              </w:rPr>
              <w:t>190</w:t>
            </w:r>
          </w:p>
        </w:tc>
        <w:tc>
          <w:tcPr>
            <w:tcW w:w="960" w:type="dxa"/>
            <w:tcBorders>
              <w:top w:val="nil"/>
              <w:left w:val="nil"/>
              <w:bottom w:val="single" w:sz="4" w:space="0" w:color="auto"/>
              <w:right w:val="single" w:sz="4" w:space="0" w:color="auto"/>
            </w:tcBorders>
            <w:shd w:val="clear" w:color="000000" w:fill="FFFFFF"/>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kern w:val="0"/>
                <w:sz w:val="20"/>
                <w:szCs w:val="20"/>
              </w:rPr>
              <w:t xml:space="preserve">　</w:t>
            </w:r>
          </w:p>
        </w:tc>
        <w:tc>
          <w:tcPr>
            <w:tcW w:w="1664" w:type="dxa"/>
            <w:tcBorders>
              <w:top w:val="nil"/>
              <w:left w:val="nil"/>
              <w:bottom w:val="single" w:sz="4" w:space="0" w:color="auto"/>
              <w:right w:val="single" w:sz="4" w:space="0" w:color="auto"/>
            </w:tcBorders>
            <w:shd w:val="clear" w:color="000000" w:fill="FFFFFF"/>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kern w:val="0"/>
                <w:sz w:val="20"/>
                <w:szCs w:val="20"/>
              </w:rPr>
              <w:t xml:space="preserve">　</w:t>
            </w:r>
          </w:p>
        </w:tc>
      </w:tr>
    </w:tbl>
    <w:p w:rsidR="004F2775" w:rsidRDefault="004F2775">
      <w:pPr>
        <w:ind w:firstLineChars="200" w:firstLine="560"/>
        <w:rPr>
          <w:rFonts w:ascii="Times New Roman" w:eastAsia="仿宋" w:hAnsi="Times New Roman" w:cs="Times New Roman"/>
          <w:sz w:val="28"/>
          <w:szCs w:val="28"/>
        </w:rPr>
      </w:pPr>
    </w:p>
    <w:p w:rsidR="004F2775" w:rsidRDefault="004F2775">
      <w:pPr>
        <w:ind w:firstLineChars="200" w:firstLine="560"/>
        <w:rPr>
          <w:rFonts w:ascii="Times New Roman" w:eastAsia="仿宋" w:hAnsi="Times New Roman" w:cs="Times New Roman"/>
          <w:sz w:val="28"/>
          <w:szCs w:val="28"/>
        </w:rPr>
      </w:pPr>
    </w:p>
    <w:p w:rsidR="004F2775" w:rsidRDefault="00C62030">
      <w:pPr>
        <w:widowControl/>
        <w:jc w:val="left"/>
        <w:rPr>
          <w:rFonts w:ascii="Times New Roman" w:eastAsia="黑体" w:hAnsi="Times New Roman" w:cs="Times New Roman"/>
          <w:sz w:val="32"/>
          <w:szCs w:val="32"/>
        </w:rPr>
      </w:pPr>
      <w:r>
        <w:rPr>
          <w:rFonts w:ascii="Times New Roman" w:eastAsia="黑体" w:hAnsi="Times New Roman" w:cs="Times New Roman"/>
          <w:b/>
          <w:bCs/>
        </w:rPr>
        <w:br w:type="page"/>
      </w:r>
    </w:p>
    <w:p w:rsidR="004F2775" w:rsidRDefault="00C62030">
      <w:pPr>
        <w:pStyle w:val="3"/>
        <w:rPr>
          <w:rFonts w:ascii="Times New Roman" w:eastAsia="黑体" w:hAnsi="Times New Roman" w:cs="Times New Roman"/>
          <w:b w:val="0"/>
          <w:bCs w:val="0"/>
          <w:spacing w:val="-11"/>
        </w:rPr>
      </w:pPr>
      <w:bookmarkStart w:id="57" w:name="_Toc92205176"/>
      <w:r>
        <w:rPr>
          <w:rFonts w:ascii="Times New Roman" w:eastAsia="黑体" w:hAnsi="Times New Roman" w:cs="Times New Roman" w:hint="eastAsia"/>
          <w:b w:val="0"/>
          <w:bCs w:val="0"/>
          <w:spacing w:val="-11"/>
        </w:rPr>
        <w:lastRenderedPageBreak/>
        <w:t>附录四广汉市其他社区养老服务设施</w:t>
      </w:r>
      <w:r>
        <w:rPr>
          <w:rFonts w:ascii="Times New Roman" w:eastAsia="黑体" w:hAnsi="Times New Roman" w:cs="Times New Roman" w:hint="eastAsia"/>
          <w:b w:val="0"/>
          <w:bCs w:val="0"/>
          <w:spacing w:val="-11"/>
        </w:rPr>
        <w:t>“</w:t>
      </w:r>
      <w:r>
        <w:rPr>
          <w:rFonts w:ascii="Times New Roman" w:eastAsia="黑体" w:hAnsi="Times New Roman" w:cs="Times New Roman" w:hint="eastAsia"/>
          <w:b w:val="0"/>
          <w:bCs w:val="0"/>
          <w:spacing w:val="-11"/>
        </w:rPr>
        <w:t>十四五</w:t>
      </w:r>
      <w:r>
        <w:rPr>
          <w:rFonts w:ascii="Times New Roman" w:eastAsia="黑体" w:hAnsi="Times New Roman" w:cs="Times New Roman" w:hint="eastAsia"/>
          <w:b w:val="0"/>
          <w:bCs w:val="0"/>
          <w:spacing w:val="-11"/>
        </w:rPr>
        <w:t>”</w:t>
      </w:r>
      <w:r>
        <w:rPr>
          <w:rFonts w:ascii="Times New Roman" w:eastAsia="黑体" w:hAnsi="Times New Roman" w:cs="Times New Roman" w:hint="eastAsia"/>
          <w:b w:val="0"/>
          <w:bCs w:val="0"/>
          <w:spacing w:val="-11"/>
        </w:rPr>
        <w:t>规划</w:t>
      </w:r>
      <w:r>
        <w:rPr>
          <w:rFonts w:ascii="Times New Roman" w:eastAsia="黑体" w:hAnsi="Times New Roman" w:cs="Times New Roman" w:hint="eastAsia"/>
          <w:b w:val="0"/>
          <w:bCs w:val="0"/>
          <w:spacing w:val="-11"/>
        </w:rPr>
        <w:t>拟实施项目</w:t>
      </w:r>
      <w:r>
        <w:rPr>
          <w:rFonts w:ascii="Times New Roman" w:eastAsia="黑体" w:hAnsi="Times New Roman" w:cs="Times New Roman" w:hint="eastAsia"/>
          <w:b w:val="0"/>
          <w:bCs w:val="0"/>
          <w:spacing w:val="-11"/>
        </w:rPr>
        <w:t>一览表</w:t>
      </w:r>
      <w:bookmarkEnd w:id="57"/>
    </w:p>
    <w:tbl>
      <w:tblPr>
        <w:tblW w:w="9516" w:type="dxa"/>
        <w:jc w:val="center"/>
        <w:tblLook w:val="04A0"/>
      </w:tblPr>
      <w:tblGrid>
        <w:gridCol w:w="580"/>
        <w:gridCol w:w="780"/>
        <w:gridCol w:w="918"/>
        <w:gridCol w:w="3178"/>
        <w:gridCol w:w="846"/>
        <w:gridCol w:w="3214"/>
      </w:tblGrid>
      <w:tr w:rsidR="004F2775">
        <w:trPr>
          <w:trHeight w:val="495"/>
          <w:tblHeader/>
          <w:jc w:val="center"/>
        </w:trPr>
        <w:tc>
          <w:tcPr>
            <w:tcW w:w="580" w:type="dxa"/>
            <w:tcBorders>
              <w:top w:val="single" w:sz="4" w:space="0" w:color="auto"/>
              <w:left w:val="single" w:sz="4" w:space="0" w:color="auto"/>
              <w:bottom w:val="single" w:sz="4" w:space="0" w:color="auto"/>
              <w:right w:val="single" w:sz="4" w:space="0" w:color="auto"/>
            </w:tcBorders>
            <w:shd w:val="clear" w:color="auto" w:fill="auto"/>
            <w:vAlign w:val="center"/>
          </w:tcPr>
          <w:p w:rsidR="004F2775" w:rsidRDefault="00C62030">
            <w:pPr>
              <w:widowControl/>
              <w:jc w:val="center"/>
              <w:rPr>
                <w:rFonts w:ascii="Times New Roman" w:eastAsia="等线" w:hAnsi="Times New Roman" w:cs="Times New Roman"/>
                <w:kern w:val="0"/>
                <w:sz w:val="20"/>
                <w:szCs w:val="20"/>
              </w:rPr>
            </w:pPr>
            <w:r>
              <w:rPr>
                <w:rFonts w:ascii="仿宋_GB2312" w:eastAsia="仿宋_GB2312" w:hAnsi="Times New Roman" w:cs="Times New Roman" w:hint="eastAsia"/>
                <w:kern w:val="0"/>
                <w:sz w:val="20"/>
                <w:szCs w:val="20"/>
              </w:rPr>
              <w:t>序号</w:t>
            </w:r>
          </w:p>
        </w:tc>
        <w:tc>
          <w:tcPr>
            <w:tcW w:w="780" w:type="dxa"/>
            <w:tcBorders>
              <w:top w:val="single" w:sz="4" w:space="0" w:color="auto"/>
              <w:left w:val="nil"/>
              <w:bottom w:val="single" w:sz="4" w:space="0" w:color="auto"/>
              <w:right w:val="single" w:sz="4" w:space="0" w:color="auto"/>
            </w:tcBorders>
            <w:shd w:val="clear" w:color="auto" w:fill="auto"/>
            <w:vAlign w:val="center"/>
          </w:tcPr>
          <w:p w:rsidR="004F2775" w:rsidRDefault="00C62030">
            <w:pPr>
              <w:widowControl/>
              <w:jc w:val="center"/>
              <w:rPr>
                <w:rFonts w:ascii="Times New Roman" w:eastAsia="等线" w:hAnsi="Times New Roman" w:cs="Times New Roman"/>
                <w:kern w:val="0"/>
                <w:sz w:val="20"/>
                <w:szCs w:val="20"/>
              </w:rPr>
            </w:pPr>
            <w:r>
              <w:rPr>
                <w:rFonts w:ascii="仿宋_GB2312" w:eastAsia="仿宋_GB2312" w:hAnsi="Times New Roman" w:cs="Times New Roman" w:hint="eastAsia"/>
                <w:kern w:val="0"/>
                <w:sz w:val="20"/>
                <w:szCs w:val="20"/>
              </w:rPr>
              <w:t>片区</w:t>
            </w:r>
          </w:p>
        </w:tc>
        <w:tc>
          <w:tcPr>
            <w:tcW w:w="918" w:type="dxa"/>
            <w:tcBorders>
              <w:top w:val="single" w:sz="4" w:space="0" w:color="auto"/>
              <w:left w:val="nil"/>
              <w:bottom w:val="single" w:sz="4" w:space="0" w:color="auto"/>
              <w:right w:val="single" w:sz="4" w:space="0" w:color="auto"/>
            </w:tcBorders>
            <w:shd w:val="clear" w:color="auto" w:fill="auto"/>
            <w:vAlign w:val="center"/>
          </w:tcPr>
          <w:p w:rsidR="004F2775" w:rsidRDefault="00C62030">
            <w:pPr>
              <w:widowControl/>
              <w:jc w:val="center"/>
              <w:rPr>
                <w:rFonts w:ascii="Times New Roman" w:eastAsia="等线" w:hAnsi="Times New Roman" w:cs="Times New Roman"/>
                <w:kern w:val="0"/>
                <w:sz w:val="20"/>
                <w:szCs w:val="20"/>
              </w:rPr>
            </w:pPr>
            <w:r>
              <w:rPr>
                <w:rFonts w:ascii="仿宋_GB2312" w:eastAsia="仿宋_GB2312" w:hAnsi="Times New Roman" w:cs="Times New Roman" w:hint="eastAsia"/>
                <w:kern w:val="0"/>
                <w:sz w:val="20"/>
                <w:szCs w:val="20"/>
              </w:rPr>
              <w:t>设施类型</w:t>
            </w:r>
          </w:p>
        </w:tc>
        <w:tc>
          <w:tcPr>
            <w:tcW w:w="3178" w:type="dxa"/>
            <w:tcBorders>
              <w:top w:val="single" w:sz="4" w:space="0" w:color="auto"/>
              <w:left w:val="nil"/>
              <w:bottom w:val="single" w:sz="4" w:space="0" w:color="auto"/>
              <w:right w:val="single" w:sz="4" w:space="0" w:color="auto"/>
            </w:tcBorders>
            <w:shd w:val="clear" w:color="auto" w:fill="auto"/>
            <w:vAlign w:val="center"/>
          </w:tcPr>
          <w:p w:rsidR="004F2775" w:rsidRDefault="00C62030">
            <w:pPr>
              <w:widowControl/>
              <w:jc w:val="center"/>
              <w:rPr>
                <w:rFonts w:ascii="Times New Roman" w:eastAsia="等线" w:hAnsi="Times New Roman" w:cs="Times New Roman"/>
                <w:kern w:val="0"/>
                <w:sz w:val="20"/>
                <w:szCs w:val="20"/>
              </w:rPr>
            </w:pPr>
            <w:r>
              <w:rPr>
                <w:rFonts w:ascii="仿宋_GB2312" w:eastAsia="仿宋_GB2312" w:hAnsi="Times New Roman" w:cs="Times New Roman" w:hint="eastAsia"/>
                <w:kern w:val="0"/>
                <w:sz w:val="20"/>
                <w:szCs w:val="20"/>
              </w:rPr>
              <w:t>设施名称</w:t>
            </w:r>
          </w:p>
        </w:tc>
        <w:tc>
          <w:tcPr>
            <w:tcW w:w="846" w:type="dxa"/>
            <w:tcBorders>
              <w:top w:val="single" w:sz="4" w:space="0" w:color="auto"/>
              <w:left w:val="nil"/>
              <w:bottom w:val="single" w:sz="4" w:space="0" w:color="auto"/>
              <w:right w:val="single" w:sz="4" w:space="0" w:color="auto"/>
            </w:tcBorders>
            <w:shd w:val="clear" w:color="auto" w:fill="auto"/>
            <w:vAlign w:val="center"/>
          </w:tcPr>
          <w:p w:rsidR="004F2775" w:rsidRDefault="00C62030">
            <w:pPr>
              <w:widowControl/>
              <w:jc w:val="center"/>
              <w:rPr>
                <w:rFonts w:ascii="Times New Roman" w:eastAsia="等线" w:hAnsi="Times New Roman" w:cs="Times New Roman"/>
                <w:kern w:val="0"/>
                <w:sz w:val="20"/>
                <w:szCs w:val="20"/>
              </w:rPr>
            </w:pPr>
            <w:r>
              <w:rPr>
                <w:rFonts w:ascii="仿宋_GB2312" w:eastAsia="仿宋_GB2312" w:hAnsi="Times New Roman" w:cs="Times New Roman" w:hint="eastAsia"/>
                <w:kern w:val="0"/>
                <w:sz w:val="20"/>
                <w:szCs w:val="20"/>
              </w:rPr>
              <w:t>床位数</w:t>
            </w:r>
            <w:r>
              <w:rPr>
                <w:rFonts w:ascii="Times New Roman" w:eastAsia="等线" w:hAnsi="Times New Roman" w:cs="Times New Roman"/>
                <w:kern w:val="0"/>
                <w:sz w:val="20"/>
                <w:szCs w:val="20"/>
              </w:rPr>
              <w:t>(</w:t>
            </w:r>
            <w:r>
              <w:rPr>
                <w:rFonts w:ascii="仿宋_GB2312" w:eastAsia="仿宋_GB2312" w:hAnsi="Times New Roman" w:cs="Times New Roman" w:hint="eastAsia"/>
                <w:kern w:val="0"/>
                <w:sz w:val="20"/>
                <w:szCs w:val="20"/>
              </w:rPr>
              <w:t>张）</w:t>
            </w:r>
          </w:p>
        </w:tc>
        <w:tc>
          <w:tcPr>
            <w:tcW w:w="3214" w:type="dxa"/>
            <w:tcBorders>
              <w:top w:val="single" w:sz="4" w:space="0" w:color="auto"/>
              <w:left w:val="nil"/>
              <w:bottom w:val="single" w:sz="4" w:space="0" w:color="auto"/>
              <w:right w:val="single" w:sz="4" w:space="0" w:color="auto"/>
            </w:tcBorders>
            <w:shd w:val="clear" w:color="auto" w:fill="auto"/>
            <w:vAlign w:val="center"/>
          </w:tcPr>
          <w:p w:rsidR="004F2775" w:rsidRDefault="00C62030">
            <w:pPr>
              <w:widowControl/>
              <w:jc w:val="center"/>
              <w:rPr>
                <w:rFonts w:ascii="Times New Roman" w:eastAsia="等线" w:hAnsi="Times New Roman" w:cs="Times New Roman"/>
                <w:kern w:val="0"/>
                <w:sz w:val="20"/>
                <w:szCs w:val="20"/>
              </w:rPr>
            </w:pPr>
            <w:r>
              <w:rPr>
                <w:rFonts w:ascii="仿宋_GB2312" w:eastAsia="仿宋_GB2312" w:hAnsi="Times New Roman" w:cs="Times New Roman" w:hint="eastAsia"/>
                <w:kern w:val="0"/>
                <w:sz w:val="20"/>
                <w:szCs w:val="20"/>
              </w:rPr>
              <w:t>位置</w:t>
            </w:r>
          </w:p>
        </w:tc>
      </w:tr>
      <w:tr w:rsidR="004F2775">
        <w:trPr>
          <w:trHeight w:val="300"/>
          <w:jc w:val="center"/>
        </w:trPr>
        <w:tc>
          <w:tcPr>
            <w:tcW w:w="580" w:type="dxa"/>
            <w:tcBorders>
              <w:top w:val="nil"/>
              <w:left w:val="single" w:sz="4" w:space="0" w:color="auto"/>
              <w:bottom w:val="single" w:sz="4" w:space="0" w:color="auto"/>
              <w:right w:val="single" w:sz="4" w:space="0" w:color="auto"/>
            </w:tcBorders>
            <w:shd w:val="clear" w:color="auto" w:fill="auto"/>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kern w:val="0"/>
                <w:sz w:val="20"/>
                <w:szCs w:val="20"/>
              </w:rPr>
              <w:t>1</w:t>
            </w:r>
          </w:p>
        </w:tc>
        <w:tc>
          <w:tcPr>
            <w:tcW w:w="780" w:type="dxa"/>
            <w:vMerge w:val="restart"/>
            <w:tcBorders>
              <w:top w:val="nil"/>
              <w:left w:val="single" w:sz="4" w:space="0" w:color="auto"/>
              <w:bottom w:val="single" w:sz="4" w:space="0" w:color="auto"/>
              <w:right w:val="single" w:sz="4" w:space="0" w:color="auto"/>
            </w:tcBorders>
            <w:shd w:val="clear" w:color="auto" w:fill="auto"/>
            <w:vAlign w:val="center"/>
          </w:tcPr>
          <w:p w:rsidR="004F2775" w:rsidRDefault="00C62030">
            <w:pPr>
              <w:widowControl/>
              <w:jc w:val="center"/>
              <w:rPr>
                <w:rFonts w:ascii="Times New Roman" w:eastAsia="等线" w:hAnsi="Times New Roman" w:cs="Times New Roman"/>
                <w:kern w:val="0"/>
                <w:sz w:val="20"/>
                <w:szCs w:val="20"/>
              </w:rPr>
            </w:pPr>
            <w:r>
              <w:rPr>
                <w:rFonts w:ascii="仿宋_GB2312" w:eastAsia="仿宋_GB2312" w:hAnsi="Times New Roman" w:cs="Times New Roman" w:hint="eastAsia"/>
                <w:kern w:val="0"/>
                <w:sz w:val="20"/>
                <w:szCs w:val="20"/>
              </w:rPr>
              <w:t>雒城街道</w:t>
            </w:r>
          </w:p>
        </w:tc>
        <w:tc>
          <w:tcPr>
            <w:tcW w:w="918" w:type="dxa"/>
            <w:tcBorders>
              <w:top w:val="nil"/>
              <w:left w:val="nil"/>
              <w:bottom w:val="single" w:sz="4" w:space="0" w:color="auto"/>
              <w:right w:val="single" w:sz="4" w:space="0" w:color="auto"/>
            </w:tcBorders>
            <w:shd w:val="clear" w:color="auto" w:fill="auto"/>
            <w:vAlign w:val="center"/>
          </w:tcPr>
          <w:p w:rsidR="004F2775" w:rsidRDefault="00C62030">
            <w:pPr>
              <w:widowControl/>
              <w:jc w:val="center"/>
              <w:rPr>
                <w:rFonts w:ascii="Times New Roman" w:eastAsia="等线" w:hAnsi="Times New Roman" w:cs="Times New Roman"/>
                <w:kern w:val="0"/>
                <w:sz w:val="20"/>
                <w:szCs w:val="20"/>
              </w:rPr>
            </w:pPr>
            <w:r>
              <w:rPr>
                <w:rFonts w:ascii="仿宋_GB2312" w:eastAsia="仿宋_GB2312" w:hAnsi="Times New Roman" w:cs="Times New Roman" w:hint="eastAsia"/>
                <w:kern w:val="0"/>
                <w:sz w:val="20"/>
                <w:szCs w:val="20"/>
              </w:rPr>
              <w:t>日间照料中心</w:t>
            </w:r>
          </w:p>
        </w:tc>
        <w:tc>
          <w:tcPr>
            <w:tcW w:w="3178" w:type="dxa"/>
            <w:tcBorders>
              <w:top w:val="nil"/>
              <w:left w:val="nil"/>
              <w:bottom w:val="single" w:sz="4" w:space="0" w:color="auto"/>
              <w:right w:val="single" w:sz="4" w:space="0" w:color="auto"/>
            </w:tcBorders>
            <w:shd w:val="clear" w:color="auto" w:fill="auto"/>
            <w:vAlign w:val="center"/>
          </w:tcPr>
          <w:p w:rsidR="004F2775" w:rsidRDefault="00C62030">
            <w:pPr>
              <w:widowControl/>
              <w:jc w:val="left"/>
              <w:rPr>
                <w:rFonts w:ascii="Times New Roman" w:eastAsia="等线" w:hAnsi="Times New Roman" w:cs="Times New Roman"/>
                <w:kern w:val="0"/>
                <w:sz w:val="20"/>
                <w:szCs w:val="20"/>
              </w:rPr>
            </w:pPr>
            <w:r>
              <w:rPr>
                <w:rFonts w:ascii="仿宋_GB2312" w:eastAsia="仿宋_GB2312" w:hAnsi="Times New Roman" w:cs="Times New Roman" w:hint="eastAsia"/>
                <w:kern w:val="0"/>
                <w:sz w:val="20"/>
                <w:szCs w:val="20"/>
              </w:rPr>
              <w:t>雒城街道金雁社区老年人日间照料中心</w:t>
            </w:r>
          </w:p>
        </w:tc>
        <w:tc>
          <w:tcPr>
            <w:tcW w:w="846" w:type="dxa"/>
            <w:vMerge w:val="restart"/>
            <w:tcBorders>
              <w:top w:val="nil"/>
              <w:left w:val="single" w:sz="4" w:space="0" w:color="auto"/>
              <w:bottom w:val="single" w:sz="4" w:space="0" w:color="auto"/>
              <w:right w:val="single" w:sz="4" w:space="0" w:color="auto"/>
            </w:tcBorders>
            <w:shd w:val="clear" w:color="auto" w:fill="auto"/>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kern w:val="0"/>
                <w:sz w:val="20"/>
                <w:szCs w:val="20"/>
              </w:rPr>
              <w:t>4</w:t>
            </w:r>
          </w:p>
        </w:tc>
        <w:tc>
          <w:tcPr>
            <w:tcW w:w="3214" w:type="dxa"/>
            <w:vMerge w:val="restart"/>
            <w:tcBorders>
              <w:top w:val="nil"/>
              <w:left w:val="single" w:sz="4" w:space="0" w:color="auto"/>
              <w:bottom w:val="single" w:sz="4" w:space="0" w:color="auto"/>
              <w:right w:val="single" w:sz="4" w:space="0" w:color="auto"/>
            </w:tcBorders>
            <w:shd w:val="clear" w:color="auto" w:fill="auto"/>
            <w:vAlign w:val="center"/>
          </w:tcPr>
          <w:p w:rsidR="004F2775" w:rsidRDefault="00C62030">
            <w:pPr>
              <w:widowControl/>
              <w:jc w:val="left"/>
              <w:rPr>
                <w:rFonts w:ascii="Times New Roman" w:eastAsia="等线" w:hAnsi="Times New Roman" w:cs="Times New Roman"/>
                <w:kern w:val="0"/>
                <w:sz w:val="20"/>
                <w:szCs w:val="20"/>
              </w:rPr>
            </w:pPr>
            <w:r>
              <w:rPr>
                <w:rFonts w:ascii="仿宋_GB2312" w:eastAsia="仿宋_GB2312" w:hAnsi="Times New Roman" w:cs="Times New Roman" w:hint="eastAsia"/>
                <w:kern w:val="0"/>
                <w:sz w:val="20"/>
                <w:szCs w:val="20"/>
              </w:rPr>
              <w:t>武昌路北三段</w:t>
            </w:r>
            <w:r>
              <w:rPr>
                <w:rFonts w:ascii="Times New Roman" w:eastAsia="等线" w:hAnsi="Times New Roman" w:cs="Times New Roman"/>
                <w:kern w:val="0"/>
                <w:sz w:val="20"/>
                <w:szCs w:val="20"/>
              </w:rPr>
              <w:t>51</w:t>
            </w:r>
            <w:r>
              <w:rPr>
                <w:rFonts w:ascii="仿宋_GB2312" w:eastAsia="仿宋_GB2312" w:hAnsi="Times New Roman" w:cs="Times New Roman" w:hint="eastAsia"/>
                <w:kern w:val="0"/>
                <w:sz w:val="20"/>
                <w:szCs w:val="20"/>
              </w:rPr>
              <w:t>号</w:t>
            </w:r>
          </w:p>
        </w:tc>
      </w:tr>
      <w:tr w:rsidR="004F2775">
        <w:trPr>
          <w:trHeight w:val="300"/>
          <w:jc w:val="center"/>
        </w:trPr>
        <w:tc>
          <w:tcPr>
            <w:tcW w:w="580" w:type="dxa"/>
            <w:tcBorders>
              <w:top w:val="nil"/>
              <w:left w:val="single" w:sz="4" w:space="0" w:color="auto"/>
              <w:bottom w:val="single" w:sz="4" w:space="0" w:color="auto"/>
              <w:right w:val="single" w:sz="4" w:space="0" w:color="auto"/>
            </w:tcBorders>
            <w:shd w:val="clear" w:color="auto" w:fill="auto"/>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kern w:val="0"/>
                <w:sz w:val="20"/>
                <w:szCs w:val="20"/>
              </w:rPr>
              <w:t>2</w:t>
            </w:r>
          </w:p>
        </w:tc>
        <w:tc>
          <w:tcPr>
            <w:tcW w:w="780" w:type="dxa"/>
            <w:vMerge/>
            <w:tcBorders>
              <w:top w:val="nil"/>
              <w:left w:val="single" w:sz="4" w:space="0" w:color="auto"/>
              <w:bottom w:val="single" w:sz="4" w:space="0" w:color="auto"/>
              <w:right w:val="single" w:sz="4" w:space="0" w:color="auto"/>
            </w:tcBorders>
            <w:vAlign w:val="center"/>
          </w:tcPr>
          <w:p w:rsidR="004F2775" w:rsidRDefault="004F2775">
            <w:pPr>
              <w:widowControl/>
              <w:jc w:val="left"/>
              <w:rPr>
                <w:rFonts w:ascii="Times New Roman" w:eastAsia="等线" w:hAnsi="Times New Roman" w:cs="Times New Roman"/>
                <w:kern w:val="0"/>
                <w:sz w:val="20"/>
                <w:szCs w:val="20"/>
              </w:rPr>
            </w:pPr>
          </w:p>
        </w:tc>
        <w:tc>
          <w:tcPr>
            <w:tcW w:w="918" w:type="dxa"/>
            <w:tcBorders>
              <w:top w:val="nil"/>
              <w:left w:val="nil"/>
              <w:bottom w:val="single" w:sz="4" w:space="0" w:color="auto"/>
              <w:right w:val="single" w:sz="4" w:space="0" w:color="auto"/>
            </w:tcBorders>
            <w:shd w:val="clear" w:color="auto" w:fill="auto"/>
            <w:vAlign w:val="center"/>
          </w:tcPr>
          <w:p w:rsidR="004F2775" w:rsidRDefault="00C62030">
            <w:pPr>
              <w:widowControl/>
              <w:jc w:val="center"/>
              <w:rPr>
                <w:rFonts w:ascii="Times New Roman" w:eastAsia="等线" w:hAnsi="Times New Roman" w:cs="Times New Roman"/>
                <w:kern w:val="0"/>
                <w:sz w:val="20"/>
                <w:szCs w:val="20"/>
              </w:rPr>
            </w:pPr>
            <w:r>
              <w:rPr>
                <w:rFonts w:ascii="仿宋_GB2312" w:eastAsia="仿宋_GB2312" w:hAnsi="Times New Roman" w:cs="Times New Roman" w:hint="eastAsia"/>
                <w:kern w:val="0"/>
                <w:sz w:val="20"/>
                <w:szCs w:val="20"/>
              </w:rPr>
              <w:t>日间照料中心</w:t>
            </w:r>
          </w:p>
        </w:tc>
        <w:tc>
          <w:tcPr>
            <w:tcW w:w="3178" w:type="dxa"/>
            <w:tcBorders>
              <w:top w:val="nil"/>
              <w:left w:val="nil"/>
              <w:bottom w:val="single" w:sz="4" w:space="0" w:color="auto"/>
              <w:right w:val="single" w:sz="4" w:space="0" w:color="auto"/>
            </w:tcBorders>
            <w:shd w:val="clear" w:color="auto" w:fill="auto"/>
            <w:vAlign w:val="center"/>
          </w:tcPr>
          <w:p w:rsidR="004F2775" w:rsidRDefault="00C62030">
            <w:pPr>
              <w:widowControl/>
              <w:jc w:val="left"/>
              <w:rPr>
                <w:rFonts w:ascii="Times New Roman" w:eastAsia="等线" w:hAnsi="Times New Roman" w:cs="Times New Roman"/>
                <w:kern w:val="0"/>
                <w:sz w:val="20"/>
                <w:szCs w:val="20"/>
              </w:rPr>
            </w:pPr>
            <w:r>
              <w:rPr>
                <w:rFonts w:ascii="仿宋_GB2312" w:eastAsia="仿宋_GB2312" w:hAnsi="Times New Roman" w:cs="Times New Roman" w:hint="eastAsia"/>
                <w:kern w:val="0"/>
                <w:sz w:val="20"/>
                <w:szCs w:val="20"/>
              </w:rPr>
              <w:t>合建雒城街道三北社区老年人日间照料中心</w:t>
            </w:r>
          </w:p>
        </w:tc>
        <w:tc>
          <w:tcPr>
            <w:tcW w:w="846" w:type="dxa"/>
            <w:vMerge/>
            <w:tcBorders>
              <w:top w:val="nil"/>
              <w:left w:val="single" w:sz="4" w:space="0" w:color="auto"/>
              <w:bottom w:val="single" w:sz="4" w:space="0" w:color="auto"/>
              <w:right w:val="single" w:sz="4" w:space="0" w:color="auto"/>
            </w:tcBorders>
            <w:vAlign w:val="center"/>
          </w:tcPr>
          <w:p w:rsidR="004F2775" w:rsidRDefault="004F2775">
            <w:pPr>
              <w:widowControl/>
              <w:jc w:val="left"/>
              <w:rPr>
                <w:rFonts w:ascii="Times New Roman" w:eastAsia="等线" w:hAnsi="Times New Roman" w:cs="Times New Roman"/>
                <w:kern w:val="0"/>
                <w:sz w:val="20"/>
                <w:szCs w:val="20"/>
              </w:rPr>
            </w:pPr>
          </w:p>
        </w:tc>
        <w:tc>
          <w:tcPr>
            <w:tcW w:w="3214" w:type="dxa"/>
            <w:vMerge/>
            <w:tcBorders>
              <w:top w:val="nil"/>
              <w:left w:val="single" w:sz="4" w:space="0" w:color="auto"/>
              <w:bottom w:val="single" w:sz="4" w:space="0" w:color="auto"/>
              <w:right w:val="single" w:sz="4" w:space="0" w:color="auto"/>
            </w:tcBorders>
            <w:vAlign w:val="center"/>
          </w:tcPr>
          <w:p w:rsidR="004F2775" w:rsidRDefault="004F2775">
            <w:pPr>
              <w:widowControl/>
              <w:jc w:val="left"/>
              <w:rPr>
                <w:rFonts w:ascii="Times New Roman" w:eastAsia="等线" w:hAnsi="Times New Roman" w:cs="Times New Roman"/>
                <w:kern w:val="0"/>
                <w:sz w:val="20"/>
                <w:szCs w:val="20"/>
              </w:rPr>
            </w:pPr>
          </w:p>
        </w:tc>
      </w:tr>
      <w:tr w:rsidR="004F2775">
        <w:trPr>
          <w:trHeight w:val="300"/>
          <w:jc w:val="center"/>
        </w:trPr>
        <w:tc>
          <w:tcPr>
            <w:tcW w:w="580" w:type="dxa"/>
            <w:tcBorders>
              <w:top w:val="nil"/>
              <w:left w:val="single" w:sz="4" w:space="0" w:color="auto"/>
              <w:bottom w:val="single" w:sz="4" w:space="0" w:color="auto"/>
              <w:right w:val="single" w:sz="4" w:space="0" w:color="auto"/>
            </w:tcBorders>
            <w:shd w:val="clear" w:color="auto" w:fill="auto"/>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kern w:val="0"/>
                <w:sz w:val="20"/>
                <w:szCs w:val="20"/>
              </w:rPr>
              <w:t>3</w:t>
            </w:r>
          </w:p>
        </w:tc>
        <w:tc>
          <w:tcPr>
            <w:tcW w:w="780" w:type="dxa"/>
            <w:vMerge/>
            <w:tcBorders>
              <w:top w:val="nil"/>
              <w:left w:val="single" w:sz="4" w:space="0" w:color="auto"/>
              <w:bottom w:val="single" w:sz="4" w:space="0" w:color="auto"/>
              <w:right w:val="single" w:sz="4" w:space="0" w:color="auto"/>
            </w:tcBorders>
            <w:vAlign w:val="center"/>
          </w:tcPr>
          <w:p w:rsidR="004F2775" w:rsidRDefault="004F2775">
            <w:pPr>
              <w:widowControl/>
              <w:jc w:val="left"/>
              <w:rPr>
                <w:rFonts w:ascii="Times New Roman" w:eastAsia="等线" w:hAnsi="Times New Roman" w:cs="Times New Roman"/>
                <w:kern w:val="0"/>
                <w:sz w:val="20"/>
                <w:szCs w:val="20"/>
              </w:rPr>
            </w:pPr>
          </w:p>
        </w:tc>
        <w:tc>
          <w:tcPr>
            <w:tcW w:w="918" w:type="dxa"/>
            <w:tcBorders>
              <w:top w:val="nil"/>
              <w:left w:val="nil"/>
              <w:bottom w:val="single" w:sz="4" w:space="0" w:color="auto"/>
              <w:right w:val="single" w:sz="4" w:space="0" w:color="auto"/>
            </w:tcBorders>
            <w:shd w:val="clear" w:color="auto" w:fill="auto"/>
            <w:vAlign w:val="center"/>
          </w:tcPr>
          <w:p w:rsidR="004F2775" w:rsidRDefault="00C62030">
            <w:pPr>
              <w:widowControl/>
              <w:jc w:val="center"/>
              <w:rPr>
                <w:rFonts w:ascii="Times New Roman" w:eastAsia="等线" w:hAnsi="Times New Roman" w:cs="Times New Roman"/>
                <w:kern w:val="0"/>
                <w:sz w:val="20"/>
                <w:szCs w:val="20"/>
              </w:rPr>
            </w:pPr>
            <w:r>
              <w:rPr>
                <w:rFonts w:ascii="仿宋_GB2312" w:eastAsia="仿宋_GB2312" w:hAnsi="Times New Roman" w:cs="Times New Roman" w:hint="eastAsia"/>
                <w:kern w:val="0"/>
                <w:sz w:val="20"/>
                <w:szCs w:val="20"/>
              </w:rPr>
              <w:t>日间照料中心</w:t>
            </w:r>
          </w:p>
        </w:tc>
        <w:tc>
          <w:tcPr>
            <w:tcW w:w="3178" w:type="dxa"/>
            <w:tcBorders>
              <w:top w:val="nil"/>
              <w:left w:val="nil"/>
              <w:bottom w:val="single" w:sz="4" w:space="0" w:color="auto"/>
              <w:right w:val="single" w:sz="4" w:space="0" w:color="auto"/>
            </w:tcBorders>
            <w:shd w:val="clear" w:color="auto" w:fill="auto"/>
            <w:vAlign w:val="center"/>
          </w:tcPr>
          <w:p w:rsidR="004F2775" w:rsidRDefault="00C62030">
            <w:pPr>
              <w:widowControl/>
              <w:jc w:val="left"/>
              <w:rPr>
                <w:rFonts w:ascii="Times New Roman" w:eastAsia="等线" w:hAnsi="Times New Roman" w:cs="Times New Roman"/>
                <w:kern w:val="0"/>
                <w:sz w:val="20"/>
                <w:szCs w:val="20"/>
              </w:rPr>
            </w:pPr>
            <w:r>
              <w:rPr>
                <w:rFonts w:ascii="仿宋_GB2312" w:eastAsia="仿宋_GB2312" w:hAnsi="Times New Roman" w:cs="Times New Roman" w:hint="eastAsia"/>
                <w:kern w:val="0"/>
                <w:sz w:val="20"/>
                <w:szCs w:val="20"/>
              </w:rPr>
              <w:t>雒城街道西城社区老年人日间照料中心</w:t>
            </w:r>
          </w:p>
        </w:tc>
        <w:tc>
          <w:tcPr>
            <w:tcW w:w="846" w:type="dxa"/>
            <w:tcBorders>
              <w:top w:val="nil"/>
              <w:left w:val="nil"/>
              <w:bottom w:val="single" w:sz="4" w:space="0" w:color="auto"/>
              <w:right w:val="single" w:sz="4" w:space="0" w:color="auto"/>
            </w:tcBorders>
            <w:shd w:val="clear" w:color="auto" w:fill="auto"/>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kern w:val="0"/>
                <w:sz w:val="20"/>
                <w:szCs w:val="20"/>
              </w:rPr>
              <w:t>4</w:t>
            </w:r>
          </w:p>
        </w:tc>
        <w:tc>
          <w:tcPr>
            <w:tcW w:w="3214" w:type="dxa"/>
            <w:tcBorders>
              <w:top w:val="nil"/>
              <w:left w:val="nil"/>
              <w:bottom w:val="single" w:sz="4" w:space="0" w:color="auto"/>
              <w:right w:val="single" w:sz="4" w:space="0" w:color="auto"/>
            </w:tcBorders>
            <w:shd w:val="clear" w:color="auto" w:fill="auto"/>
            <w:vAlign w:val="center"/>
          </w:tcPr>
          <w:p w:rsidR="004F2775" w:rsidRDefault="00C62030">
            <w:pPr>
              <w:widowControl/>
              <w:jc w:val="left"/>
              <w:rPr>
                <w:rFonts w:ascii="Times New Roman" w:eastAsia="等线" w:hAnsi="Times New Roman" w:cs="Times New Roman"/>
                <w:kern w:val="0"/>
                <w:sz w:val="20"/>
                <w:szCs w:val="20"/>
              </w:rPr>
            </w:pPr>
            <w:r>
              <w:rPr>
                <w:rFonts w:ascii="仿宋_GB2312" w:eastAsia="仿宋_GB2312" w:hAnsi="Times New Roman" w:cs="Times New Roman" w:hint="eastAsia"/>
                <w:kern w:val="0"/>
                <w:sz w:val="20"/>
                <w:szCs w:val="20"/>
              </w:rPr>
              <w:t>东西大街西三段</w:t>
            </w:r>
            <w:r>
              <w:rPr>
                <w:rFonts w:ascii="Times New Roman" w:eastAsia="等线" w:hAnsi="Times New Roman" w:cs="Times New Roman"/>
                <w:kern w:val="0"/>
                <w:sz w:val="20"/>
                <w:szCs w:val="20"/>
              </w:rPr>
              <w:t>67</w:t>
            </w:r>
            <w:r>
              <w:rPr>
                <w:rFonts w:ascii="仿宋_GB2312" w:eastAsia="仿宋_GB2312" w:hAnsi="Times New Roman" w:cs="Times New Roman" w:hint="eastAsia"/>
                <w:kern w:val="0"/>
                <w:sz w:val="20"/>
                <w:szCs w:val="20"/>
              </w:rPr>
              <w:t>号</w:t>
            </w:r>
          </w:p>
        </w:tc>
      </w:tr>
      <w:tr w:rsidR="004F2775">
        <w:trPr>
          <w:trHeight w:val="300"/>
          <w:jc w:val="center"/>
        </w:trPr>
        <w:tc>
          <w:tcPr>
            <w:tcW w:w="580" w:type="dxa"/>
            <w:tcBorders>
              <w:top w:val="nil"/>
              <w:left w:val="single" w:sz="4" w:space="0" w:color="auto"/>
              <w:bottom w:val="single" w:sz="4" w:space="0" w:color="auto"/>
              <w:right w:val="single" w:sz="4" w:space="0" w:color="auto"/>
            </w:tcBorders>
            <w:shd w:val="clear" w:color="auto" w:fill="auto"/>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kern w:val="0"/>
                <w:sz w:val="20"/>
                <w:szCs w:val="20"/>
              </w:rPr>
              <w:t>4</w:t>
            </w:r>
          </w:p>
        </w:tc>
        <w:tc>
          <w:tcPr>
            <w:tcW w:w="780" w:type="dxa"/>
            <w:vMerge/>
            <w:tcBorders>
              <w:top w:val="nil"/>
              <w:left w:val="single" w:sz="4" w:space="0" w:color="auto"/>
              <w:bottom w:val="single" w:sz="4" w:space="0" w:color="auto"/>
              <w:right w:val="single" w:sz="4" w:space="0" w:color="auto"/>
            </w:tcBorders>
            <w:vAlign w:val="center"/>
          </w:tcPr>
          <w:p w:rsidR="004F2775" w:rsidRDefault="004F2775">
            <w:pPr>
              <w:widowControl/>
              <w:jc w:val="left"/>
              <w:rPr>
                <w:rFonts w:ascii="Times New Roman" w:eastAsia="等线" w:hAnsi="Times New Roman" w:cs="Times New Roman"/>
                <w:kern w:val="0"/>
                <w:sz w:val="20"/>
                <w:szCs w:val="20"/>
              </w:rPr>
            </w:pPr>
          </w:p>
        </w:tc>
        <w:tc>
          <w:tcPr>
            <w:tcW w:w="918" w:type="dxa"/>
            <w:tcBorders>
              <w:top w:val="nil"/>
              <w:left w:val="nil"/>
              <w:bottom w:val="single" w:sz="4" w:space="0" w:color="auto"/>
              <w:right w:val="single" w:sz="4" w:space="0" w:color="auto"/>
            </w:tcBorders>
            <w:shd w:val="clear" w:color="auto" w:fill="auto"/>
            <w:vAlign w:val="center"/>
          </w:tcPr>
          <w:p w:rsidR="004F2775" w:rsidRDefault="00C62030">
            <w:pPr>
              <w:widowControl/>
              <w:jc w:val="center"/>
              <w:rPr>
                <w:rFonts w:ascii="Times New Roman" w:eastAsia="等线" w:hAnsi="Times New Roman" w:cs="Times New Roman"/>
                <w:kern w:val="0"/>
                <w:sz w:val="20"/>
                <w:szCs w:val="20"/>
              </w:rPr>
            </w:pPr>
            <w:r>
              <w:rPr>
                <w:rFonts w:ascii="仿宋_GB2312" w:eastAsia="仿宋_GB2312" w:hAnsi="Times New Roman" w:cs="Times New Roman" w:hint="eastAsia"/>
                <w:kern w:val="0"/>
                <w:sz w:val="20"/>
                <w:szCs w:val="20"/>
              </w:rPr>
              <w:t>日间照料中心</w:t>
            </w:r>
          </w:p>
        </w:tc>
        <w:tc>
          <w:tcPr>
            <w:tcW w:w="3178" w:type="dxa"/>
            <w:tcBorders>
              <w:top w:val="nil"/>
              <w:left w:val="nil"/>
              <w:bottom w:val="single" w:sz="4" w:space="0" w:color="auto"/>
              <w:right w:val="single" w:sz="4" w:space="0" w:color="auto"/>
            </w:tcBorders>
            <w:shd w:val="clear" w:color="auto" w:fill="auto"/>
            <w:vAlign w:val="center"/>
          </w:tcPr>
          <w:p w:rsidR="004F2775" w:rsidRDefault="00C62030">
            <w:pPr>
              <w:widowControl/>
              <w:jc w:val="left"/>
              <w:rPr>
                <w:rFonts w:ascii="Times New Roman" w:eastAsia="等线" w:hAnsi="Times New Roman" w:cs="Times New Roman"/>
                <w:kern w:val="0"/>
                <w:sz w:val="20"/>
                <w:szCs w:val="20"/>
              </w:rPr>
            </w:pPr>
            <w:r>
              <w:rPr>
                <w:rFonts w:ascii="仿宋_GB2312" w:eastAsia="仿宋_GB2312" w:hAnsi="Times New Roman" w:cs="Times New Roman" w:hint="eastAsia"/>
                <w:kern w:val="0"/>
                <w:sz w:val="20"/>
                <w:szCs w:val="20"/>
              </w:rPr>
              <w:t>广汉市雒城镇柳州路社区日间照料中心</w:t>
            </w:r>
          </w:p>
        </w:tc>
        <w:tc>
          <w:tcPr>
            <w:tcW w:w="846" w:type="dxa"/>
            <w:tcBorders>
              <w:top w:val="nil"/>
              <w:left w:val="nil"/>
              <w:bottom w:val="single" w:sz="4" w:space="0" w:color="auto"/>
              <w:right w:val="single" w:sz="4" w:space="0" w:color="auto"/>
            </w:tcBorders>
            <w:shd w:val="clear" w:color="auto" w:fill="auto"/>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kern w:val="0"/>
                <w:sz w:val="20"/>
                <w:szCs w:val="20"/>
              </w:rPr>
              <w:t>4</w:t>
            </w:r>
          </w:p>
        </w:tc>
        <w:tc>
          <w:tcPr>
            <w:tcW w:w="3214" w:type="dxa"/>
            <w:tcBorders>
              <w:top w:val="nil"/>
              <w:left w:val="nil"/>
              <w:bottom w:val="single" w:sz="4" w:space="0" w:color="auto"/>
              <w:right w:val="single" w:sz="4" w:space="0" w:color="auto"/>
            </w:tcBorders>
            <w:shd w:val="clear" w:color="auto" w:fill="auto"/>
            <w:vAlign w:val="center"/>
          </w:tcPr>
          <w:p w:rsidR="004F2775" w:rsidRDefault="00C62030">
            <w:pPr>
              <w:widowControl/>
              <w:jc w:val="left"/>
              <w:rPr>
                <w:rFonts w:ascii="Times New Roman" w:eastAsia="等线" w:hAnsi="Times New Roman" w:cs="Times New Roman"/>
                <w:kern w:val="0"/>
                <w:sz w:val="20"/>
                <w:szCs w:val="20"/>
              </w:rPr>
            </w:pPr>
            <w:r>
              <w:rPr>
                <w:rFonts w:ascii="仿宋_GB2312" w:eastAsia="仿宋_GB2312" w:hAnsi="Times New Roman" w:cs="Times New Roman" w:hint="eastAsia"/>
                <w:kern w:val="0"/>
                <w:sz w:val="20"/>
                <w:szCs w:val="20"/>
              </w:rPr>
              <w:t>顺德路二段</w:t>
            </w:r>
            <w:r>
              <w:rPr>
                <w:rFonts w:ascii="Times New Roman" w:eastAsia="等线" w:hAnsi="Times New Roman" w:cs="Times New Roman"/>
                <w:kern w:val="0"/>
                <w:sz w:val="20"/>
                <w:szCs w:val="20"/>
              </w:rPr>
              <w:t>148</w:t>
            </w:r>
            <w:r>
              <w:rPr>
                <w:rFonts w:ascii="仿宋_GB2312" w:eastAsia="仿宋_GB2312" w:hAnsi="Times New Roman" w:cs="Times New Roman" w:hint="eastAsia"/>
                <w:kern w:val="0"/>
                <w:sz w:val="20"/>
                <w:szCs w:val="20"/>
              </w:rPr>
              <w:t>号</w:t>
            </w:r>
          </w:p>
        </w:tc>
      </w:tr>
      <w:tr w:rsidR="004F2775">
        <w:trPr>
          <w:trHeight w:val="300"/>
          <w:jc w:val="center"/>
        </w:trPr>
        <w:tc>
          <w:tcPr>
            <w:tcW w:w="580" w:type="dxa"/>
            <w:tcBorders>
              <w:top w:val="nil"/>
              <w:left w:val="single" w:sz="4" w:space="0" w:color="auto"/>
              <w:bottom w:val="single" w:sz="4" w:space="0" w:color="auto"/>
              <w:right w:val="single" w:sz="4" w:space="0" w:color="auto"/>
            </w:tcBorders>
            <w:shd w:val="clear" w:color="auto" w:fill="auto"/>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kern w:val="0"/>
                <w:sz w:val="20"/>
                <w:szCs w:val="20"/>
              </w:rPr>
              <w:t>5</w:t>
            </w:r>
          </w:p>
        </w:tc>
        <w:tc>
          <w:tcPr>
            <w:tcW w:w="780" w:type="dxa"/>
            <w:vMerge/>
            <w:tcBorders>
              <w:top w:val="nil"/>
              <w:left w:val="single" w:sz="4" w:space="0" w:color="auto"/>
              <w:bottom w:val="single" w:sz="4" w:space="0" w:color="auto"/>
              <w:right w:val="single" w:sz="4" w:space="0" w:color="auto"/>
            </w:tcBorders>
            <w:vAlign w:val="center"/>
          </w:tcPr>
          <w:p w:rsidR="004F2775" w:rsidRDefault="004F2775">
            <w:pPr>
              <w:widowControl/>
              <w:jc w:val="left"/>
              <w:rPr>
                <w:rFonts w:ascii="Times New Roman" w:eastAsia="等线" w:hAnsi="Times New Roman" w:cs="Times New Roman"/>
                <w:kern w:val="0"/>
                <w:sz w:val="20"/>
                <w:szCs w:val="20"/>
              </w:rPr>
            </w:pPr>
          </w:p>
        </w:tc>
        <w:tc>
          <w:tcPr>
            <w:tcW w:w="918" w:type="dxa"/>
            <w:tcBorders>
              <w:top w:val="nil"/>
              <w:left w:val="nil"/>
              <w:bottom w:val="single" w:sz="4" w:space="0" w:color="auto"/>
              <w:right w:val="single" w:sz="4" w:space="0" w:color="auto"/>
            </w:tcBorders>
            <w:shd w:val="clear" w:color="auto" w:fill="auto"/>
            <w:vAlign w:val="center"/>
          </w:tcPr>
          <w:p w:rsidR="004F2775" w:rsidRDefault="00C62030">
            <w:pPr>
              <w:widowControl/>
              <w:jc w:val="center"/>
              <w:rPr>
                <w:rFonts w:ascii="Times New Roman" w:eastAsia="等线" w:hAnsi="Times New Roman" w:cs="Times New Roman"/>
                <w:kern w:val="0"/>
                <w:sz w:val="20"/>
                <w:szCs w:val="20"/>
              </w:rPr>
            </w:pPr>
            <w:r>
              <w:rPr>
                <w:rFonts w:ascii="仿宋_GB2312" w:eastAsia="仿宋_GB2312" w:hAnsi="Times New Roman" w:cs="Times New Roman" w:hint="eastAsia"/>
                <w:kern w:val="0"/>
                <w:sz w:val="20"/>
                <w:szCs w:val="20"/>
              </w:rPr>
              <w:t>日间照料中心</w:t>
            </w:r>
          </w:p>
        </w:tc>
        <w:tc>
          <w:tcPr>
            <w:tcW w:w="3178" w:type="dxa"/>
            <w:tcBorders>
              <w:top w:val="nil"/>
              <w:left w:val="nil"/>
              <w:bottom w:val="single" w:sz="4" w:space="0" w:color="auto"/>
              <w:right w:val="single" w:sz="4" w:space="0" w:color="auto"/>
            </w:tcBorders>
            <w:shd w:val="clear" w:color="auto" w:fill="auto"/>
            <w:vAlign w:val="center"/>
          </w:tcPr>
          <w:p w:rsidR="004F2775" w:rsidRDefault="00C62030">
            <w:pPr>
              <w:widowControl/>
              <w:jc w:val="left"/>
              <w:rPr>
                <w:rFonts w:ascii="Times New Roman" w:eastAsia="等线" w:hAnsi="Times New Roman" w:cs="Times New Roman"/>
                <w:kern w:val="0"/>
                <w:sz w:val="20"/>
                <w:szCs w:val="20"/>
              </w:rPr>
            </w:pPr>
            <w:r>
              <w:rPr>
                <w:rFonts w:ascii="仿宋_GB2312" w:eastAsia="仿宋_GB2312" w:hAnsi="Times New Roman" w:cs="Times New Roman" w:hint="eastAsia"/>
                <w:kern w:val="0"/>
                <w:sz w:val="20"/>
                <w:szCs w:val="20"/>
              </w:rPr>
              <w:t>西外乡金虎社区老年人日间照料中心</w:t>
            </w:r>
          </w:p>
        </w:tc>
        <w:tc>
          <w:tcPr>
            <w:tcW w:w="846" w:type="dxa"/>
            <w:tcBorders>
              <w:top w:val="nil"/>
              <w:left w:val="nil"/>
              <w:bottom w:val="single" w:sz="4" w:space="0" w:color="auto"/>
              <w:right w:val="single" w:sz="4" w:space="0" w:color="auto"/>
            </w:tcBorders>
            <w:shd w:val="clear" w:color="auto" w:fill="auto"/>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kern w:val="0"/>
                <w:sz w:val="20"/>
                <w:szCs w:val="20"/>
              </w:rPr>
              <w:t xml:space="preserve">　</w:t>
            </w:r>
          </w:p>
        </w:tc>
        <w:tc>
          <w:tcPr>
            <w:tcW w:w="3214" w:type="dxa"/>
            <w:tcBorders>
              <w:top w:val="nil"/>
              <w:left w:val="nil"/>
              <w:bottom w:val="single" w:sz="4" w:space="0" w:color="auto"/>
              <w:right w:val="single" w:sz="4" w:space="0" w:color="auto"/>
            </w:tcBorders>
            <w:shd w:val="clear" w:color="auto" w:fill="auto"/>
            <w:vAlign w:val="center"/>
          </w:tcPr>
          <w:p w:rsidR="004F2775" w:rsidRDefault="00C62030">
            <w:pPr>
              <w:widowControl/>
              <w:jc w:val="left"/>
              <w:rPr>
                <w:rFonts w:ascii="Times New Roman" w:eastAsia="等线" w:hAnsi="Times New Roman" w:cs="Times New Roman"/>
                <w:kern w:val="0"/>
                <w:sz w:val="20"/>
                <w:szCs w:val="20"/>
              </w:rPr>
            </w:pPr>
            <w:r>
              <w:rPr>
                <w:rFonts w:ascii="仿宋_GB2312" w:eastAsia="仿宋_GB2312" w:hAnsi="Times New Roman" w:cs="Times New Roman" w:hint="eastAsia"/>
                <w:kern w:val="0"/>
                <w:sz w:val="20"/>
                <w:szCs w:val="20"/>
              </w:rPr>
              <w:t>西外乡狮堰小区</w:t>
            </w:r>
          </w:p>
        </w:tc>
      </w:tr>
      <w:tr w:rsidR="004F2775">
        <w:trPr>
          <w:trHeight w:val="300"/>
          <w:jc w:val="center"/>
        </w:trPr>
        <w:tc>
          <w:tcPr>
            <w:tcW w:w="580" w:type="dxa"/>
            <w:tcBorders>
              <w:top w:val="nil"/>
              <w:left w:val="single" w:sz="4" w:space="0" w:color="auto"/>
              <w:bottom w:val="single" w:sz="4" w:space="0" w:color="auto"/>
              <w:right w:val="single" w:sz="4" w:space="0" w:color="auto"/>
            </w:tcBorders>
            <w:shd w:val="clear" w:color="auto" w:fill="auto"/>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kern w:val="0"/>
                <w:sz w:val="20"/>
                <w:szCs w:val="20"/>
              </w:rPr>
              <w:t>6</w:t>
            </w:r>
          </w:p>
        </w:tc>
        <w:tc>
          <w:tcPr>
            <w:tcW w:w="780" w:type="dxa"/>
            <w:vMerge/>
            <w:tcBorders>
              <w:top w:val="nil"/>
              <w:left w:val="single" w:sz="4" w:space="0" w:color="auto"/>
              <w:bottom w:val="single" w:sz="4" w:space="0" w:color="auto"/>
              <w:right w:val="single" w:sz="4" w:space="0" w:color="auto"/>
            </w:tcBorders>
            <w:vAlign w:val="center"/>
          </w:tcPr>
          <w:p w:rsidR="004F2775" w:rsidRDefault="004F2775">
            <w:pPr>
              <w:widowControl/>
              <w:jc w:val="left"/>
              <w:rPr>
                <w:rFonts w:ascii="Times New Roman" w:eastAsia="等线" w:hAnsi="Times New Roman" w:cs="Times New Roman"/>
                <w:kern w:val="0"/>
                <w:sz w:val="20"/>
                <w:szCs w:val="20"/>
              </w:rPr>
            </w:pPr>
          </w:p>
        </w:tc>
        <w:tc>
          <w:tcPr>
            <w:tcW w:w="918" w:type="dxa"/>
            <w:tcBorders>
              <w:top w:val="nil"/>
              <w:left w:val="nil"/>
              <w:bottom w:val="single" w:sz="4" w:space="0" w:color="auto"/>
              <w:right w:val="single" w:sz="4" w:space="0" w:color="auto"/>
            </w:tcBorders>
            <w:shd w:val="clear" w:color="auto" w:fill="auto"/>
            <w:vAlign w:val="center"/>
          </w:tcPr>
          <w:p w:rsidR="004F2775" w:rsidRDefault="00C62030">
            <w:pPr>
              <w:widowControl/>
              <w:jc w:val="center"/>
              <w:rPr>
                <w:rFonts w:ascii="Times New Roman" w:eastAsia="等线" w:hAnsi="Times New Roman" w:cs="Times New Roman"/>
                <w:kern w:val="0"/>
                <w:sz w:val="20"/>
                <w:szCs w:val="20"/>
              </w:rPr>
            </w:pPr>
            <w:r>
              <w:rPr>
                <w:rFonts w:ascii="仿宋_GB2312" w:eastAsia="仿宋_GB2312" w:hAnsi="Times New Roman" w:cs="Times New Roman" w:hint="eastAsia"/>
                <w:kern w:val="0"/>
                <w:sz w:val="20"/>
                <w:szCs w:val="20"/>
              </w:rPr>
              <w:t>日间照料中心</w:t>
            </w:r>
          </w:p>
        </w:tc>
        <w:tc>
          <w:tcPr>
            <w:tcW w:w="3178" w:type="dxa"/>
            <w:tcBorders>
              <w:top w:val="nil"/>
              <w:left w:val="nil"/>
              <w:bottom w:val="single" w:sz="4" w:space="0" w:color="auto"/>
              <w:right w:val="single" w:sz="4" w:space="0" w:color="auto"/>
            </w:tcBorders>
            <w:shd w:val="clear" w:color="auto" w:fill="auto"/>
            <w:vAlign w:val="center"/>
          </w:tcPr>
          <w:p w:rsidR="004F2775" w:rsidRDefault="00C62030">
            <w:pPr>
              <w:widowControl/>
              <w:jc w:val="left"/>
              <w:rPr>
                <w:rFonts w:ascii="Times New Roman" w:eastAsia="等线" w:hAnsi="Times New Roman" w:cs="Times New Roman"/>
                <w:kern w:val="0"/>
                <w:sz w:val="20"/>
                <w:szCs w:val="20"/>
              </w:rPr>
            </w:pPr>
            <w:r>
              <w:rPr>
                <w:rFonts w:ascii="仿宋_GB2312" w:eastAsia="仿宋_GB2312" w:hAnsi="Times New Roman" w:cs="Times New Roman" w:hint="eastAsia"/>
                <w:kern w:val="0"/>
                <w:sz w:val="20"/>
                <w:szCs w:val="20"/>
              </w:rPr>
              <w:t>新丰镇金华社区日间照料中心</w:t>
            </w:r>
          </w:p>
        </w:tc>
        <w:tc>
          <w:tcPr>
            <w:tcW w:w="846" w:type="dxa"/>
            <w:tcBorders>
              <w:top w:val="nil"/>
              <w:left w:val="nil"/>
              <w:bottom w:val="single" w:sz="4" w:space="0" w:color="auto"/>
              <w:right w:val="single" w:sz="4" w:space="0" w:color="auto"/>
            </w:tcBorders>
            <w:shd w:val="clear" w:color="auto" w:fill="auto"/>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kern w:val="0"/>
                <w:sz w:val="20"/>
                <w:szCs w:val="20"/>
              </w:rPr>
              <w:t>14</w:t>
            </w:r>
          </w:p>
        </w:tc>
        <w:tc>
          <w:tcPr>
            <w:tcW w:w="3214" w:type="dxa"/>
            <w:tcBorders>
              <w:top w:val="nil"/>
              <w:left w:val="nil"/>
              <w:bottom w:val="single" w:sz="4" w:space="0" w:color="auto"/>
              <w:right w:val="single" w:sz="4" w:space="0" w:color="auto"/>
            </w:tcBorders>
            <w:shd w:val="clear" w:color="auto" w:fill="auto"/>
            <w:vAlign w:val="center"/>
          </w:tcPr>
          <w:p w:rsidR="004F2775" w:rsidRDefault="00C62030">
            <w:pPr>
              <w:widowControl/>
              <w:jc w:val="left"/>
              <w:rPr>
                <w:rFonts w:ascii="Times New Roman" w:eastAsia="等线" w:hAnsi="Times New Roman" w:cs="Times New Roman"/>
                <w:kern w:val="0"/>
                <w:sz w:val="20"/>
                <w:szCs w:val="20"/>
              </w:rPr>
            </w:pPr>
            <w:r>
              <w:rPr>
                <w:rFonts w:ascii="仿宋_GB2312" w:eastAsia="仿宋_GB2312" w:hAnsi="Times New Roman" w:cs="Times New Roman" w:hint="eastAsia"/>
                <w:kern w:val="0"/>
                <w:sz w:val="20"/>
                <w:szCs w:val="20"/>
              </w:rPr>
              <w:t>新丰镇金华社区</w:t>
            </w:r>
          </w:p>
        </w:tc>
      </w:tr>
      <w:tr w:rsidR="004F2775">
        <w:trPr>
          <w:trHeight w:val="300"/>
          <w:jc w:val="center"/>
        </w:trPr>
        <w:tc>
          <w:tcPr>
            <w:tcW w:w="580" w:type="dxa"/>
            <w:tcBorders>
              <w:top w:val="nil"/>
              <w:left w:val="single" w:sz="4" w:space="0" w:color="auto"/>
              <w:bottom w:val="single" w:sz="4" w:space="0" w:color="auto"/>
              <w:right w:val="single" w:sz="4" w:space="0" w:color="auto"/>
            </w:tcBorders>
            <w:shd w:val="clear" w:color="auto" w:fill="auto"/>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kern w:val="0"/>
                <w:sz w:val="20"/>
                <w:szCs w:val="20"/>
              </w:rPr>
              <w:t>7</w:t>
            </w:r>
          </w:p>
        </w:tc>
        <w:tc>
          <w:tcPr>
            <w:tcW w:w="780" w:type="dxa"/>
            <w:vMerge/>
            <w:tcBorders>
              <w:top w:val="nil"/>
              <w:left w:val="single" w:sz="4" w:space="0" w:color="auto"/>
              <w:bottom w:val="single" w:sz="4" w:space="0" w:color="auto"/>
              <w:right w:val="single" w:sz="4" w:space="0" w:color="auto"/>
            </w:tcBorders>
            <w:vAlign w:val="center"/>
          </w:tcPr>
          <w:p w:rsidR="004F2775" w:rsidRDefault="004F2775">
            <w:pPr>
              <w:widowControl/>
              <w:jc w:val="left"/>
              <w:rPr>
                <w:rFonts w:ascii="Times New Roman" w:eastAsia="等线" w:hAnsi="Times New Roman" w:cs="Times New Roman"/>
                <w:kern w:val="0"/>
                <w:sz w:val="20"/>
                <w:szCs w:val="20"/>
              </w:rPr>
            </w:pPr>
          </w:p>
        </w:tc>
        <w:tc>
          <w:tcPr>
            <w:tcW w:w="918" w:type="dxa"/>
            <w:tcBorders>
              <w:top w:val="nil"/>
              <w:left w:val="nil"/>
              <w:bottom w:val="single" w:sz="4" w:space="0" w:color="auto"/>
              <w:right w:val="single" w:sz="4" w:space="0" w:color="auto"/>
            </w:tcBorders>
            <w:shd w:val="clear" w:color="auto" w:fill="auto"/>
            <w:vAlign w:val="center"/>
          </w:tcPr>
          <w:p w:rsidR="004F2775" w:rsidRDefault="00C62030">
            <w:pPr>
              <w:widowControl/>
              <w:jc w:val="center"/>
              <w:rPr>
                <w:rFonts w:ascii="Times New Roman" w:eastAsia="等线" w:hAnsi="Times New Roman" w:cs="Times New Roman"/>
                <w:kern w:val="0"/>
                <w:sz w:val="20"/>
                <w:szCs w:val="20"/>
              </w:rPr>
            </w:pPr>
            <w:r>
              <w:rPr>
                <w:rFonts w:ascii="仿宋_GB2312" w:eastAsia="仿宋_GB2312" w:hAnsi="Times New Roman" w:cs="Times New Roman" w:hint="eastAsia"/>
                <w:kern w:val="0"/>
                <w:sz w:val="20"/>
                <w:szCs w:val="20"/>
              </w:rPr>
              <w:t>日间照料中心</w:t>
            </w:r>
          </w:p>
        </w:tc>
        <w:tc>
          <w:tcPr>
            <w:tcW w:w="3178" w:type="dxa"/>
            <w:tcBorders>
              <w:top w:val="nil"/>
              <w:left w:val="nil"/>
              <w:bottom w:val="single" w:sz="4" w:space="0" w:color="auto"/>
              <w:right w:val="single" w:sz="4" w:space="0" w:color="auto"/>
            </w:tcBorders>
            <w:shd w:val="clear" w:color="auto" w:fill="auto"/>
            <w:vAlign w:val="center"/>
          </w:tcPr>
          <w:p w:rsidR="004F2775" w:rsidRDefault="00C62030">
            <w:pPr>
              <w:widowControl/>
              <w:jc w:val="left"/>
              <w:rPr>
                <w:rFonts w:ascii="Times New Roman" w:eastAsia="等线" w:hAnsi="Times New Roman" w:cs="Times New Roman"/>
                <w:kern w:val="0"/>
                <w:sz w:val="20"/>
                <w:szCs w:val="20"/>
              </w:rPr>
            </w:pPr>
            <w:r>
              <w:rPr>
                <w:rFonts w:ascii="仿宋_GB2312" w:eastAsia="仿宋_GB2312" w:hAnsi="Times New Roman" w:cs="Times New Roman" w:hint="eastAsia"/>
                <w:kern w:val="0"/>
                <w:sz w:val="20"/>
                <w:szCs w:val="20"/>
              </w:rPr>
              <w:t>雒城街道常德社区老年人日间照料中心</w:t>
            </w:r>
          </w:p>
        </w:tc>
        <w:tc>
          <w:tcPr>
            <w:tcW w:w="846" w:type="dxa"/>
            <w:tcBorders>
              <w:top w:val="nil"/>
              <w:left w:val="nil"/>
              <w:bottom w:val="single" w:sz="4" w:space="0" w:color="auto"/>
              <w:right w:val="single" w:sz="4" w:space="0" w:color="auto"/>
            </w:tcBorders>
            <w:shd w:val="clear" w:color="auto" w:fill="auto"/>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kern w:val="0"/>
                <w:sz w:val="20"/>
                <w:szCs w:val="20"/>
              </w:rPr>
              <w:t xml:space="preserve">　</w:t>
            </w:r>
          </w:p>
        </w:tc>
        <w:tc>
          <w:tcPr>
            <w:tcW w:w="3214" w:type="dxa"/>
            <w:tcBorders>
              <w:top w:val="nil"/>
              <w:left w:val="nil"/>
              <w:bottom w:val="single" w:sz="4" w:space="0" w:color="auto"/>
              <w:right w:val="single" w:sz="4" w:space="0" w:color="auto"/>
            </w:tcBorders>
            <w:shd w:val="clear" w:color="auto" w:fill="auto"/>
            <w:vAlign w:val="center"/>
          </w:tcPr>
          <w:p w:rsidR="004F2775" w:rsidRDefault="00C62030">
            <w:pPr>
              <w:widowControl/>
              <w:jc w:val="left"/>
              <w:rPr>
                <w:rFonts w:ascii="Times New Roman" w:eastAsia="等线" w:hAnsi="Times New Roman" w:cs="Times New Roman"/>
                <w:kern w:val="0"/>
                <w:sz w:val="20"/>
                <w:szCs w:val="20"/>
              </w:rPr>
            </w:pPr>
            <w:r>
              <w:rPr>
                <w:rFonts w:ascii="仿宋_GB2312" w:eastAsia="仿宋_GB2312" w:hAnsi="Times New Roman" w:cs="Times New Roman" w:hint="eastAsia"/>
                <w:kern w:val="0"/>
                <w:sz w:val="20"/>
                <w:szCs w:val="20"/>
              </w:rPr>
              <w:t>桃园路</w:t>
            </w:r>
            <w:r>
              <w:rPr>
                <w:rFonts w:ascii="Times New Roman" w:eastAsia="等线" w:hAnsi="Times New Roman" w:cs="Times New Roman"/>
                <w:kern w:val="0"/>
                <w:sz w:val="20"/>
                <w:szCs w:val="20"/>
              </w:rPr>
              <w:t>35</w:t>
            </w:r>
            <w:r>
              <w:rPr>
                <w:rFonts w:ascii="仿宋_GB2312" w:eastAsia="仿宋_GB2312" w:hAnsi="Times New Roman" w:cs="Times New Roman" w:hint="eastAsia"/>
                <w:kern w:val="0"/>
                <w:sz w:val="20"/>
                <w:szCs w:val="20"/>
              </w:rPr>
              <w:t>号</w:t>
            </w:r>
          </w:p>
        </w:tc>
      </w:tr>
      <w:tr w:rsidR="004F2775">
        <w:trPr>
          <w:trHeight w:val="300"/>
          <w:jc w:val="center"/>
        </w:trPr>
        <w:tc>
          <w:tcPr>
            <w:tcW w:w="580" w:type="dxa"/>
            <w:tcBorders>
              <w:top w:val="nil"/>
              <w:left w:val="single" w:sz="4" w:space="0" w:color="auto"/>
              <w:bottom w:val="single" w:sz="4" w:space="0" w:color="auto"/>
              <w:right w:val="single" w:sz="4" w:space="0" w:color="auto"/>
            </w:tcBorders>
            <w:shd w:val="clear" w:color="auto" w:fill="auto"/>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kern w:val="0"/>
                <w:sz w:val="20"/>
                <w:szCs w:val="20"/>
              </w:rPr>
              <w:t>8</w:t>
            </w:r>
          </w:p>
        </w:tc>
        <w:tc>
          <w:tcPr>
            <w:tcW w:w="780" w:type="dxa"/>
            <w:vMerge/>
            <w:tcBorders>
              <w:top w:val="nil"/>
              <w:left w:val="single" w:sz="4" w:space="0" w:color="auto"/>
              <w:bottom w:val="single" w:sz="4" w:space="0" w:color="auto"/>
              <w:right w:val="single" w:sz="4" w:space="0" w:color="auto"/>
            </w:tcBorders>
            <w:vAlign w:val="center"/>
          </w:tcPr>
          <w:p w:rsidR="004F2775" w:rsidRDefault="004F2775">
            <w:pPr>
              <w:widowControl/>
              <w:jc w:val="left"/>
              <w:rPr>
                <w:rFonts w:ascii="Times New Roman" w:eastAsia="等线" w:hAnsi="Times New Roman" w:cs="Times New Roman"/>
                <w:kern w:val="0"/>
                <w:sz w:val="20"/>
                <w:szCs w:val="20"/>
              </w:rPr>
            </w:pPr>
          </w:p>
        </w:tc>
        <w:tc>
          <w:tcPr>
            <w:tcW w:w="918" w:type="dxa"/>
            <w:tcBorders>
              <w:top w:val="nil"/>
              <w:left w:val="nil"/>
              <w:bottom w:val="single" w:sz="4" w:space="0" w:color="auto"/>
              <w:right w:val="single" w:sz="4" w:space="0" w:color="auto"/>
            </w:tcBorders>
            <w:shd w:val="clear" w:color="auto" w:fill="auto"/>
            <w:vAlign w:val="center"/>
          </w:tcPr>
          <w:p w:rsidR="004F2775" w:rsidRDefault="00C62030">
            <w:pPr>
              <w:widowControl/>
              <w:jc w:val="center"/>
              <w:rPr>
                <w:rFonts w:ascii="Times New Roman" w:eastAsia="等线" w:hAnsi="Times New Roman" w:cs="Times New Roman"/>
                <w:kern w:val="0"/>
                <w:sz w:val="20"/>
                <w:szCs w:val="20"/>
              </w:rPr>
            </w:pPr>
            <w:r>
              <w:rPr>
                <w:rFonts w:ascii="仿宋_GB2312" w:eastAsia="仿宋_GB2312" w:hAnsi="Times New Roman" w:cs="Times New Roman" w:hint="eastAsia"/>
                <w:kern w:val="0"/>
                <w:sz w:val="20"/>
                <w:szCs w:val="20"/>
              </w:rPr>
              <w:t>日间照料中心</w:t>
            </w:r>
          </w:p>
        </w:tc>
        <w:tc>
          <w:tcPr>
            <w:tcW w:w="3178" w:type="dxa"/>
            <w:tcBorders>
              <w:top w:val="nil"/>
              <w:left w:val="nil"/>
              <w:bottom w:val="single" w:sz="4" w:space="0" w:color="auto"/>
              <w:right w:val="single" w:sz="4" w:space="0" w:color="auto"/>
            </w:tcBorders>
            <w:shd w:val="clear" w:color="auto" w:fill="auto"/>
            <w:vAlign w:val="center"/>
          </w:tcPr>
          <w:p w:rsidR="004F2775" w:rsidRDefault="00C62030">
            <w:pPr>
              <w:widowControl/>
              <w:jc w:val="left"/>
              <w:rPr>
                <w:rFonts w:ascii="Times New Roman" w:eastAsia="等线" w:hAnsi="Times New Roman" w:cs="Times New Roman"/>
                <w:kern w:val="0"/>
                <w:sz w:val="20"/>
                <w:szCs w:val="20"/>
              </w:rPr>
            </w:pPr>
            <w:r>
              <w:rPr>
                <w:rFonts w:ascii="仿宋_GB2312" w:eastAsia="仿宋_GB2312" w:hAnsi="Times New Roman" w:cs="Times New Roman" w:hint="eastAsia"/>
                <w:kern w:val="0"/>
                <w:sz w:val="20"/>
                <w:szCs w:val="20"/>
              </w:rPr>
              <w:t>雒城街道汉口路社区老年人日间照料中心</w:t>
            </w:r>
          </w:p>
        </w:tc>
        <w:tc>
          <w:tcPr>
            <w:tcW w:w="846" w:type="dxa"/>
            <w:vMerge w:val="restart"/>
            <w:tcBorders>
              <w:top w:val="nil"/>
              <w:left w:val="single" w:sz="4" w:space="0" w:color="auto"/>
              <w:bottom w:val="single" w:sz="4" w:space="0" w:color="auto"/>
              <w:right w:val="single" w:sz="4" w:space="0" w:color="auto"/>
            </w:tcBorders>
            <w:shd w:val="clear" w:color="auto" w:fill="auto"/>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kern w:val="0"/>
                <w:sz w:val="20"/>
                <w:szCs w:val="20"/>
              </w:rPr>
              <w:t xml:space="preserve">　</w:t>
            </w:r>
          </w:p>
        </w:tc>
        <w:tc>
          <w:tcPr>
            <w:tcW w:w="3214" w:type="dxa"/>
            <w:vMerge w:val="restart"/>
            <w:tcBorders>
              <w:top w:val="nil"/>
              <w:left w:val="single" w:sz="4" w:space="0" w:color="auto"/>
              <w:bottom w:val="single" w:sz="4" w:space="0" w:color="auto"/>
              <w:right w:val="single" w:sz="4" w:space="0" w:color="auto"/>
            </w:tcBorders>
            <w:shd w:val="clear" w:color="auto" w:fill="auto"/>
            <w:vAlign w:val="center"/>
          </w:tcPr>
          <w:p w:rsidR="004F2775" w:rsidRDefault="00C62030">
            <w:pPr>
              <w:widowControl/>
              <w:jc w:val="left"/>
              <w:rPr>
                <w:rFonts w:ascii="Times New Roman" w:eastAsia="等线" w:hAnsi="Times New Roman" w:cs="Times New Roman"/>
                <w:kern w:val="0"/>
                <w:sz w:val="20"/>
                <w:szCs w:val="20"/>
              </w:rPr>
            </w:pPr>
            <w:r>
              <w:rPr>
                <w:rFonts w:ascii="仿宋_GB2312" w:eastAsia="仿宋_GB2312" w:hAnsi="Times New Roman" w:cs="Times New Roman" w:hint="eastAsia"/>
                <w:kern w:val="0"/>
                <w:sz w:val="20"/>
                <w:szCs w:val="20"/>
              </w:rPr>
              <w:t>广汉市东西大街一段</w:t>
            </w:r>
            <w:r>
              <w:rPr>
                <w:rFonts w:ascii="Times New Roman" w:eastAsia="等线" w:hAnsi="Times New Roman" w:cs="Times New Roman"/>
                <w:kern w:val="0"/>
                <w:sz w:val="20"/>
                <w:szCs w:val="20"/>
              </w:rPr>
              <w:t>86</w:t>
            </w:r>
            <w:r>
              <w:rPr>
                <w:rFonts w:ascii="仿宋_GB2312" w:eastAsia="仿宋_GB2312" w:hAnsi="Times New Roman" w:cs="Times New Roman" w:hint="eastAsia"/>
                <w:kern w:val="0"/>
                <w:sz w:val="20"/>
                <w:szCs w:val="20"/>
              </w:rPr>
              <w:t>号</w:t>
            </w:r>
          </w:p>
        </w:tc>
      </w:tr>
      <w:tr w:rsidR="004F2775">
        <w:trPr>
          <w:trHeight w:val="300"/>
          <w:jc w:val="center"/>
        </w:trPr>
        <w:tc>
          <w:tcPr>
            <w:tcW w:w="580" w:type="dxa"/>
            <w:tcBorders>
              <w:top w:val="nil"/>
              <w:left w:val="single" w:sz="4" w:space="0" w:color="auto"/>
              <w:bottom w:val="single" w:sz="4" w:space="0" w:color="auto"/>
              <w:right w:val="single" w:sz="4" w:space="0" w:color="auto"/>
            </w:tcBorders>
            <w:shd w:val="clear" w:color="auto" w:fill="auto"/>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kern w:val="0"/>
                <w:sz w:val="20"/>
                <w:szCs w:val="20"/>
              </w:rPr>
              <w:t>9</w:t>
            </w:r>
          </w:p>
        </w:tc>
        <w:tc>
          <w:tcPr>
            <w:tcW w:w="780" w:type="dxa"/>
            <w:vMerge/>
            <w:tcBorders>
              <w:top w:val="nil"/>
              <w:left w:val="single" w:sz="4" w:space="0" w:color="auto"/>
              <w:bottom w:val="single" w:sz="4" w:space="0" w:color="auto"/>
              <w:right w:val="single" w:sz="4" w:space="0" w:color="auto"/>
            </w:tcBorders>
            <w:vAlign w:val="center"/>
          </w:tcPr>
          <w:p w:rsidR="004F2775" w:rsidRDefault="004F2775">
            <w:pPr>
              <w:widowControl/>
              <w:jc w:val="left"/>
              <w:rPr>
                <w:rFonts w:ascii="Times New Roman" w:eastAsia="等线" w:hAnsi="Times New Roman" w:cs="Times New Roman"/>
                <w:kern w:val="0"/>
                <w:sz w:val="20"/>
                <w:szCs w:val="20"/>
              </w:rPr>
            </w:pPr>
          </w:p>
        </w:tc>
        <w:tc>
          <w:tcPr>
            <w:tcW w:w="918" w:type="dxa"/>
            <w:tcBorders>
              <w:top w:val="nil"/>
              <w:left w:val="nil"/>
              <w:bottom w:val="single" w:sz="4" w:space="0" w:color="auto"/>
              <w:right w:val="single" w:sz="4" w:space="0" w:color="auto"/>
            </w:tcBorders>
            <w:shd w:val="clear" w:color="auto" w:fill="auto"/>
            <w:vAlign w:val="center"/>
          </w:tcPr>
          <w:p w:rsidR="004F2775" w:rsidRDefault="00C62030">
            <w:pPr>
              <w:widowControl/>
              <w:jc w:val="center"/>
              <w:rPr>
                <w:rFonts w:ascii="Times New Roman" w:eastAsia="等线" w:hAnsi="Times New Roman" w:cs="Times New Roman"/>
                <w:kern w:val="0"/>
                <w:sz w:val="20"/>
                <w:szCs w:val="20"/>
              </w:rPr>
            </w:pPr>
            <w:r>
              <w:rPr>
                <w:rFonts w:ascii="仿宋_GB2312" w:eastAsia="仿宋_GB2312" w:hAnsi="Times New Roman" w:cs="Times New Roman" w:hint="eastAsia"/>
                <w:kern w:val="0"/>
                <w:sz w:val="20"/>
                <w:szCs w:val="20"/>
              </w:rPr>
              <w:t>日间照料中心</w:t>
            </w:r>
          </w:p>
        </w:tc>
        <w:tc>
          <w:tcPr>
            <w:tcW w:w="3178" w:type="dxa"/>
            <w:tcBorders>
              <w:top w:val="nil"/>
              <w:left w:val="nil"/>
              <w:bottom w:val="single" w:sz="4" w:space="0" w:color="auto"/>
              <w:right w:val="single" w:sz="4" w:space="0" w:color="auto"/>
            </w:tcBorders>
            <w:shd w:val="clear" w:color="auto" w:fill="auto"/>
            <w:vAlign w:val="center"/>
          </w:tcPr>
          <w:p w:rsidR="004F2775" w:rsidRDefault="00C62030">
            <w:pPr>
              <w:widowControl/>
              <w:jc w:val="left"/>
              <w:rPr>
                <w:rFonts w:ascii="Times New Roman" w:eastAsia="等线" w:hAnsi="Times New Roman" w:cs="Times New Roman"/>
                <w:kern w:val="0"/>
                <w:sz w:val="20"/>
                <w:szCs w:val="20"/>
              </w:rPr>
            </w:pPr>
            <w:r>
              <w:rPr>
                <w:rFonts w:ascii="仿宋_GB2312" w:eastAsia="仿宋_GB2312" w:hAnsi="Times New Roman" w:cs="Times New Roman" w:hint="eastAsia"/>
                <w:kern w:val="0"/>
                <w:sz w:val="20"/>
                <w:szCs w:val="20"/>
              </w:rPr>
              <w:t>合建雒城街道雒中社区老年人日间照料中心</w:t>
            </w:r>
          </w:p>
        </w:tc>
        <w:tc>
          <w:tcPr>
            <w:tcW w:w="846" w:type="dxa"/>
            <w:vMerge/>
            <w:tcBorders>
              <w:top w:val="nil"/>
              <w:left w:val="single" w:sz="4" w:space="0" w:color="auto"/>
              <w:bottom w:val="single" w:sz="4" w:space="0" w:color="auto"/>
              <w:right w:val="single" w:sz="4" w:space="0" w:color="auto"/>
            </w:tcBorders>
            <w:vAlign w:val="center"/>
          </w:tcPr>
          <w:p w:rsidR="004F2775" w:rsidRDefault="004F2775">
            <w:pPr>
              <w:widowControl/>
              <w:jc w:val="left"/>
              <w:rPr>
                <w:rFonts w:ascii="Times New Roman" w:eastAsia="等线" w:hAnsi="Times New Roman" w:cs="Times New Roman"/>
                <w:kern w:val="0"/>
                <w:sz w:val="20"/>
                <w:szCs w:val="20"/>
              </w:rPr>
            </w:pPr>
          </w:p>
        </w:tc>
        <w:tc>
          <w:tcPr>
            <w:tcW w:w="3214" w:type="dxa"/>
            <w:vMerge/>
            <w:tcBorders>
              <w:top w:val="nil"/>
              <w:left w:val="single" w:sz="4" w:space="0" w:color="auto"/>
              <w:bottom w:val="single" w:sz="4" w:space="0" w:color="auto"/>
              <w:right w:val="single" w:sz="4" w:space="0" w:color="auto"/>
            </w:tcBorders>
            <w:vAlign w:val="center"/>
          </w:tcPr>
          <w:p w:rsidR="004F2775" w:rsidRDefault="004F2775">
            <w:pPr>
              <w:widowControl/>
              <w:jc w:val="left"/>
              <w:rPr>
                <w:rFonts w:ascii="Times New Roman" w:eastAsia="等线" w:hAnsi="Times New Roman" w:cs="Times New Roman"/>
                <w:kern w:val="0"/>
                <w:sz w:val="20"/>
                <w:szCs w:val="20"/>
              </w:rPr>
            </w:pPr>
          </w:p>
        </w:tc>
      </w:tr>
      <w:tr w:rsidR="004F2775">
        <w:trPr>
          <w:trHeight w:val="300"/>
          <w:jc w:val="center"/>
        </w:trPr>
        <w:tc>
          <w:tcPr>
            <w:tcW w:w="580" w:type="dxa"/>
            <w:tcBorders>
              <w:top w:val="nil"/>
              <w:left w:val="single" w:sz="4" w:space="0" w:color="auto"/>
              <w:bottom w:val="single" w:sz="4" w:space="0" w:color="auto"/>
              <w:right w:val="single" w:sz="4" w:space="0" w:color="auto"/>
            </w:tcBorders>
            <w:shd w:val="clear" w:color="auto" w:fill="auto"/>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kern w:val="0"/>
                <w:sz w:val="20"/>
                <w:szCs w:val="20"/>
              </w:rPr>
              <w:t>10</w:t>
            </w:r>
          </w:p>
        </w:tc>
        <w:tc>
          <w:tcPr>
            <w:tcW w:w="780" w:type="dxa"/>
            <w:vMerge/>
            <w:tcBorders>
              <w:top w:val="nil"/>
              <w:left w:val="single" w:sz="4" w:space="0" w:color="auto"/>
              <w:bottom w:val="single" w:sz="4" w:space="0" w:color="auto"/>
              <w:right w:val="single" w:sz="4" w:space="0" w:color="auto"/>
            </w:tcBorders>
            <w:vAlign w:val="center"/>
          </w:tcPr>
          <w:p w:rsidR="004F2775" w:rsidRDefault="004F2775">
            <w:pPr>
              <w:widowControl/>
              <w:jc w:val="left"/>
              <w:rPr>
                <w:rFonts w:ascii="Times New Roman" w:eastAsia="等线" w:hAnsi="Times New Roman" w:cs="Times New Roman"/>
                <w:kern w:val="0"/>
                <w:sz w:val="20"/>
                <w:szCs w:val="20"/>
              </w:rPr>
            </w:pPr>
          </w:p>
        </w:tc>
        <w:tc>
          <w:tcPr>
            <w:tcW w:w="918" w:type="dxa"/>
            <w:tcBorders>
              <w:top w:val="nil"/>
              <w:left w:val="nil"/>
              <w:bottom w:val="single" w:sz="4" w:space="0" w:color="auto"/>
              <w:right w:val="single" w:sz="4" w:space="0" w:color="auto"/>
            </w:tcBorders>
            <w:shd w:val="clear" w:color="auto" w:fill="auto"/>
            <w:vAlign w:val="center"/>
          </w:tcPr>
          <w:p w:rsidR="004F2775" w:rsidRDefault="00C62030">
            <w:pPr>
              <w:widowControl/>
              <w:jc w:val="center"/>
              <w:rPr>
                <w:rFonts w:ascii="Times New Roman" w:eastAsia="等线" w:hAnsi="Times New Roman" w:cs="Times New Roman"/>
                <w:kern w:val="0"/>
                <w:sz w:val="20"/>
                <w:szCs w:val="20"/>
              </w:rPr>
            </w:pPr>
            <w:r>
              <w:rPr>
                <w:rFonts w:ascii="仿宋_GB2312" w:eastAsia="仿宋_GB2312" w:hAnsi="Times New Roman" w:cs="Times New Roman" w:hint="eastAsia"/>
                <w:kern w:val="0"/>
                <w:sz w:val="20"/>
                <w:szCs w:val="20"/>
              </w:rPr>
              <w:t>日间照料中心</w:t>
            </w:r>
          </w:p>
        </w:tc>
        <w:tc>
          <w:tcPr>
            <w:tcW w:w="3178" w:type="dxa"/>
            <w:tcBorders>
              <w:top w:val="nil"/>
              <w:left w:val="nil"/>
              <w:bottom w:val="single" w:sz="4" w:space="0" w:color="auto"/>
              <w:right w:val="single" w:sz="4" w:space="0" w:color="auto"/>
            </w:tcBorders>
            <w:shd w:val="clear" w:color="auto" w:fill="auto"/>
            <w:vAlign w:val="center"/>
          </w:tcPr>
          <w:p w:rsidR="004F2775" w:rsidRDefault="00C62030">
            <w:pPr>
              <w:widowControl/>
              <w:jc w:val="left"/>
              <w:rPr>
                <w:rFonts w:ascii="Times New Roman" w:eastAsia="等线" w:hAnsi="Times New Roman" w:cs="Times New Roman"/>
                <w:kern w:val="0"/>
                <w:sz w:val="20"/>
                <w:szCs w:val="20"/>
              </w:rPr>
            </w:pPr>
            <w:r>
              <w:rPr>
                <w:rFonts w:ascii="仿宋_GB2312" w:eastAsia="仿宋_GB2312" w:hAnsi="Times New Roman" w:cs="Times New Roman" w:hint="eastAsia"/>
                <w:kern w:val="0"/>
                <w:sz w:val="20"/>
                <w:szCs w:val="20"/>
              </w:rPr>
              <w:t>雒城街道佛山路社区老年人日间照料中心</w:t>
            </w:r>
          </w:p>
        </w:tc>
        <w:tc>
          <w:tcPr>
            <w:tcW w:w="846" w:type="dxa"/>
            <w:vMerge w:val="restart"/>
            <w:tcBorders>
              <w:top w:val="nil"/>
              <w:left w:val="single" w:sz="4" w:space="0" w:color="auto"/>
              <w:bottom w:val="single" w:sz="4" w:space="0" w:color="auto"/>
              <w:right w:val="single" w:sz="4" w:space="0" w:color="auto"/>
            </w:tcBorders>
            <w:shd w:val="clear" w:color="auto" w:fill="auto"/>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kern w:val="0"/>
                <w:sz w:val="20"/>
                <w:szCs w:val="20"/>
              </w:rPr>
              <w:t>8</w:t>
            </w:r>
          </w:p>
        </w:tc>
        <w:tc>
          <w:tcPr>
            <w:tcW w:w="3214" w:type="dxa"/>
            <w:vMerge w:val="restart"/>
            <w:tcBorders>
              <w:top w:val="nil"/>
              <w:left w:val="single" w:sz="4" w:space="0" w:color="auto"/>
              <w:bottom w:val="single" w:sz="4" w:space="0" w:color="auto"/>
              <w:right w:val="single" w:sz="4" w:space="0" w:color="auto"/>
            </w:tcBorders>
            <w:shd w:val="clear" w:color="auto" w:fill="auto"/>
            <w:vAlign w:val="center"/>
          </w:tcPr>
          <w:p w:rsidR="004F2775" w:rsidRDefault="00C62030">
            <w:pPr>
              <w:widowControl/>
              <w:jc w:val="left"/>
              <w:rPr>
                <w:rFonts w:ascii="Times New Roman" w:eastAsia="等线" w:hAnsi="Times New Roman" w:cs="Times New Roman"/>
                <w:kern w:val="0"/>
                <w:sz w:val="20"/>
                <w:szCs w:val="20"/>
              </w:rPr>
            </w:pPr>
            <w:r>
              <w:rPr>
                <w:rFonts w:ascii="仿宋_GB2312" w:eastAsia="仿宋_GB2312" w:hAnsi="Times New Roman" w:cs="Times New Roman" w:hint="eastAsia"/>
                <w:kern w:val="0"/>
                <w:sz w:val="20"/>
                <w:szCs w:val="20"/>
              </w:rPr>
              <w:t>广汉市中山大道南一段</w:t>
            </w:r>
            <w:r>
              <w:rPr>
                <w:rFonts w:ascii="Times New Roman" w:eastAsia="等线" w:hAnsi="Times New Roman" w:cs="Times New Roman"/>
                <w:kern w:val="0"/>
                <w:sz w:val="20"/>
                <w:szCs w:val="20"/>
              </w:rPr>
              <w:t>63</w:t>
            </w:r>
            <w:r>
              <w:rPr>
                <w:rFonts w:ascii="仿宋_GB2312" w:eastAsia="仿宋_GB2312" w:hAnsi="Times New Roman" w:cs="Times New Roman" w:hint="eastAsia"/>
                <w:kern w:val="0"/>
                <w:sz w:val="20"/>
                <w:szCs w:val="20"/>
              </w:rPr>
              <w:t>号</w:t>
            </w:r>
          </w:p>
        </w:tc>
      </w:tr>
      <w:tr w:rsidR="004F2775">
        <w:trPr>
          <w:trHeight w:val="300"/>
          <w:jc w:val="center"/>
        </w:trPr>
        <w:tc>
          <w:tcPr>
            <w:tcW w:w="580" w:type="dxa"/>
            <w:tcBorders>
              <w:top w:val="nil"/>
              <w:left w:val="single" w:sz="4" w:space="0" w:color="auto"/>
              <w:bottom w:val="single" w:sz="4" w:space="0" w:color="auto"/>
              <w:right w:val="single" w:sz="4" w:space="0" w:color="auto"/>
            </w:tcBorders>
            <w:shd w:val="clear" w:color="auto" w:fill="auto"/>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kern w:val="0"/>
                <w:sz w:val="20"/>
                <w:szCs w:val="20"/>
              </w:rPr>
              <w:t>11</w:t>
            </w:r>
          </w:p>
        </w:tc>
        <w:tc>
          <w:tcPr>
            <w:tcW w:w="780" w:type="dxa"/>
            <w:vMerge/>
            <w:tcBorders>
              <w:top w:val="nil"/>
              <w:left w:val="single" w:sz="4" w:space="0" w:color="auto"/>
              <w:bottom w:val="single" w:sz="4" w:space="0" w:color="auto"/>
              <w:right w:val="single" w:sz="4" w:space="0" w:color="auto"/>
            </w:tcBorders>
            <w:vAlign w:val="center"/>
          </w:tcPr>
          <w:p w:rsidR="004F2775" w:rsidRDefault="004F2775">
            <w:pPr>
              <w:widowControl/>
              <w:jc w:val="left"/>
              <w:rPr>
                <w:rFonts w:ascii="Times New Roman" w:eastAsia="等线" w:hAnsi="Times New Roman" w:cs="Times New Roman"/>
                <w:kern w:val="0"/>
                <w:sz w:val="20"/>
                <w:szCs w:val="20"/>
              </w:rPr>
            </w:pPr>
          </w:p>
        </w:tc>
        <w:tc>
          <w:tcPr>
            <w:tcW w:w="918" w:type="dxa"/>
            <w:tcBorders>
              <w:top w:val="nil"/>
              <w:left w:val="nil"/>
              <w:bottom w:val="single" w:sz="4" w:space="0" w:color="auto"/>
              <w:right w:val="single" w:sz="4" w:space="0" w:color="auto"/>
            </w:tcBorders>
            <w:shd w:val="clear" w:color="auto" w:fill="auto"/>
            <w:vAlign w:val="center"/>
          </w:tcPr>
          <w:p w:rsidR="004F2775" w:rsidRDefault="00C62030">
            <w:pPr>
              <w:widowControl/>
              <w:jc w:val="center"/>
              <w:rPr>
                <w:rFonts w:ascii="Times New Roman" w:eastAsia="等线" w:hAnsi="Times New Roman" w:cs="Times New Roman"/>
                <w:kern w:val="0"/>
                <w:sz w:val="20"/>
                <w:szCs w:val="20"/>
              </w:rPr>
            </w:pPr>
            <w:r>
              <w:rPr>
                <w:rFonts w:ascii="仿宋_GB2312" w:eastAsia="仿宋_GB2312" w:hAnsi="Times New Roman" w:cs="Times New Roman" w:hint="eastAsia"/>
                <w:kern w:val="0"/>
                <w:sz w:val="20"/>
                <w:szCs w:val="20"/>
              </w:rPr>
              <w:t>日间照料中心</w:t>
            </w:r>
          </w:p>
        </w:tc>
        <w:tc>
          <w:tcPr>
            <w:tcW w:w="3178" w:type="dxa"/>
            <w:tcBorders>
              <w:top w:val="nil"/>
              <w:left w:val="nil"/>
              <w:bottom w:val="single" w:sz="4" w:space="0" w:color="auto"/>
              <w:right w:val="single" w:sz="4" w:space="0" w:color="auto"/>
            </w:tcBorders>
            <w:shd w:val="clear" w:color="auto" w:fill="auto"/>
            <w:vAlign w:val="center"/>
          </w:tcPr>
          <w:p w:rsidR="004F2775" w:rsidRDefault="00C62030">
            <w:pPr>
              <w:widowControl/>
              <w:jc w:val="left"/>
              <w:rPr>
                <w:rFonts w:ascii="Times New Roman" w:eastAsia="等线" w:hAnsi="Times New Roman" w:cs="Times New Roman"/>
                <w:kern w:val="0"/>
                <w:sz w:val="20"/>
                <w:szCs w:val="20"/>
              </w:rPr>
            </w:pPr>
            <w:r>
              <w:rPr>
                <w:rFonts w:ascii="仿宋_GB2312" w:eastAsia="仿宋_GB2312" w:hAnsi="Times New Roman" w:cs="Times New Roman" w:hint="eastAsia"/>
                <w:kern w:val="0"/>
                <w:sz w:val="20"/>
                <w:szCs w:val="20"/>
              </w:rPr>
              <w:t>合建雒城街道九江路社区老年人日间照料中心</w:t>
            </w:r>
          </w:p>
        </w:tc>
        <w:tc>
          <w:tcPr>
            <w:tcW w:w="846" w:type="dxa"/>
            <w:vMerge/>
            <w:tcBorders>
              <w:top w:val="nil"/>
              <w:left w:val="single" w:sz="4" w:space="0" w:color="auto"/>
              <w:bottom w:val="single" w:sz="4" w:space="0" w:color="auto"/>
              <w:right w:val="single" w:sz="4" w:space="0" w:color="auto"/>
            </w:tcBorders>
            <w:vAlign w:val="center"/>
          </w:tcPr>
          <w:p w:rsidR="004F2775" w:rsidRDefault="004F2775">
            <w:pPr>
              <w:widowControl/>
              <w:jc w:val="left"/>
              <w:rPr>
                <w:rFonts w:ascii="Times New Roman" w:eastAsia="等线" w:hAnsi="Times New Roman" w:cs="Times New Roman"/>
                <w:kern w:val="0"/>
                <w:sz w:val="20"/>
                <w:szCs w:val="20"/>
              </w:rPr>
            </w:pPr>
          </w:p>
        </w:tc>
        <w:tc>
          <w:tcPr>
            <w:tcW w:w="3214" w:type="dxa"/>
            <w:vMerge/>
            <w:tcBorders>
              <w:top w:val="nil"/>
              <w:left w:val="single" w:sz="4" w:space="0" w:color="auto"/>
              <w:bottom w:val="single" w:sz="4" w:space="0" w:color="auto"/>
              <w:right w:val="single" w:sz="4" w:space="0" w:color="auto"/>
            </w:tcBorders>
            <w:vAlign w:val="center"/>
          </w:tcPr>
          <w:p w:rsidR="004F2775" w:rsidRDefault="004F2775">
            <w:pPr>
              <w:widowControl/>
              <w:jc w:val="left"/>
              <w:rPr>
                <w:rFonts w:ascii="Times New Roman" w:eastAsia="等线" w:hAnsi="Times New Roman" w:cs="Times New Roman"/>
                <w:kern w:val="0"/>
                <w:sz w:val="20"/>
                <w:szCs w:val="20"/>
              </w:rPr>
            </w:pPr>
          </w:p>
        </w:tc>
      </w:tr>
      <w:tr w:rsidR="004F2775">
        <w:trPr>
          <w:trHeight w:val="300"/>
          <w:jc w:val="center"/>
        </w:trPr>
        <w:tc>
          <w:tcPr>
            <w:tcW w:w="580" w:type="dxa"/>
            <w:tcBorders>
              <w:top w:val="nil"/>
              <w:left w:val="single" w:sz="4" w:space="0" w:color="auto"/>
              <w:bottom w:val="single" w:sz="4" w:space="0" w:color="auto"/>
              <w:right w:val="single" w:sz="4" w:space="0" w:color="auto"/>
            </w:tcBorders>
            <w:shd w:val="clear" w:color="auto" w:fill="auto"/>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kern w:val="0"/>
                <w:sz w:val="20"/>
                <w:szCs w:val="20"/>
              </w:rPr>
              <w:t>12</w:t>
            </w:r>
          </w:p>
        </w:tc>
        <w:tc>
          <w:tcPr>
            <w:tcW w:w="780" w:type="dxa"/>
            <w:vMerge w:val="restart"/>
            <w:tcBorders>
              <w:top w:val="nil"/>
              <w:left w:val="single" w:sz="4" w:space="0" w:color="auto"/>
              <w:bottom w:val="single" w:sz="4" w:space="0" w:color="auto"/>
              <w:right w:val="single" w:sz="4" w:space="0" w:color="auto"/>
            </w:tcBorders>
            <w:shd w:val="clear" w:color="auto" w:fill="auto"/>
            <w:vAlign w:val="center"/>
          </w:tcPr>
          <w:p w:rsidR="004F2775" w:rsidRDefault="00C62030">
            <w:pPr>
              <w:widowControl/>
              <w:jc w:val="center"/>
              <w:rPr>
                <w:rFonts w:ascii="Times New Roman" w:eastAsia="等线" w:hAnsi="Times New Roman" w:cs="Times New Roman"/>
                <w:kern w:val="0"/>
                <w:sz w:val="20"/>
                <w:szCs w:val="20"/>
              </w:rPr>
            </w:pPr>
            <w:r>
              <w:rPr>
                <w:rFonts w:ascii="仿宋_GB2312" w:eastAsia="仿宋_GB2312" w:hAnsi="Times New Roman" w:cs="Times New Roman" w:hint="eastAsia"/>
                <w:kern w:val="0"/>
                <w:sz w:val="20"/>
                <w:szCs w:val="20"/>
              </w:rPr>
              <w:t>金雁街道</w:t>
            </w:r>
          </w:p>
        </w:tc>
        <w:tc>
          <w:tcPr>
            <w:tcW w:w="918" w:type="dxa"/>
            <w:tcBorders>
              <w:top w:val="nil"/>
              <w:left w:val="nil"/>
              <w:bottom w:val="single" w:sz="4" w:space="0" w:color="auto"/>
              <w:right w:val="single" w:sz="4" w:space="0" w:color="auto"/>
            </w:tcBorders>
            <w:shd w:val="clear" w:color="auto" w:fill="auto"/>
            <w:vAlign w:val="center"/>
          </w:tcPr>
          <w:p w:rsidR="004F2775" w:rsidRDefault="00C62030">
            <w:pPr>
              <w:widowControl/>
              <w:jc w:val="center"/>
              <w:rPr>
                <w:rFonts w:ascii="Times New Roman" w:eastAsia="等线" w:hAnsi="Times New Roman" w:cs="Times New Roman"/>
                <w:kern w:val="0"/>
                <w:sz w:val="20"/>
                <w:szCs w:val="20"/>
              </w:rPr>
            </w:pPr>
            <w:r>
              <w:rPr>
                <w:rFonts w:ascii="仿宋_GB2312" w:eastAsia="仿宋_GB2312" w:hAnsi="Times New Roman" w:cs="Times New Roman" w:hint="eastAsia"/>
                <w:kern w:val="0"/>
                <w:sz w:val="20"/>
                <w:szCs w:val="20"/>
              </w:rPr>
              <w:t>日间照料中心</w:t>
            </w:r>
          </w:p>
        </w:tc>
        <w:tc>
          <w:tcPr>
            <w:tcW w:w="3178" w:type="dxa"/>
            <w:tcBorders>
              <w:top w:val="nil"/>
              <w:left w:val="nil"/>
              <w:bottom w:val="single" w:sz="4" w:space="0" w:color="auto"/>
              <w:right w:val="single" w:sz="4" w:space="0" w:color="auto"/>
            </w:tcBorders>
            <w:shd w:val="clear" w:color="auto" w:fill="auto"/>
            <w:vAlign w:val="center"/>
          </w:tcPr>
          <w:p w:rsidR="004F2775" w:rsidRDefault="00C62030">
            <w:pPr>
              <w:widowControl/>
              <w:jc w:val="left"/>
              <w:rPr>
                <w:rFonts w:ascii="Times New Roman" w:eastAsia="等线" w:hAnsi="Times New Roman" w:cs="Times New Roman"/>
                <w:kern w:val="0"/>
                <w:sz w:val="20"/>
                <w:szCs w:val="20"/>
              </w:rPr>
            </w:pPr>
            <w:r>
              <w:rPr>
                <w:rFonts w:ascii="仿宋_GB2312" w:eastAsia="仿宋_GB2312" w:hAnsi="Times New Roman" w:cs="Times New Roman" w:hint="eastAsia"/>
                <w:kern w:val="0"/>
                <w:sz w:val="20"/>
                <w:szCs w:val="20"/>
              </w:rPr>
              <w:t>北外乡桅杆社区大同小区日间照料中心</w:t>
            </w:r>
          </w:p>
        </w:tc>
        <w:tc>
          <w:tcPr>
            <w:tcW w:w="846" w:type="dxa"/>
            <w:tcBorders>
              <w:top w:val="nil"/>
              <w:left w:val="nil"/>
              <w:bottom w:val="single" w:sz="4" w:space="0" w:color="auto"/>
              <w:right w:val="single" w:sz="4" w:space="0" w:color="auto"/>
            </w:tcBorders>
            <w:shd w:val="clear" w:color="auto" w:fill="auto"/>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kern w:val="0"/>
                <w:sz w:val="20"/>
                <w:szCs w:val="20"/>
              </w:rPr>
              <w:t xml:space="preserve">　</w:t>
            </w:r>
          </w:p>
        </w:tc>
        <w:tc>
          <w:tcPr>
            <w:tcW w:w="3214" w:type="dxa"/>
            <w:tcBorders>
              <w:top w:val="nil"/>
              <w:left w:val="nil"/>
              <w:bottom w:val="single" w:sz="4" w:space="0" w:color="auto"/>
              <w:right w:val="single" w:sz="4" w:space="0" w:color="auto"/>
            </w:tcBorders>
            <w:shd w:val="clear" w:color="auto" w:fill="auto"/>
            <w:vAlign w:val="center"/>
          </w:tcPr>
          <w:p w:rsidR="004F2775" w:rsidRDefault="00C62030">
            <w:pPr>
              <w:widowControl/>
              <w:jc w:val="left"/>
              <w:rPr>
                <w:rFonts w:ascii="Times New Roman" w:eastAsia="等线" w:hAnsi="Times New Roman" w:cs="Times New Roman"/>
                <w:kern w:val="0"/>
                <w:sz w:val="20"/>
                <w:szCs w:val="20"/>
              </w:rPr>
            </w:pPr>
            <w:r>
              <w:rPr>
                <w:rFonts w:ascii="仿宋_GB2312" w:eastAsia="仿宋_GB2312" w:hAnsi="Times New Roman" w:cs="Times New Roman" w:hint="eastAsia"/>
                <w:kern w:val="0"/>
                <w:sz w:val="20"/>
                <w:szCs w:val="20"/>
              </w:rPr>
              <w:t>北外乡大同小区</w:t>
            </w:r>
          </w:p>
        </w:tc>
      </w:tr>
      <w:tr w:rsidR="004F2775">
        <w:trPr>
          <w:trHeight w:val="300"/>
          <w:jc w:val="center"/>
        </w:trPr>
        <w:tc>
          <w:tcPr>
            <w:tcW w:w="580" w:type="dxa"/>
            <w:tcBorders>
              <w:top w:val="nil"/>
              <w:left w:val="single" w:sz="4" w:space="0" w:color="auto"/>
              <w:bottom w:val="single" w:sz="4" w:space="0" w:color="auto"/>
              <w:right w:val="single" w:sz="4" w:space="0" w:color="auto"/>
            </w:tcBorders>
            <w:shd w:val="clear" w:color="auto" w:fill="auto"/>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kern w:val="0"/>
                <w:sz w:val="20"/>
                <w:szCs w:val="20"/>
              </w:rPr>
              <w:t>13</w:t>
            </w:r>
          </w:p>
        </w:tc>
        <w:tc>
          <w:tcPr>
            <w:tcW w:w="780" w:type="dxa"/>
            <w:vMerge/>
            <w:tcBorders>
              <w:top w:val="nil"/>
              <w:left w:val="single" w:sz="4" w:space="0" w:color="auto"/>
              <w:bottom w:val="single" w:sz="4" w:space="0" w:color="auto"/>
              <w:right w:val="single" w:sz="4" w:space="0" w:color="auto"/>
            </w:tcBorders>
            <w:vAlign w:val="center"/>
          </w:tcPr>
          <w:p w:rsidR="004F2775" w:rsidRDefault="004F2775">
            <w:pPr>
              <w:widowControl/>
              <w:jc w:val="left"/>
              <w:rPr>
                <w:rFonts w:ascii="Times New Roman" w:eastAsia="等线" w:hAnsi="Times New Roman" w:cs="Times New Roman"/>
                <w:kern w:val="0"/>
                <w:sz w:val="20"/>
                <w:szCs w:val="20"/>
              </w:rPr>
            </w:pPr>
          </w:p>
        </w:tc>
        <w:tc>
          <w:tcPr>
            <w:tcW w:w="918" w:type="dxa"/>
            <w:tcBorders>
              <w:top w:val="nil"/>
              <w:left w:val="nil"/>
              <w:bottom w:val="single" w:sz="4" w:space="0" w:color="auto"/>
              <w:right w:val="single" w:sz="4" w:space="0" w:color="auto"/>
            </w:tcBorders>
            <w:shd w:val="clear" w:color="auto" w:fill="auto"/>
            <w:vAlign w:val="center"/>
          </w:tcPr>
          <w:p w:rsidR="004F2775" w:rsidRDefault="00C62030">
            <w:pPr>
              <w:widowControl/>
              <w:jc w:val="center"/>
              <w:rPr>
                <w:rFonts w:ascii="Times New Roman" w:eastAsia="等线" w:hAnsi="Times New Roman" w:cs="Times New Roman"/>
                <w:kern w:val="0"/>
                <w:sz w:val="20"/>
                <w:szCs w:val="20"/>
              </w:rPr>
            </w:pPr>
            <w:r>
              <w:rPr>
                <w:rFonts w:ascii="仿宋_GB2312" w:eastAsia="仿宋_GB2312" w:hAnsi="Times New Roman" w:cs="Times New Roman" w:hint="eastAsia"/>
                <w:kern w:val="0"/>
                <w:sz w:val="20"/>
                <w:szCs w:val="20"/>
              </w:rPr>
              <w:t>日间照料中心</w:t>
            </w:r>
          </w:p>
        </w:tc>
        <w:tc>
          <w:tcPr>
            <w:tcW w:w="3178" w:type="dxa"/>
            <w:tcBorders>
              <w:top w:val="nil"/>
              <w:left w:val="nil"/>
              <w:bottom w:val="single" w:sz="4" w:space="0" w:color="auto"/>
              <w:right w:val="single" w:sz="4" w:space="0" w:color="auto"/>
            </w:tcBorders>
            <w:shd w:val="clear" w:color="auto" w:fill="auto"/>
            <w:vAlign w:val="center"/>
          </w:tcPr>
          <w:p w:rsidR="004F2775" w:rsidRDefault="00C62030">
            <w:pPr>
              <w:widowControl/>
              <w:jc w:val="left"/>
              <w:rPr>
                <w:rFonts w:ascii="Times New Roman" w:eastAsia="等线" w:hAnsi="Times New Roman" w:cs="Times New Roman"/>
                <w:kern w:val="0"/>
                <w:sz w:val="20"/>
                <w:szCs w:val="20"/>
              </w:rPr>
            </w:pPr>
            <w:r>
              <w:rPr>
                <w:rFonts w:ascii="仿宋_GB2312" w:eastAsia="仿宋_GB2312" w:hAnsi="Times New Roman" w:cs="Times New Roman" w:hint="eastAsia"/>
                <w:kern w:val="0"/>
                <w:sz w:val="20"/>
                <w:szCs w:val="20"/>
              </w:rPr>
              <w:t>北外乡炳灵社区沱水小区日间照料中心</w:t>
            </w:r>
          </w:p>
        </w:tc>
        <w:tc>
          <w:tcPr>
            <w:tcW w:w="846" w:type="dxa"/>
            <w:tcBorders>
              <w:top w:val="nil"/>
              <w:left w:val="nil"/>
              <w:bottom w:val="single" w:sz="4" w:space="0" w:color="auto"/>
              <w:right w:val="single" w:sz="4" w:space="0" w:color="auto"/>
            </w:tcBorders>
            <w:shd w:val="clear" w:color="auto" w:fill="auto"/>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kern w:val="0"/>
                <w:sz w:val="20"/>
                <w:szCs w:val="20"/>
              </w:rPr>
              <w:t xml:space="preserve">　</w:t>
            </w:r>
          </w:p>
        </w:tc>
        <w:tc>
          <w:tcPr>
            <w:tcW w:w="3214" w:type="dxa"/>
            <w:tcBorders>
              <w:top w:val="nil"/>
              <w:left w:val="nil"/>
              <w:bottom w:val="single" w:sz="4" w:space="0" w:color="auto"/>
              <w:right w:val="single" w:sz="4" w:space="0" w:color="auto"/>
            </w:tcBorders>
            <w:shd w:val="clear" w:color="auto" w:fill="auto"/>
            <w:vAlign w:val="center"/>
          </w:tcPr>
          <w:p w:rsidR="004F2775" w:rsidRDefault="00C62030">
            <w:pPr>
              <w:widowControl/>
              <w:jc w:val="left"/>
              <w:rPr>
                <w:rFonts w:ascii="Times New Roman" w:eastAsia="等线" w:hAnsi="Times New Roman" w:cs="Times New Roman"/>
                <w:kern w:val="0"/>
                <w:sz w:val="20"/>
                <w:szCs w:val="20"/>
              </w:rPr>
            </w:pPr>
            <w:r>
              <w:rPr>
                <w:rFonts w:ascii="仿宋_GB2312" w:eastAsia="仿宋_GB2312" w:hAnsi="Times New Roman" w:cs="Times New Roman" w:hint="eastAsia"/>
                <w:kern w:val="0"/>
                <w:sz w:val="20"/>
                <w:szCs w:val="20"/>
              </w:rPr>
              <w:t>北外乡沱水小区</w:t>
            </w:r>
          </w:p>
        </w:tc>
      </w:tr>
      <w:tr w:rsidR="004F2775">
        <w:trPr>
          <w:trHeight w:val="300"/>
          <w:jc w:val="center"/>
        </w:trPr>
        <w:tc>
          <w:tcPr>
            <w:tcW w:w="580" w:type="dxa"/>
            <w:tcBorders>
              <w:top w:val="nil"/>
              <w:left w:val="single" w:sz="4" w:space="0" w:color="auto"/>
              <w:bottom w:val="single" w:sz="4" w:space="0" w:color="auto"/>
              <w:right w:val="single" w:sz="4" w:space="0" w:color="auto"/>
            </w:tcBorders>
            <w:shd w:val="clear" w:color="auto" w:fill="auto"/>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kern w:val="0"/>
                <w:sz w:val="20"/>
                <w:szCs w:val="20"/>
              </w:rPr>
              <w:t>14</w:t>
            </w:r>
          </w:p>
        </w:tc>
        <w:tc>
          <w:tcPr>
            <w:tcW w:w="780" w:type="dxa"/>
            <w:vMerge/>
            <w:tcBorders>
              <w:top w:val="nil"/>
              <w:left w:val="single" w:sz="4" w:space="0" w:color="auto"/>
              <w:bottom w:val="single" w:sz="4" w:space="0" w:color="auto"/>
              <w:right w:val="single" w:sz="4" w:space="0" w:color="auto"/>
            </w:tcBorders>
            <w:vAlign w:val="center"/>
          </w:tcPr>
          <w:p w:rsidR="004F2775" w:rsidRDefault="004F2775">
            <w:pPr>
              <w:widowControl/>
              <w:jc w:val="left"/>
              <w:rPr>
                <w:rFonts w:ascii="Times New Roman" w:eastAsia="等线" w:hAnsi="Times New Roman" w:cs="Times New Roman"/>
                <w:kern w:val="0"/>
                <w:sz w:val="20"/>
                <w:szCs w:val="20"/>
              </w:rPr>
            </w:pPr>
          </w:p>
        </w:tc>
        <w:tc>
          <w:tcPr>
            <w:tcW w:w="918" w:type="dxa"/>
            <w:tcBorders>
              <w:top w:val="nil"/>
              <w:left w:val="nil"/>
              <w:bottom w:val="single" w:sz="4" w:space="0" w:color="auto"/>
              <w:right w:val="single" w:sz="4" w:space="0" w:color="auto"/>
            </w:tcBorders>
            <w:shd w:val="clear" w:color="auto" w:fill="auto"/>
            <w:vAlign w:val="center"/>
          </w:tcPr>
          <w:p w:rsidR="004F2775" w:rsidRDefault="00C62030">
            <w:pPr>
              <w:widowControl/>
              <w:jc w:val="center"/>
              <w:rPr>
                <w:rFonts w:ascii="Times New Roman" w:eastAsia="等线" w:hAnsi="Times New Roman" w:cs="Times New Roman"/>
                <w:kern w:val="0"/>
                <w:sz w:val="20"/>
                <w:szCs w:val="20"/>
              </w:rPr>
            </w:pPr>
            <w:r>
              <w:rPr>
                <w:rFonts w:ascii="仿宋_GB2312" w:eastAsia="仿宋_GB2312" w:hAnsi="Times New Roman" w:cs="Times New Roman" w:hint="eastAsia"/>
                <w:kern w:val="0"/>
                <w:sz w:val="20"/>
                <w:szCs w:val="20"/>
              </w:rPr>
              <w:t>日间照料中心</w:t>
            </w:r>
          </w:p>
        </w:tc>
        <w:tc>
          <w:tcPr>
            <w:tcW w:w="3178" w:type="dxa"/>
            <w:tcBorders>
              <w:top w:val="nil"/>
              <w:left w:val="nil"/>
              <w:bottom w:val="single" w:sz="4" w:space="0" w:color="auto"/>
              <w:right w:val="single" w:sz="4" w:space="0" w:color="auto"/>
            </w:tcBorders>
            <w:shd w:val="clear" w:color="auto" w:fill="auto"/>
            <w:vAlign w:val="center"/>
          </w:tcPr>
          <w:p w:rsidR="004F2775" w:rsidRDefault="00C62030">
            <w:pPr>
              <w:widowControl/>
              <w:jc w:val="left"/>
              <w:rPr>
                <w:rFonts w:ascii="Times New Roman" w:eastAsia="等线" w:hAnsi="Times New Roman" w:cs="Times New Roman"/>
                <w:kern w:val="0"/>
                <w:sz w:val="20"/>
                <w:szCs w:val="20"/>
              </w:rPr>
            </w:pPr>
            <w:r>
              <w:rPr>
                <w:rFonts w:ascii="仿宋_GB2312" w:eastAsia="仿宋_GB2312" w:hAnsi="Times New Roman" w:cs="Times New Roman" w:hint="eastAsia"/>
                <w:kern w:val="0"/>
                <w:sz w:val="20"/>
                <w:szCs w:val="20"/>
              </w:rPr>
              <w:t>北外乡龙江村龙江小区日间照料中心</w:t>
            </w:r>
          </w:p>
        </w:tc>
        <w:tc>
          <w:tcPr>
            <w:tcW w:w="846" w:type="dxa"/>
            <w:tcBorders>
              <w:top w:val="nil"/>
              <w:left w:val="nil"/>
              <w:bottom w:val="single" w:sz="4" w:space="0" w:color="auto"/>
              <w:right w:val="single" w:sz="4" w:space="0" w:color="auto"/>
            </w:tcBorders>
            <w:shd w:val="clear" w:color="auto" w:fill="auto"/>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kern w:val="0"/>
                <w:sz w:val="20"/>
                <w:szCs w:val="20"/>
              </w:rPr>
              <w:t xml:space="preserve">　</w:t>
            </w:r>
          </w:p>
        </w:tc>
        <w:tc>
          <w:tcPr>
            <w:tcW w:w="3214" w:type="dxa"/>
            <w:tcBorders>
              <w:top w:val="nil"/>
              <w:left w:val="nil"/>
              <w:bottom w:val="single" w:sz="4" w:space="0" w:color="auto"/>
              <w:right w:val="single" w:sz="4" w:space="0" w:color="auto"/>
            </w:tcBorders>
            <w:shd w:val="clear" w:color="auto" w:fill="auto"/>
            <w:vAlign w:val="center"/>
          </w:tcPr>
          <w:p w:rsidR="004F2775" w:rsidRDefault="00C62030">
            <w:pPr>
              <w:widowControl/>
              <w:jc w:val="left"/>
              <w:rPr>
                <w:rFonts w:ascii="Times New Roman" w:eastAsia="等线" w:hAnsi="Times New Roman" w:cs="Times New Roman"/>
                <w:kern w:val="0"/>
                <w:sz w:val="20"/>
                <w:szCs w:val="20"/>
              </w:rPr>
            </w:pPr>
            <w:r>
              <w:rPr>
                <w:rFonts w:ascii="仿宋_GB2312" w:eastAsia="仿宋_GB2312" w:hAnsi="Times New Roman" w:cs="Times New Roman" w:hint="eastAsia"/>
                <w:kern w:val="0"/>
                <w:sz w:val="20"/>
                <w:szCs w:val="20"/>
              </w:rPr>
              <w:t>北外乡龙江小区</w:t>
            </w:r>
          </w:p>
        </w:tc>
      </w:tr>
      <w:tr w:rsidR="004F2775">
        <w:trPr>
          <w:trHeight w:val="300"/>
          <w:jc w:val="center"/>
        </w:trPr>
        <w:tc>
          <w:tcPr>
            <w:tcW w:w="580" w:type="dxa"/>
            <w:tcBorders>
              <w:top w:val="nil"/>
              <w:left w:val="single" w:sz="4" w:space="0" w:color="auto"/>
              <w:bottom w:val="single" w:sz="4" w:space="0" w:color="auto"/>
              <w:right w:val="single" w:sz="4" w:space="0" w:color="auto"/>
            </w:tcBorders>
            <w:shd w:val="clear" w:color="auto" w:fill="auto"/>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kern w:val="0"/>
                <w:sz w:val="20"/>
                <w:szCs w:val="20"/>
              </w:rPr>
              <w:t>15</w:t>
            </w:r>
          </w:p>
        </w:tc>
        <w:tc>
          <w:tcPr>
            <w:tcW w:w="780" w:type="dxa"/>
            <w:vMerge/>
            <w:tcBorders>
              <w:top w:val="nil"/>
              <w:left w:val="single" w:sz="4" w:space="0" w:color="auto"/>
              <w:bottom w:val="single" w:sz="4" w:space="0" w:color="auto"/>
              <w:right w:val="single" w:sz="4" w:space="0" w:color="auto"/>
            </w:tcBorders>
            <w:vAlign w:val="center"/>
          </w:tcPr>
          <w:p w:rsidR="004F2775" w:rsidRDefault="004F2775">
            <w:pPr>
              <w:widowControl/>
              <w:jc w:val="left"/>
              <w:rPr>
                <w:rFonts w:ascii="Times New Roman" w:eastAsia="等线" w:hAnsi="Times New Roman" w:cs="Times New Roman"/>
                <w:kern w:val="0"/>
                <w:sz w:val="20"/>
                <w:szCs w:val="20"/>
              </w:rPr>
            </w:pPr>
          </w:p>
        </w:tc>
        <w:tc>
          <w:tcPr>
            <w:tcW w:w="918" w:type="dxa"/>
            <w:tcBorders>
              <w:top w:val="nil"/>
              <w:left w:val="nil"/>
              <w:bottom w:val="single" w:sz="4" w:space="0" w:color="auto"/>
              <w:right w:val="single" w:sz="4" w:space="0" w:color="auto"/>
            </w:tcBorders>
            <w:shd w:val="clear" w:color="auto" w:fill="auto"/>
            <w:vAlign w:val="center"/>
          </w:tcPr>
          <w:p w:rsidR="004F2775" w:rsidRDefault="00C62030">
            <w:pPr>
              <w:widowControl/>
              <w:jc w:val="center"/>
              <w:rPr>
                <w:rFonts w:ascii="Times New Roman" w:eastAsia="等线" w:hAnsi="Times New Roman" w:cs="Times New Roman"/>
                <w:kern w:val="0"/>
                <w:sz w:val="20"/>
                <w:szCs w:val="20"/>
              </w:rPr>
            </w:pPr>
            <w:r>
              <w:rPr>
                <w:rFonts w:ascii="仿宋_GB2312" w:eastAsia="仿宋_GB2312" w:hAnsi="Times New Roman" w:cs="Times New Roman" w:hint="eastAsia"/>
                <w:kern w:val="0"/>
                <w:sz w:val="20"/>
                <w:szCs w:val="20"/>
              </w:rPr>
              <w:t>日间照料中心</w:t>
            </w:r>
          </w:p>
        </w:tc>
        <w:tc>
          <w:tcPr>
            <w:tcW w:w="3178" w:type="dxa"/>
            <w:tcBorders>
              <w:top w:val="nil"/>
              <w:left w:val="nil"/>
              <w:bottom w:val="single" w:sz="4" w:space="0" w:color="auto"/>
              <w:right w:val="single" w:sz="4" w:space="0" w:color="auto"/>
            </w:tcBorders>
            <w:shd w:val="clear" w:color="auto" w:fill="auto"/>
            <w:vAlign w:val="center"/>
          </w:tcPr>
          <w:p w:rsidR="004F2775" w:rsidRDefault="00C62030">
            <w:pPr>
              <w:widowControl/>
              <w:jc w:val="left"/>
              <w:rPr>
                <w:rFonts w:ascii="Times New Roman" w:eastAsia="等线" w:hAnsi="Times New Roman" w:cs="Times New Roman"/>
                <w:kern w:val="0"/>
                <w:sz w:val="20"/>
                <w:szCs w:val="20"/>
              </w:rPr>
            </w:pPr>
            <w:r>
              <w:rPr>
                <w:rFonts w:ascii="仿宋_GB2312" w:eastAsia="仿宋_GB2312" w:hAnsi="Times New Roman" w:cs="Times New Roman" w:hint="eastAsia"/>
                <w:kern w:val="0"/>
                <w:sz w:val="20"/>
                <w:szCs w:val="20"/>
              </w:rPr>
              <w:t>雒城街道外北社区老年人日间照料中心</w:t>
            </w:r>
          </w:p>
        </w:tc>
        <w:tc>
          <w:tcPr>
            <w:tcW w:w="846" w:type="dxa"/>
            <w:vMerge w:val="restart"/>
            <w:tcBorders>
              <w:top w:val="nil"/>
              <w:left w:val="single" w:sz="4" w:space="0" w:color="auto"/>
              <w:bottom w:val="single" w:sz="4" w:space="0" w:color="auto"/>
              <w:right w:val="single" w:sz="4" w:space="0" w:color="auto"/>
            </w:tcBorders>
            <w:shd w:val="clear" w:color="auto" w:fill="auto"/>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kern w:val="0"/>
                <w:sz w:val="20"/>
                <w:szCs w:val="20"/>
              </w:rPr>
              <w:t xml:space="preserve">　</w:t>
            </w:r>
          </w:p>
        </w:tc>
        <w:tc>
          <w:tcPr>
            <w:tcW w:w="3214" w:type="dxa"/>
            <w:vMerge w:val="restart"/>
            <w:tcBorders>
              <w:top w:val="nil"/>
              <w:left w:val="single" w:sz="4" w:space="0" w:color="auto"/>
              <w:bottom w:val="single" w:sz="4" w:space="0" w:color="auto"/>
              <w:right w:val="single" w:sz="4" w:space="0" w:color="auto"/>
            </w:tcBorders>
            <w:shd w:val="clear" w:color="auto" w:fill="auto"/>
            <w:vAlign w:val="center"/>
          </w:tcPr>
          <w:p w:rsidR="004F2775" w:rsidRDefault="00C62030">
            <w:pPr>
              <w:widowControl/>
              <w:jc w:val="left"/>
              <w:rPr>
                <w:rFonts w:ascii="Times New Roman" w:eastAsia="等线" w:hAnsi="Times New Roman" w:cs="Times New Roman"/>
                <w:kern w:val="0"/>
                <w:sz w:val="20"/>
                <w:szCs w:val="20"/>
              </w:rPr>
            </w:pPr>
            <w:r>
              <w:rPr>
                <w:rFonts w:ascii="仿宋_GB2312" w:eastAsia="仿宋_GB2312" w:hAnsi="Times New Roman" w:cs="Times New Roman" w:hint="eastAsia"/>
                <w:kern w:val="0"/>
                <w:sz w:val="20"/>
                <w:szCs w:val="20"/>
              </w:rPr>
              <w:t>保定路延伸段保和苑四期</w:t>
            </w:r>
            <w:r>
              <w:rPr>
                <w:rFonts w:ascii="Times New Roman" w:eastAsia="等线" w:hAnsi="Times New Roman" w:cs="Times New Roman"/>
                <w:kern w:val="0"/>
                <w:sz w:val="20"/>
                <w:szCs w:val="20"/>
              </w:rPr>
              <w:t>1</w:t>
            </w:r>
            <w:r>
              <w:rPr>
                <w:rFonts w:ascii="仿宋_GB2312" w:eastAsia="仿宋_GB2312" w:hAnsi="Times New Roman" w:cs="Times New Roman" w:hint="eastAsia"/>
                <w:kern w:val="0"/>
                <w:sz w:val="20"/>
                <w:szCs w:val="20"/>
              </w:rPr>
              <w:t>号</w:t>
            </w:r>
          </w:p>
        </w:tc>
      </w:tr>
      <w:tr w:rsidR="004F2775">
        <w:trPr>
          <w:trHeight w:val="300"/>
          <w:jc w:val="center"/>
        </w:trPr>
        <w:tc>
          <w:tcPr>
            <w:tcW w:w="580" w:type="dxa"/>
            <w:tcBorders>
              <w:top w:val="nil"/>
              <w:left w:val="single" w:sz="4" w:space="0" w:color="auto"/>
              <w:bottom w:val="single" w:sz="4" w:space="0" w:color="auto"/>
              <w:right w:val="single" w:sz="4" w:space="0" w:color="auto"/>
            </w:tcBorders>
            <w:shd w:val="clear" w:color="auto" w:fill="auto"/>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kern w:val="0"/>
                <w:sz w:val="20"/>
                <w:szCs w:val="20"/>
              </w:rPr>
              <w:t>16</w:t>
            </w:r>
          </w:p>
        </w:tc>
        <w:tc>
          <w:tcPr>
            <w:tcW w:w="780" w:type="dxa"/>
            <w:vMerge/>
            <w:tcBorders>
              <w:top w:val="nil"/>
              <w:left w:val="single" w:sz="4" w:space="0" w:color="auto"/>
              <w:bottom w:val="single" w:sz="4" w:space="0" w:color="auto"/>
              <w:right w:val="single" w:sz="4" w:space="0" w:color="auto"/>
            </w:tcBorders>
            <w:vAlign w:val="center"/>
          </w:tcPr>
          <w:p w:rsidR="004F2775" w:rsidRDefault="004F2775">
            <w:pPr>
              <w:widowControl/>
              <w:jc w:val="left"/>
              <w:rPr>
                <w:rFonts w:ascii="Times New Roman" w:eastAsia="等线" w:hAnsi="Times New Roman" w:cs="Times New Roman"/>
                <w:kern w:val="0"/>
                <w:sz w:val="20"/>
                <w:szCs w:val="20"/>
              </w:rPr>
            </w:pPr>
          </w:p>
        </w:tc>
        <w:tc>
          <w:tcPr>
            <w:tcW w:w="918" w:type="dxa"/>
            <w:tcBorders>
              <w:top w:val="nil"/>
              <w:left w:val="nil"/>
              <w:bottom w:val="single" w:sz="4" w:space="0" w:color="auto"/>
              <w:right w:val="single" w:sz="4" w:space="0" w:color="auto"/>
            </w:tcBorders>
            <w:shd w:val="clear" w:color="auto" w:fill="auto"/>
            <w:vAlign w:val="center"/>
          </w:tcPr>
          <w:p w:rsidR="004F2775" w:rsidRDefault="00C62030">
            <w:pPr>
              <w:widowControl/>
              <w:jc w:val="center"/>
              <w:rPr>
                <w:rFonts w:ascii="Times New Roman" w:eastAsia="等线" w:hAnsi="Times New Roman" w:cs="Times New Roman"/>
                <w:kern w:val="0"/>
                <w:sz w:val="20"/>
                <w:szCs w:val="20"/>
              </w:rPr>
            </w:pPr>
            <w:r>
              <w:rPr>
                <w:rFonts w:ascii="仿宋_GB2312" w:eastAsia="仿宋_GB2312" w:hAnsi="Times New Roman" w:cs="Times New Roman" w:hint="eastAsia"/>
                <w:kern w:val="0"/>
                <w:sz w:val="20"/>
                <w:szCs w:val="20"/>
              </w:rPr>
              <w:t>日间照料中心</w:t>
            </w:r>
          </w:p>
        </w:tc>
        <w:tc>
          <w:tcPr>
            <w:tcW w:w="3178" w:type="dxa"/>
            <w:tcBorders>
              <w:top w:val="nil"/>
              <w:left w:val="nil"/>
              <w:bottom w:val="single" w:sz="4" w:space="0" w:color="auto"/>
              <w:right w:val="single" w:sz="4" w:space="0" w:color="auto"/>
            </w:tcBorders>
            <w:shd w:val="clear" w:color="auto" w:fill="auto"/>
            <w:vAlign w:val="center"/>
          </w:tcPr>
          <w:p w:rsidR="004F2775" w:rsidRDefault="00C62030">
            <w:pPr>
              <w:widowControl/>
              <w:jc w:val="left"/>
              <w:rPr>
                <w:rFonts w:ascii="Times New Roman" w:eastAsia="等线" w:hAnsi="Times New Roman" w:cs="Times New Roman"/>
                <w:kern w:val="0"/>
                <w:sz w:val="20"/>
                <w:szCs w:val="20"/>
              </w:rPr>
            </w:pPr>
            <w:r>
              <w:rPr>
                <w:rFonts w:ascii="仿宋_GB2312" w:eastAsia="仿宋_GB2312" w:hAnsi="Times New Roman" w:cs="Times New Roman" w:hint="eastAsia"/>
                <w:kern w:val="0"/>
                <w:sz w:val="20"/>
                <w:szCs w:val="20"/>
              </w:rPr>
              <w:t>合建雒城街道北京路社区老年人日间照料中心</w:t>
            </w:r>
          </w:p>
        </w:tc>
        <w:tc>
          <w:tcPr>
            <w:tcW w:w="846" w:type="dxa"/>
            <w:vMerge/>
            <w:tcBorders>
              <w:top w:val="nil"/>
              <w:left w:val="single" w:sz="4" w:space="0" w:color="auto"/>
              <w:bottom w:val="single" w:sz="4" w:space="0" w:color="auto"/>
              <w:right w:val="single" w:sz="4" w:space="0" w:color="auto"/>
            </w:tcBorders>
            <w:vAlign w:val="center"/>
          </w:tcPr>
          <w:p w:rsidR="004F2775" w:rsidRDefault="004F2775">
            <w:pPr>
              <w:widowControl/>
              <w:jc w:val="left"/>
              <w:rPr>
                <w:rFonts w:ascii="Times New Roman" w:eastAsia="等线" w:hAnsi="Times New Roman" w:cs="Times New Roman"/>
                <w:kern w:val="0"/>
                <w:sz w:val="20"/>
                <w:szCs w:val="20"/>
              </w:rPr>
            </w:pPr>
          </w:p>
        </w:tc>
        <w:tc>
          <w:tcPr>
            <w:tcW w:w="3214" w:type="dxa"/>
            <w:vMerge/>
            <w:tcBorders>
              <w:top w:val="nil"/>
              <w:left w:val="single" w:sz="4" w:space="0" w:color="auto"/>
              <w:bottom w:val="single" w:sz="4" w:space="0" w:color="auto"/>
              <w:right w:val="single" w:sz="4" w:space="0" w:color="auto"/>
            </w:tcBorders>
            <w:vAlign w:val="center"/>
          </w:tcPr>
          <w:p w:rsidR="004F2775" w:rsidRDefault="004F2775">
            <w:pPr>
              <w:widowControl/>
              <w:jc w:val="left"/>
              <w:rPr>
                <w:rFonts w:ascii="Times New Roman" w:eastAsia="等线" w:hAnsi="Times New Roman" w:cs="Times New Roman"/>
                <w:kern w:val="0"/>
                <w:sz w:val="20"/>
                <w:szCs w:val="20"/>
              </w:rPr>
            </w:pPr>
          </w:p>
        </w:tc>
      </w:tr>
      <w:tr w:rsidR="004F2775">
        <w:trPr>
          <w:trHeight w:val="300"/>
          <w:jc w:val="center"/>
        </w:trPr>
        <w:tc>
          <w:tcPr>
            <w:tcW w:w="580" w:type="dxa"/>
            <w:tcBorders>
              <w:top w:val="nil"/>
              <w:left w:val="single" w:sz="4" w:space="0" w:color="auto"/>
              <w:bottom w:val="single" w:sz="4" w:space="0" w:color="auto"/>
              <w:right w:val="single" w:sz="4" w:space="0" w:color="auto"/>
            </w:tcBorders>
            <w:shd w:val="clear" w:color="auto" w:fill="auto"/>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kern w:val="0"/>
                <w:sz w:val="20"/>
                <w:szCs w:val="20"/>
              </w:rPr>
              <w:t>17</w:t>
            </w:r>
          </w:p>
        </w:tc>
        <w:tc>
          <w:tcPr>
            <w:tcW w:w="780" w:type="dxa"/>
            <w:vMerge w:val="restart"/>
            <w:tcBorders>
              <w:top w:val="nil"/>
              <w:left w:val="single" w:sz="4" w:space="0" w:color="auto"/>
              <w:bottom w:val="single" w:sz="4" w:space="0" w:color="auto"/>
              <w:right w:val="single" w:sz="4" w:space="0" w:color="auto"/>
            </w:tcBorders>
            <w:shd w:val="clear" w:color="auto" w:fill="auto"/>
            <w:vAlign w:val="center"/>
          </w:tcPr>
          <w:p w:rsidR="004F2775" w:rsidRDefault="00C62030">
            <w:pPr>
              <w:widowControl/>
              <w:jc w:val="center"/>
              <w:rPr>
                <w:rFonts w:ascii="Times New Roman" w:eastAsia="等线" w:hAnsi="Times New Roman" w:cs="Times New Roman"/>
                <w:kern w:val="0"/>
                <w:sz w:val="20"/>
                <w:szCs w:val="20"/>
              </w:rPr>
            </w:pPr>
            <w:r>
              <w:rPr>
                <w:rFonts w:ascii="仿宋_GB2312" w:eastAsia="仿宋_GB2312" w:hAnsi="Times New Roman" w:cs="Times New Roman" w:hint="eastAsia"/>
                <w:kern w:val="0"/>
                <w:sz w:val="20"/>
                <w:szCs w:val="20"/>
              </w:rPr>
              <w:t>汉洲街道</w:t>
            </w:r>
          </w:p>
        </w:tc>
        <w:tc>
          <w:tcPr>
            <w:tcW w:w="918" w:type="dxa"/>
            <w:tcBorders>
              <w:top w:val="nil"/>
              <w:left w:val="nil"/>
              <w:bottom w:val="single" w:sz="4" w:space="0" w:color="auto"/>
              <w:right w:val="single" w:sz="4" w:space="0" w:color="auto"/>
            </w:tcBorders>
            <w:shd w:val="clear" w:color="auto" w:fill="auto"/>
            <w:vAlign w:val="center"/>
          </w:tcPr>
          <w:p w:rsidR="004F2775" w:rsidRDefault="00C62030">
            <w:pPr>
              <w:widowControl/>
              <w:jc w:val="center"/>
              <w:rPr>
                <w:rFonts w:ascii="Times New Roman" w:eastAsia="等线" w:hAnsi="Times New Roman" w:cs="Times New Roman"/>
                <w:kern w:val="0"/>
                <w:sz w:val="20"/>
                <w:szCs w:val="20"/>
              </w:rPr>
            </w:pPr>
            <w:r>
              <w:rPr>
                <w:rFonts w:ascii="仿宋_GB2312" w:eastAsia="仿宋_GB2312" w:hAnsi="Times New Roman" w:cs="Times New Roman" w:hint="eastAsia"/>
                <w:kern w:val="0"/>
                <w:sz w:val="20"/>
                <w:szCs w:val="20"/>
              </w:rPr>
              <w:t>日间照料中心</w:t>
            </w:r>
          </w:p>
        </w:tc>
        <w:tc>
          <w:tcPr>
            <w:tcW w:w="3178" w:type="dxa"/>
            <w:tcBorders>
              <w:top w:val="nil"/>
              <w:left w:val="nil"/>
              <w:bottom w:val="single" w:sz="4" w:space="0" w:color="auto"/>
              <w:right w:val="single" w:sz="4" w:space="0" w:color="auto"/>
            </w:tcBorders>
            <w:shd w:val="clear" w:color="auto" w:fill="auto"/>
            <w:vAlign w:val="center"/>
          </w:tcPr>
          <w:p w:rsidR="004F2775" w:rsidRDefault="00C62030">
            <w:pPr>
              <w:widowControl/>
              <w:jc w:val="left"/>
              <w:rPr>
                <w:rFonts w:ascii="Times New Roman" w:eastAsia="等线" w:hAnsi="Times New Roman" w:cs="Times New Roman"/>
                <w:kern w:val="0"/>
                <w:sz w:val="20"/>
                <w:szCs w:val="20"/>
              </w:rPr>
            </w:pPr>
            <w:r>
              <w:rPr>
                <w:rFonts w:ascii="仿宋_GB2312" w:eastAsia="仿宋_GB2312" w:hAnsi="Times New Roman" w:cs="Times New Roman" w:hint="eastAsia"/>
                <w:kern w:val="0"/>
                <w:sz w:val="20"/>
                <w:szCs w:val="20"/>
              </w:rPr>
              <w:t>新丰镇马牧社区日间照料中心</w:t>
            </w:r>
          </w:p>
        </w:tc>
        <w:tc>
          <w:tcPr>
            <w:tcW w:w="846" w:type="dxa"/>
            <w:tcBorders>
              <w:top w:val="nil"/>
              <w:left w:val="nil"/>
              <w:bottom w:val="single" w:sz="4" w:space="0" w:color="auto"/>
              <w:right w:val="single" w:sz="4" w:space="0" w:color="auto"/>
            </w:tcBorders>
            <w:shd w:val="clear" w:color="auto" w:fill="auto"/>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kern w:val="0"/>
                <w:sz w:val="20"/>
                <w:szCs w:val="20"/>
              </w:rPr>
              <w:t>7</w:t>
            </w:r>
          </w:p>
        </w:tc>
        <w:tc>
          <w:tcPr>
            <w:tcW w:w="3214" w:type="dxa"/>
            <w:tcBorders>
              <w:top w:val="nil"/>
              <w:left w:val="nil"/>
              <w:bottom w:val="single" w:sz="4" w:space="0" w:color="auto"/>
              <w:right w:val="single" w:sz="4" w:space="0" w:color="auto"/>
            </w:tcBorders>
            <w:shd w:val="clear" w:color="auto" w:fill="auto"/>
            <w:vAlign w:val="center"/>
          </w:tcPr>
          <w:p w:rsidR="004F2775" w:rsidRDefault="00C62030">
            <w:pPr>
              <w:widowControl/>
              <w:jc w:val="left"/>
              <w:rPr>
                <w:rFonts w:ascii="Times New Roman" w:eastAsia="等线" w:hAnsi="Times New Roman" w:cs="Times New Roman"/>
                <w:kern w:val="0"/>
                <w:sz w:val="20"/>
                <w:szCs w:val="20"/>
              </w:rPr>
            </w:pPr>
            <w:r>
              <w:rPr>
                <w:rFonts w:ascii="仿宋_GB2312" w:eastAsia="仿宋_GB2312" w:hAnsi="Times New Roman" w:cs="Times New Roman" w:hint="eastAsia"/>
                <w:kern w:val="0"/>
                <w:sz w:val="20"/>
                <w:szCs w:val="20"/>
              </w:rPr>
              <w:t>新丰镇马牧社区</w:t>
            </w:r>
          </w:p>
        </w:tc>
      </w:tr>
      <w:tr w:rsidR="004F2775">
        <w:trPr>
          <w:trHeight w:val="300"/>
          <w:jc w:val="center"/>
        </w:trPr>
        <w:tc>
          <w:tcPr>
            <w:tcW w:w="580" w:type="dxa"/>
            <w:tcBorders>
              <w:top w:val="nil"/>
              <w:left w:val="single" w:sz="4" w:space="0" w:color="auto"/>
              <w:bottom w:val="single" w:sz="4" w:space="0" w:color="auto"/>
              <w:right w:val="single" w:sz="4" w:space="0" w:color="auto"/>
            </w:tcBorders>
            <w:shd w:val="clear" w:color="auto" w:fill="auto"/>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kern w:val="0"/>
                <w:sz w:val="20"/>
                <w:szCs w:val="20"/>
              </w:rPr>
              <w:t>18</w:t>
            </w:r>
          </w:p>
        </w:tc>
        <w:tc>
          <w:tcPr>
            <w:tcW w:w="780" w:type="dxa"/>
            <w:vMerge/>
            <w:tcBorders>
              <w:top w:val="nil"/>
              <w:left w:val="single" w:sz="4" w:space="0" w:color="auto"/>
              <w:bottom w:val="single" w:sz="4" w:space="0" w:color="auto"/>
              <w:right w:val="single" w:sz="4" w:space="0" w:color="auto"/>
            </w:tcBorders>
            <w:vAlign w:val="center"/>
          </w:tcPr>
          <w:p w:rsidR="004F2775" w:rsidRDefault="004F2775">
            <w:pPr>
              <w:widowControl/>
              <w:jc w:val="left"/>
              <w:rPr>
                <w:rFonts w:ascii="Times New Roman" w:eastAsia="等线" w:hAnsi="Times New Roman" w:cs="Times New Roman"/>
                <w:kern w:val="0"/>
                <w:sz w:val="20"/>
                <w:szCs w:val="20"/>
              </w:rPr>
            </w:pPr>
          </w:p>
        </w:tc>
        <w:tc>
          <w:tcPr>
            <w:tcW w:w="918" w:type="dxa"/>
            <w:tcBorders>
              <w:top w:val="nil"/>
              <w:left w:val="nil"/>
              <w:bottom w:val="single" w:sz="4" w:space="0" w:color="auto"/>
              <w:right w:val="single" w:sz="4" w:space="0" w:color="auto"/>
            </w:tcBorders>
            <w:shd w:val="clear" w:color="auto" w:fill="auto"/>
            <w:vAlign w:val="center"/>
          </w:tcPr>
          <w:p w:rsidR="004F2775" w:rsidRDefault="00C62030">
            <w:pPr>
              <w:widowControl/>
              <w:jc w:val="center"/>
              <w:rPr>
                <w:rFonts w:ascii="Times New Roman" w:eastAsia="等线" w:hAnsi="Times New Roman" w:cs="Times New Roman"/>
                <w:kern w:val="0"/>
                <w:sz w:val="20"/>
                <w:szCs w:val="20"/>
              </w:rPr>
            </w:pPr>
            <w:r>
              <w:rPr>
                <w:rFonts w:ascii="仿宋_GB2312" w:eastAsia="仿宋_GB2312" w:hAnsi="Times New Roman" w:cs="Times New Roman" w:hint="eastAsia"/>
                <w:kern w:val="0"/>
                <w:sz w:val="20"/>
                <w:szCs w:val="20"/>
              </w:rPr>
              <w:t>日间照料中心</w:t>
            </w:r>
          </w:p>
        </w:tc>
        <w:tc>
          <w:tcPr>
            <w:tcW w:w="3178" w:type="dxa"/>
            <w:tcBorders>
              <w:top w:val="nil"/>
              <w:left w:val="nil"/>
              <w:bottom w:val="single" w:sz="4" w:space="0" w:color="auto"/>
              <w:right w:val="single" w:sz="4" w:space="0" w:color="auto"/>
            </w:tcBorders>
            <w:shd w:val="clear" w:color="auto" w:fill="auto"/>
            <w:vAlign w:val="center"/>
          </w:tcPr>
          <w:p w:rsidR="004F2775" w:rsidRDefault="00C62030">
            <w:pPr>
              <w:widowControl/>
              <w:jc w:val="left"/>
              <w:rPr>
                <w:rFonts w:ascii="Times New Roman" w:eastAsia="等线" w:hAnsi="Times New Roman" w:cs="Times New Roman"/>
                <w:kern w:val="0"/>
                <w:sz w:val="20"/>
                <w:szCs w:val="20"/>
              </w:rPr>
            </w:pPr>
            <w:r>
              <w:rPr>
                <w:rFonts w:ascii="仿宋_GB2312" w:eastAsia="仿宋_GB2312" w:hAnsi="Times New Roman" w:cs="Times New Roman" w:hint="eastAsia"/>
                <w:kern w:val="0"/>
                <w:sz w:val="20"/>
                <w:szCs w:val="20"/>
              </w:rPr>
              <w:t>新丰镇四合社区日间照料中心</w:t>
            </w:r>
          </w:p>
        </w:tc>
        <w:tc>
          <w:tcPr>
            <w:tcW w:w="846" w:type="dxa"/>
            <w:vMerge w:val="restart"/>
            <w:tcBorders>
              <w:top w:val="nil"/>
              <w:left w:val="single" w:sz="4" w:space="0" w:color="auto"/>
              <w:bottom w:val="single" w:sz="4" w:space="0" w:color="auto"/>
              <w:right w:val="single" w:sz="4" w:space="0" w:color="auto"/>
            </w:tcBorders>
            <w:shd w:val="clear" w:color="auto" w:fill="auto"/>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kern w:val="0"/>
                <w:sz w:val="20"/>
                <w:szCs w:val="20"/>
              </w:rPr>
              <w:t>6</w:t>
            </w:r>
          </w:p>
        </w:tc>
        <w:tc>
          <w:tcPr>
            <w:tcW w:w="3214" w:type="dxa"/>
            <w:vMerge w:val="restart"/>
            <w:tcBorders>
              <w:top w:val="nil"/>
              <w:left w:val="single" w:sz="4" w:space="0" w:color="auto"/>
              <w:bottom w:val="single" w:sz="4" w:space="0" w:color="auto"/>
              <w:right w:val="single" w:sz="4" w:space="0" w:color="auto"/>
            </w:tcBorders>
            <w:shd w:val="clear" w:color="auto" w:fill="auto"/>
            <w:vAlign w:val="center"/>
          </w:tcPr>
          <w:p w:rsidR="004F2775" w:rsidRDefault="00C62030">
            <w:pPr>
              <w:widowControl/>
              <w:jc w:val="left"/>
              <w:rPr>
                <w:rFonts w:ascii="Times New Roman" w:eastAsia="等线" w:hAnsi="Times New Roman" w:cs="Times New Roman"/>
                <w:kern w:val="0"/>
                <w:sz w:val="20"/>
                <w:szCs w:val="20"/>
              </w:rPr>
            </w:pPr>
            <w:r>
              <w:rPr>
                <w:rFonts w:ascii="仿宋_GB2312" w:eastAsia="仿宋_GB2312" w:hAnsi="Times New Roman" w:cs="Times New Roman" w:hint="eastAsia"/>
                <w:kern w:val="0"/>
                <w:sz w:val="20"/>
                <w:szCs w:val="20"/>
              </w:rPr>
              <w:t>新丰镇聚心家园</w:t>
            </w:r>
          </w:p>
        </w:tc>
      </w:tr>
      <w:tr w:rsidR="004F2775">
        <w:trPr>
          <w:trHeight w:val="300"/>
          <w:jc w:val="center"/>
        </w:trPr>
        <w:tc>
          <w:tcPr>
            <w:tcW w:w="580" w:type="dxa"/>
            <w:tcBorders>
              <w:top w:val="nil"/>
              <w:left w:val="single" w:sz="4" w:space="0" w:color="auto"/>
              <w:bottom w:val="single" w:sz="4" w:space="0" w:color="auto"/>
              <w:right w:val="single" w:sz="4" w:space="0" w:color="auto"/>
            </w:tcBorders>
            <w:shd w:val="clear" w:color="auto" w:fill="auto"/>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kern w:val="0"/>
                <w:sz w:val="20"/>
                <w:szCs w:val="20"/>
              </w:rPr>
              <w:t>19</w:t>
            </w:r>
          </w:p>
        </w:tc>
        <w:tc>
          <w:tcPr>
            <w:tcW w:w="780" w:type="dxa"/>
            <w:vMerge/>
            <w:tcBorders>
              <w:top w:val="nil"/>
              <w:left w:val="single" w:sz="4" w:space="0" w:color="auto"/>
              <w:bottom w:val="single" w:sz="4" w:space="0" w:color="auto"/>
              <w:right w:val="single" w:sz="4" w:space="0" w:color="auto"/>
            </w:tcBorders>
            <w:vAlign w:val="center"/>
          </w:tcPr>
          <w:p w:rsidR="004F2775" w:rsidRDefault="004F2775">
            <w:pPr>
              <w:widowControl/>
              <w:jc w:val="left"/>
              <w:rPr>
                <w:rFonts w:ascii="Times New Roman" w:eastAsia="等线" w:hAnsi="Times New Roman" w:cs="Times New Roman"/>
                <w:kern w:val="0"/>
                <w:sz w:val="20"/>
                <w:szCs w:val="20"/>
              </w:rPr>
            </w:pPr>
          </w:p>
        </w:tc>
        <w:tc>
          <w:tcPr>
            <w:tcW w:w="918" w:type="dxa"/>
            <w:tcBorders>
              <w:top w:val="nil"/>
              <w:left w:val="nil"/>
              <w:bottom w:val="single" w:sz="4" w:space="0" w:color="auto"/>
              <w:right w:val="single" w:sz="4" w:space="0" w:color="auto"/>
            </w:tcBorders>
            <w:shd w:val="clear" w:color="auto" w:fill="auto"/>
            <w:vAlign w:val="center"/>
          </w:tcPr>
          <w:p w:rsidR="004F2775" w:rsidRDefault="00C62030">
            <w:pPr>
              <w:widowControl/>
              <w:jc w:val="center"/>
              <w:rPr>
                <w:rFonts w:ascii="Times New Roman" w:eastAsia="等线" w:hAnsi="Times New Roman" w:cs="Times New Roman"/>
                <w:kern w:val="0"/>
                <w:sz w:val="20"/>
                <w:szCs w:val="20"/>
              </w:rPr>
            </w:pPr>
            <w:r>
              <w:rPr>
                <w:rFonts w:ascii="仿宋_GB2312" w:eastAsia="仿宋_GB2312" w:hAnsi="Times New Roman" w:cs="Times New Roman" w:hint="eastAsia"/>
                <w:kern w:val="0"/>
                <w:sz w:val="20"/>
                <w:szCs w:val="20"/>
              </w:rPr>
              <w:t>日间照</w:t>
            </w:r>
            <w:r>
              <w:rPr>
                <w:rFonts w:ascii="仿宋_GB2312" w:eastAsia="仿宋_GB2312" w:hAnsi="Times New Roman" w:cs="Times New Roman" w:hint="eastAsia"/>
                <w:kern w:val="0"/>
                <w:sz w:val="20"/>
                <w:szCs w:val="20"/>
              </w:rPr>
              <w:lastRenderedPageBreak/>
              <w:t>料中心</w:t>
            </w:r>
          </w:p>
        </w:tc>
        <w:tc>
          <w:tcPr>
            <w:tcW w:w="3178" w:type="dxa"/>
            <w:tcBorders>
              <w:top w:val="nil"/>
              <w:left w:val="nil"/>
              <w:bottom w:val="single" w:sz="4" w:space="0" w:color="auto"/>
              <w:right w:val="single" w:sz="4" w:space="0" w:color="auto"/>
            </w:tcBorders>
            <w:shd w:val="clear" w:color="auto" w:fill="auto"/>
            <w:vAlign w:val="center"/>
          </w:tcPr>
          <w:p w:rsidR="004F2775" w:rsidRDefault="00C62030">
            <w:pPr>
              <w:widowControl/>
              <w:jc w:val="left"/>
              <w:rPr>
                <w:rFonts w:ascii="Times New Roman" w:eastAsia="等线" w:hAnsi="Times New Roman" w:cs="Times New Roman"/>
                <w:kern w:val="0"/>
                <w:sz w:val="20"/>
                <w:szCs w:val="20"/>
              </w:rPr>
            </w:pPr>
            <w:r>
              <w:rPr>
                <w:rFonts w:ascii="仿宋_GB2312" w:eastAsia="仿宋_GB2312" w:hAnsi="Times New Roman" w:cs="Times New Roman" w:hint="eastAsia"/>
                <w:kern w:val="0"/>
                <w:sz w:val="20"/>
                <w:szCs w:val="20"/>
              </w:rPr>
              <w:lastRenderedPageBreak/>
              <w:t>合建新丰镇广东村日间照料中心</w:t>
            </w:r>
          </w:p>
        </w:tc>
        <w:tc>
          <w:tcPr>
            <w:tcW w:w="846" w:type="dxa"/>
            <w:vMerge/>
            <w:tcBorders>
              <w:top w:val="nil"/>
              <w:left w:val="single" w:sz="4" w:space="0" w:color="auto"/>
              <w:bottom w:val="single" w:sz="4" w:space="0" w:color="auto"/>
              <w:right w:val="single" w:sz="4" w:space="0" w:color="auto"/>
            </w:tcBorders>
            <w:vAlign w:val="center"/>
          </w:tcPr>
          <w:p w:rsidR="004F2775" w:rsidRDefault="004F2775">
            <w:pPr>
              <w:widowControl/>
              <w:jc w:val="left"/>
              <w:rPr>
                <w:rFonts w:ascii="Times New Roman" w:eastAsia="等线" w:hAnsi="Times New Roman" w:cs="Times New Roman"/>
                <w:kern w:val="0"/>
                <w:sz w:val="20"/>
                <w:szCs w:val="20"/>
              </w:rPr>
            </w:pPr>
          </w:p>
        </w:tc>
        <w:tc>
          <w:tcPr>
            <w:tcW w:w="3214" w:type="dxa"/>
            <w:vMerge/>
            <w:tcBorders>
              <w:top w:val="nil"/>
              <w:left w:val="single" w:sz="4" w:space="0" w:color="auto"/>
              <w:bottom w:val="single" w:sz="4" w:space="0" w:color="auto"/>
              <w:right w:val="single" w:sz="4" w:space="0" w:color="auto"/>
            </w:tcBorders>
            <w:vAlign w:val="center"/>
          </w:tcPr>
          <w:p w:rsidR="004F2775" w:rsidRDefault="004F2775">
            <w:pPr>
              <w:widowControl/>
              <w:jc w:val="left"/>
              <w:rPr>
                <w:rFonts w:ascii="Times New Roman" w:eastAsia="等线" w:hAnsi="Times New Roman" w:cs="Times New Roman"/>
                <w:kern w:val="0"/>
                <w:sz w:val="20"/>
                <w:szCs w:val="20"/>
              </w:rPr>
            </w:pPr>
          </w:p>
        </w:tc>
      </w:tr>
      <w:tr w:rsidR="004F2775">
        <w:trPr>
          <w:trHeight w:val="300"/>
          <w:jc w:val="center"/>
        </w:trPr>
        <w:tc>
          <w:tcPr>
            <w:tcW w:w="580" w:type="dxa"/>
            <w:tcBorders>
              <w:top w:val="nil"/>
              <w:left w:val="single" w:sz="4" w:space="0" w:color="auto"/>
              <w:bottom w:val="single" w:sz="4" w:space="0" w:color="auto"/>
              <w:right w:val="single" w:sz="4" w:space="0" w:color="auto"/>
            </w:tcBorders>
            <w:shd w:val="clear" w:color="auto" w:fill="auto"/>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kern w:val="0"/>
                <w:sz w:val="20"/>
                <w:szCs w:val="20"/>
              </w:rPr>
              <w:lastRenderedPageBreak/>
              <w:t>20</w:t>
            </w:r>
          </w:p>
        </w:tc>
        <w:tc>
          <w:tcPr>
            <w:tcW w:w="780" w:type="dxa"/>
            <w:vMerge w:val="restart"/>
            <w:tcBorders>
              <w:top w:val="nil"/>
              <w:left w:val="single" w:sz="4" w:space="0" w:color="auto"/>
              <w:bottom w:val="single" w:sz="4" w:space="0" w:color="000000"/>
              <w:right w:val="single" w:sz="4" w:space="0" w:color="auto"/>
            </w:tcBorders>
            <w:shd w:val="clear" w:color="auto" w:fill="auto"/>
            <w:vAlign w:val="center"/>
          </w:tcPr>
          <w:p w:rsidR="004F2775" w:rsidRDefault="00C62030">
            <w:pPr>
              <w:widowControl/>
              <w:jc w:val="center"/>
              <w:rPr>
                <w:rFonts w:ascii="Times New Roman" w:eastAsia="等线" w:hAnsi="Times New Roman" w:cs="Times New Roman"/>
                <w:kern w:val="0"/>
                <w:sz w:val="20"/>
                <w:szCs w:val="20"/>
              </w:rPr>
            </w:pPr>
            <w:r>
              <w:rPr>
                <w:rFonts w:ascii="仿宋_GB2312" w:eastAsia="仿宋_GB2312" w:hAnsi="Times New Roman" w:cs="Times New Roman" w:hint="eastAsia"/>
                <w:kern w:val="0"/>
                <w:sz w:val="20"/>
                <w:szCs w:val="20"/>
              </w:rPr>
              <w:t>连山镇</w:t>
            </w:r>
          </w:p>
        </w:tc>
        <w:tc>
          <w:tcPr>
            <w:tcW w:w="918" w:type="dxa"/>
            <w:tcBorders>
              <w:top w:val="nil"/>
              <w:left w:val="nil"/>
              <w:bottom w:val="single" w:sz="4" w:space="0" w:color="auto"/>
              <w:right w:val="single" w:sz="4" w:space="0" w:color="auto"/>
            </w:tcBorders>
            <w:shd w:val="clear" w:color="auto" w:fill="auto"/>
            <w:vAlign w:val="center"/>
          </w:tcPr>
          <w:p w:rsidR="004F2775" w:rsidRDefault="00C62030">
            <w:pPr>
              <w:widowControl/>
              <w:jc w:val="center"/>
              <w:rPr>
                <w:rFonts w:ascii="Times New Roman" w:eastAsia="等线" w:hAnsi="Times New Roman" w:cs="Times New Roman"/>
                <w:kern w:val="0"/>
                <w:sz w:val="20"/>
                <w:szCs w:val="20"/>
              </w:rPr>
            </w:pPr>
            <w:r>
              <w:rPr>
                <w:rFonts w:ascii="仿宋_GB2312" w:eastAsia="仿宋_GB2312" w:hAnsi="Times New Roman" w:cs="Times New Roman" w:hint="eastAsia"/>
                <w:kern w:val="0"/>
                <w:sz w:val="20"/>
                <w:szCs w:val="20"/>
              </w:rPr>
              <w:t>日间照料中心</w:t>
            </w:r>
          </w:p>
        </w:tc>
        <w:tc>
          <w:tcPr>
            <w:tcW w:w="3178" w:type="dxa"/>
            <w:tcBorders>
              <w:top w:val="nil"/>
              <w:left w:val="nil"/>
              <w:bottom w:val="single" w:sz="4" w:space="0" w:color="auto"/>
              <w:right w:val="single" w:sz="4" w:space="0" w:color="auto"/>
            </w:tcBorders>
            <w:shd w:val="clear" w:color="auto" w:fill="auto"/>
            <w:vAlign w:val="center"/>
          </w:tcPr>
          <w:p w:rsidR="004F2775" w:rsidRDefault="00C62030">
            <w:pPr>
              <w:widowControl/>
              <w:jc w:val="left"/>
              <w:rPr>
                <w:rFonts w:ascii="Times New Roman" w:eastAsia="等线" w:hAnsi="Times New Roman" w:cs="Times New Roman"/>
                <w:kern w:val="0"/>
                <w:sz w:val="20"/>
                <w:szCs w:val="20"/>
              </w:rPr>
            </w:pPr>
            <w:r>
              <w:rPr>
                <w:rFonts w:ascii="仿宋_GB2312" w:eastAsia="仿宋_GB2312" w:hAnsi="Times New Roman" w:cs="Times New Roman" w:hint="eastAsia"/>
                <w:kern w:val="0"/>
                <w:sz w:val="20"/>
                <w:szCs w:val="20"/>
              </w:rPr>
              <w:t>连山镇五一日间照料中心</w:t>
            </w:r>
          </w:p>
        </w:tc>
        <w:tc>
          <w:tcPr>
            <w:tcW w:w="846" w:type="dxa"/>
            <w:tcBorders>
              <w:top w:val="nil"/>
              <w:left w:val="nil"/>
              <w:bottom w:val="single" w:sz="4" w:space="0" w:color="auto"/>
              <w:right w:val="single" w:sz="4" w:space="0" w:color="auto"/>
            </w:tcBorders>
            <w:shd w:val="clear" w:color="auto" w:fill="auto"/>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kern w:val="0"/>
                <w:sz w:val="20"/>
                <w:szCs w:val="20"/>
              </w:rPr>
              <w:t xml:space="preserve">　</w:t>
            </w:r>
          </w:p>
        </w:tc>
        <w:tc>
          <w:tcPr>
            <w:tcW w:w="3214" w:type="dxa"/>
            <w:tcBorders>
              <w:top w:val="nil"/>
              <w:left w:val="nil"/>
              <w:bottom w:val="single" w:sz="4" w:space="0" w:color="auto"/>
              <w:right w:val="single" w:sz="4" w:space="0" w:color="auto"/>
            </w:tcBorders>
            <w:shd w:val="clear" w:color="auto" w:fill="auto"/>
            <w:vAlign w:val="center"/>
          </w:tcPr>
          <w:p w:rsidR="004F2775" w:rsidRDefault="00C62030">
            <w:pPr>
              <w:widowControl/>
              <w:jc w:val="left"/>
              <w:rPr>
                <w:rFonts w:ascii="Times New Roman" w:eastAsia="等线" w:hAnsi="Times New Roman" w:cs="Times New Roman"/>
                <w:kern w:val="0"/>
                <w:sz w:val="20"/>
                <w:szCs w:val="20"/>
              </w:rPr>
            </w:pPr>
            <w:r>
              <w:rPr>
                <w:rFonts w:ascii="仿宋_GB2312" w:eastAsia="仿宋_GB2312" w:hAnsi="Times New Roman" w:cs="Times New Roman" w:hint="eastAsia"/>
                <w:kern w:val="0"/>
                <w:sz w:val="20"/>
                <w:szCs w:val="20"/>
              </w:rPr>
              <w:t>连山镇五一村</w:t>
            </w:r>
          </w:p>
        </w:tc>
      </w:tr>
      <w:tr w:rsidR="004F2775">
        <w:trPr>
          <w:trHeight w:val="300"/>
          <w:jc w:val="center"/>
        </w:trPr>
        <w:tc>
          <w:tcPr>
            <w:tcW w:w="580" w:type="dxa"/>
            <w:tcBorders>
              <w:top w:val="nil"/>
              <w:left w:val="single" w:sz="4" w:space="0" w:color="auto"/>
              <w:bottom w:val="single" w:sz="4" w:space="0" w:color="auto"/>
              <w:right w:val="single" w:sz="4" w:space="0" w:color="auto"/>
            </w:tcBorders>
            <w:shd w:val="clear" w:color="auto" w:fill="auto"/>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kern w:val="0"/>
                <w:sz w:val="20"/>
                <w:szCs w:val="20"/>
              </w:rPr>
              <w:t>21</w:t>
            </w:r>
          </w:p>
        </w:tc>
        <w:tc>
          <w:tcPr>
            <w:tcW w:w="780" w:type="dxa"/>
            <w:vMerge/>
            <w:tcBorders>
              <w:top w:val="nil"/>
              <w:left w:val="single" w:sz="4" w:space="0" w:color="auto"/>
              <w:bottom w:val="single" w:sz="4" w:space="0" w:color="000000"/>
              <w:right w:val="single" w:sz="4" w:space="0" w:color="auto"/>
            </w:tcBorders>
            <w:vAlign w:val="center"/>
          </w:tcPr>
          <w:p w:rsidR="004F2775" w:rsidRDefault="004F2775">
            <w:pPr>
              <w:widowControl/>
              <w:jc w:val="left"/>
              <w:rPr>
                <w:rFonts w:ascii="Times New Roman" w:eastAsia="等线" w:hAnsi="Times New Roman" w:cs="Times New Roman"/>
                <w:kern w:val="0"/>
                <w:sz w:val="20"/>
                <w:szCs w:val="20"/>
              </w:rPr>
            </w:pPr>
          </w:p>
        </w:tc>
        <w:tc>
          <w:tcPr>
            <w:tcW w:w="918" w:type="dxa"/>
            <w:tcBorders>
              <w:top w:val="nil"/>
              <w:left w:val="nil"/>
              <w:bottom w:val="single" w:sz="4" w:space="0" w:color="auto"/>
              <w:right w:val="single" w:sz="4" w:space="0" w:color="auto"/>
            </w:tcBorders>
            <w:shd w:val="clear" w:color="auto" w:fill="auto"/>
            <w:vAlign w:val="center"/>
          </w:tcPr>
          <w:p w:rsidR="004F2775" w:rsidRDefault="00C62030">
            <w:pPr>
              <w:widowControl/>
              <w:jc w:val="center"/>
              <w:rPr>
                <w:rFonts w:ascii="Times New Roman" w:eastAsia="等线" w:hAnsi="Times New Roman" w:cs="Times New Roman"/>
                <w:kern w:val="0"/>
                <w:sz w:val="20"/>
                <w:szCs w:val="20"/>
              </w:rPr>
            </w:pPr>
            <w:r>
              <w:rPr>
                <w:rFonts w:ascii="仿宋_GB2312" w:eastAsia="仿宋_GB2312" w:hAnsi="Times New Roman" w:cs="Times New Roman" w:hint="eastAsia"/>
                <w:kern w:val="0"/>
                <w:sz w:val="20"/>
                <w:szCs w:val="20"/>
              </w:rPr>
              <w:t>日间照料中心</w:t>
            </w:r>
          </w:p>
        </w:tc>
        <w:tc>
          <w:tcPr>
            <w:tcW w:w="3178" w:type="dxa"/>
            <w:tcBorders>
              <w:top w:val="nil"/>
              <w:left w:val="nil"/>
              <w:bottom w:val="single" w:sz="4" w:space="0" w:color="auto"/>
              <w:right w:val="single" w:sz="4" w:space="0" w:color="auto"/>
            </w:tcBorders>
            <w:shd w:val="clear" w:color="auto" w:fill="auto"/>
            <w:vAlign w:val="center"/>
          </w:tcPr>
          <w:p w:rsidR="004F2775" w:rsidRDefault="00C62030">
            <w:pPr>
              <w:widowControl/>
              <w:jc w:val="left"/>
              <w:rPr>
                <w:rFonts w:ascii="Times New Roman" w:eastAsia="等线" w:hAnsi="Times New Roman" w:cs="Times New Roman"/>
                <w:kern w:val="0"/>
                <w:sz w:val="20"/>
                <w:szCs w:val="20"/>
              </w:rPr>
            </w:pPr>
            <w:r>
              <w:rPr>
                <w:rFonts w:ascii="仿宋_GB2312" w:eastAsia="仿宋_GB2312" w:hAnsi="Times New Roman" w:cs="Times New Roman" w:hint="eastAsia"/>
                <w:kern w:val="0"/>
                <w:sz w:val="20"/>
                <w:szCs w:val="20"/>
              </w:rPr>
              <w:t>松林镇界牌村日间照料中心</w:t>
            </w:r>
          </w:p>
        </w:tc>
        <w:tc>
          <w:tcPr>
            <w:tcW w:w="846" w:type="dxa"/>
            <w:tcBorders>
              <w:top w:val="nil"/>
              <w:left w:val="nil"/>
              <w:bottom w:val="single" w:sz="4" w:space="0" w:color="auto"/>
              <w:right w:val="single" w:sz="4" w:space="0" w:color="auto"/>
            </w:tcBorders>
            <w:shd w:val="clear" w:color="auto" w:fill="auto"/>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kern w:val="0"/>
                <w:sz w:val="20"/>
                <w:szCs w:val="20"/>
              </w:rPr>
              <w:t xml:space="preserve">　</w:t>
            </w:r>
          </w:p>
        </w:tc>
        <w:tc>
          <w:tcPr>
            <w:tcW w:w="3214" w:type="dxa"/>
            <w:tcBorders>
              <w:top w:val="nil"/>
              <w:left w:val="nil"/>
              <w:bottom w:val="single" w:sz="4" w:space="0" w:color="auto"/>
              <w:right w:val="single" w:sz="4" w:space="0" w:color="auto"/>
            </w:tcBorders>
            <w:shd w:val="clear" w:color="auto" w:fill="auto"/>
            <w:vAlign w:val="center"/>
          </w:tcPr>
          <w:p w:rsidR="004F2775" w:rsidRDefault="00C62030">
            <w:pPr>
              <w:widowControl/>
              <w:jc w:val="left"/>
              <w:rPr>
                <w:rFonts w:ascii="Times New Roman" w:eastAsia="等线" w:hAnsi="Times New Roman" w:cs="Times New Roman"/>
                <w:kern w:val="0"/>
                <w:sz w:val="20"/>
                <w:szCs w:val="20"/>
              </w:rPr>
            </w:pPr>
            <w:r>
              <w:rPr>
                <w:rFonts w:ascii="仿宋_GB2312" w:eastAsia="仿宋_GB2312" w:hAnsi="Times New Roman" w:cs="Times New Roman" w:hint="eastAsia"/>
                <w:kern w:val="0"/>
                <w:sz w:val="20"/>
                <w:szCs w:val="20"/>
              </w:rPr>
              <w:t>松林镇界牌村</w:t>
            </w:r>
            <w:r>
              <w:rPr>
                <w:rFonts w:ascii="Times New Roman" w:eastAsia="等线" w:hAnsi="Times New Roman" w:cs="Times New Roman"/>
                <w:kern w:val="0"/>
                <w:sz w:val="20"/>
                <w:szCs w:val="20"/>
              </w:rPr>
              <w:t>2</w:t>
            </w:r>
            <w:r>
              <w:rPr>
                <w:rFonts w:ascii="仿宋_GB2312" w:eastAsia="仿宋_GB2312" w:hAnsi="Times New Roman" w:cs="Times New Roman" w:hint="eastAsia"/>
                <w:kern w:val="0"/>
                <w:sz w:val="20"/>
                <w:szCs w:val="20"/>
              </w:rPr>
              <w:t>组</w:t>
            </w:r>
          </w:p>
        </w:tc>
      </w:tr>
      <w:tr w:rsidR="004F2775">
        <w:trPr>
          <w:trHeight w:val="300"/>
          <w:jc w:val="center"/>
        </w:trPr>
        <w:tc>
          <w:tcPr>
            <w:tcW w:w="580" w:type="dxa"/>
            <w:tcBorders>
              <w:top w:val="nil"/>
              <w:left w:val="single" w:sz="4" w:space="0" w:color="auto"/>
              <w:bottom w:val="single" w:sz="4" w:space="0" w:color="auto"/>
              <w:right w:val="single" w:sz="4" w:space="0" w:color="auto"/>
            </w:tcBorders>
            <w:shd w:val="clear" w:color="auto" w:fill="auto"/>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kern w:val="0"/>
                <w:sz w:val="20"/>
                <w:szCs w:val="20"/>
              </w:rPr>
              <w:t>22</w:t>
            </w:r>
          </w:p>
        </w:tc>
        <w:tc>
          <w:tcPr>
            <w:tcW w:w="780" w:type="dxa"/>
            <w:vMerge/>
            <w:tcBorders>
              <w:top w:val="nil"/>
              <w:left w:val="single" w:sz="4" w:space="0" w:color="auto"/>
              <w:bottom w:val="single" w:sz="4" w:space="0" w:color="000000"/>
              <w:right w:val="single" w:sz="4" w:space="0" w:color="auto"/>
            </w:tcBorders>
            <w:vAlign w:val="center"/>
          </w:tcPr>
          <w:p w:rsidR="004F2775" w:rsidRDefault="004F2775">
            <w:pPr>
              <w:widowControl/>
              <w:jc w:val="left"/>
              <w:rPr>
                <w:rFonts w:ascii="Times New Roman" w:eastAsia="等线" w:hAnsi="Times New Roman" w:cs="Times New Roman"/>
                <w:kern w:val="0"/>
                <w:sz w:val="20"/>
                <w:szCs w:val="20"/>
              </w:rPr>
            </w:pPr>
          </w:p>
        </w:tc>
        <w:tc>
          <w:tcPr>
            <w:tcW w:w="918" w:type="dxa"/>
            <w:tcBorders>
              <w:top w:val="nil"/>
              <w:left w:val="nil"/>
              <w:bottom w:val="single" w:sz="4" w:space="0" w:color="auto"/>
              <w:right w:val="single" w:sz="4" w:space="0" w:color="auto"/>
            </w:tcBorders>
            <w:shd w:val="clear" w:color="auto" w:fill="auto"/>
            <w:vAlign w:val="center"/>
          </w:tcPr>
          <w:p w:rsidR="004F2775" w:rsidRDefault="00C62030">
            <w:pPr>
              <w:widowControl/>
              <w:jc w:val="center"/>
              <w:rPr>
                <w:rFonts w:ascii="Times New Roman" w:eastAsia="等线" w:hAnsi="Times New Roman" w:cs="Times New Roman"/>
                <w:kern w:val="0"/>
                <w:sz w:val="20"/>
                <w:szCs w:val="20"/>
              </w:rPr>
            </w:pPr>
            <w:r>
              <w:rPr>
                <w:rFonts w:ascii="仿宋_GB2312" w:eastAsia="仿宋_GB2312" w:hAnsi="Times New Roman" w:cs="Times New Roman" w:hint="eastAsia"/>
                <w:kern w:val="0"/>
                <w:sz w:val="20"/>
                <w:szCs w:val="20"/>
              </w:rPr>
              <w:t>日间照料中心</w:t>
            </w:r>
          </w:p>
        </w:tc>
        <w:tc>
          <w:tcPr>
            <w:tcW w:w="3178" w:type="dxa"/>
            <w:tcBorders>
              <w:top w:val="nil"/>
              <w:left w:val="nil"/>
              <w:bottom w:val="single" w:sz="4" w:space="0" w:color="auto"/>
              <w:right w:val="single" w:sz="4" w:space="0" w:color="auto"/>
            </w:tcBorders>
            <w:shd w:val="clear" w:color="auto" w:fill="auto"/>
            <w:vAlign w:val="center"/>
          </w:tcPr>
          <w:p w:rsidR="004F2775" w:rsidRDefault="00C62030">
            <w:pPr>
              <w:widowControl/>
              <w:jc w:val="left"/>
              <w:rPr>
                <w:rFonts w:ascii="Times New Roman" w:eastAsia="等线" w:hAnsi="Times New Roman" w:cs="Times New Roman"/>
                <w:kern w:val="0"/>
                <w:sz w:val="20"/>
                <w:szCs w:val="20"/>
              </w:rPr>
            </w:pPr>
            <w:r>
              <w:rPr>
                <w:rFonts w:ascii="仿宋_GB2312" w:eastAsia="仿宋_GB2312" w:hAnsi="Times New Roman" w:cs="Times New Roman" w:hint="eastAsia"/>
                <w:kern w:val="0"/>
                <w:sz w:val="20"/>
                <w:szCs w:val="20"/>
              </w:rPr>
              <w:t>广汉市松林镇红堰社区日间照料中心</w:t>
            </w:r>
          </w:p>
        </w:tc>
        <w:tc>
          <w:tcPr>
            <w:tcW w:w="846" w:type="dxa"/>
            <w:tcBorders>
              <w:top w:val="nil"/>
              <w:left w:val="nil"/>
              <w:bottom w:val="single" w:sz="4" w:space="0" w:color="auto"/>
              <w:right w:val="single" w:sz="4" w:space="0" w:color="auto"/>
            </w:tcBorders>
            <w:shd w:val="clear" w:color="auto" w:fill="auto"/>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kern w:val="0"/>
                <w:sz w:val="20"/>
                <w:szCs w:val="20"/>
              </w:rPr>
              <w:t xml:space="preserve">　</w:t>
            </w:r>
          </w:p>
        </w:tc>
        <w:tc>
          <w:tcPr>
            <w:tcW w:w="3214" w:type="dxa"/>
            <w:tcBorders>
              <w:top w:val="nil"/>
              <w:left w:val="nil"/>
              <w:bottom w:val="single" w:sz="4" w:space="0" w:color="auto"/>
              <w:right w:val="single" w:sz="4" w:space="0" w:color="auto"/>
            </w:tcBorders>
            <w:shd w:val="clear" w:color="auto" w:fill="auto"/>
            <w:vAlign w:val="center"/>
          </w:tcPr>
          <w:p w:rsidR="004F2775" w:rsidRDefault="00C62030">
            <w:pPr>
              <w:widowControl/>
              <w:jc w:val="left"/>
              <w:rPr>
                <w:rFonts w:ascii="Times New Roman" w:eastAsia="等线" w:hAnsi="Times New Roman" w:cs="Times New Roman"/>
                <w:kern w:val="0"/>
                <w:sz w:val="20"/>
                <w:szCs w:val="20"/>
              </w:rPr>
            </w:pPr>
            <w:r>
              <w:rPr>
                <w:rFonts w:ascii="仿宋_GB2312" w:eastAsia="仿宋_GB2312" w:hAnsi="Times New Roman" w:cs="Times New Roman" w:hint="eastAsia"/>
                <w:kern w:val="0"/>
                <w:sz w:val="20"/>
                <w:szCs w:val="20"/>
              </w:rPr>
              <w:t>松林镇红堰村</w:t>
            </w:r>
            <w:r>
              <w:rPr>
                <w:rFonts w:ascii="Times New Roman" w:eastAsia="等线" w:hAnsi="Times New Roman" w:cs="Times New Roman"/>
                <w:kern w:val="0"/>
                <w:sz w:val="20"/>
                <w:szCs w:val="20"/>
              </w:rPr>
              <w:t>5</w:t>
            </w:r>
            <w:r>
              <w:rPr>
                <w:rFonts w:ascii="仿宋_GB2312" w:eastAsia="仿宋_GB2312" w:hAnsi="Times New Roman" w:cs="Times New Roman" w:hint="eastAsia"/>
                <w:kern w:val="0"/>
                <w:sz w:val="20"/>
                <w:szCs w:val="20"/>
              </w:rPr>
              <w:t>组</w:t>
            </w:r>
          </w:p>
        </w:tc>
      </w:tr>
      <w:tr w:rsidR="004F2775">
        <w:trPr>
          <w:trHeight w:val="300"/>
          <w:jc w:val="center"/>
        </w:trPr>
        <w:tc>
          <w:tcPr>
            <w:tcW w:w="580" w:type="dxa"/>
            <w:tcBorders>
              <w:top w:val="nil"/>
              <w:left w:val="single" w:sz="4" w:space="0" w:color="auto"/>
              <w:bottom w:val="single" w:sz="4" w:space="0" w:color="auto"/>
              <w:right w:val="single" w:sz="4" w:space="0" w:color="auto"/>
            </w:tcBorders>
            <w:shd w:val="clear" w:color="auto" w:fill="auto"/>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kern w:val="0"/>
                <w:sz w:val="20"/>
                <w:szCs w:val="20"/>
              </w:rPr>
              <w:t>23</w:t>
            </w:r>
          </w:p>
        </w:tc>
        <w:tc>
          <w:tcPr>
            <w:tcW w:w="780" w:type="dxa"/>
            <w:vMerge w:val="restart"/>
            <w:tcBorders>
              <w:top w:val="nil"/>
              <w:left w:val="single" w:sz="4" w:space="0" w:color="auto"/>
              <w:bottom w:val="single" w:sz="4" w:space="0" w:color="auto"/>
              <w:right w:val="single" w:sz="4" w:space="0" w:color="auto"/>
            </w:tcBorders>
            <w:shd w:val="clear" w:color="auto" w:fill="auto"/>
            <w:vAlign w:val="center"/>
          </w:tcPr>
          <w:p w:rsidR="004F2775" w:rsidRDefault="00C62030">
            <w:pPr>
              <w:widowControl/>
              <w:jc w:val="center"/>
              <w:rPr>
                <w:rFonts w:ascii="Times New Roman" w:eastAsia="等线" w:hAnsi="Times New Roman" w:cs="Times New Roman"/>
                <w:kern w:val="0"/>
                <w:sz w:val="20"/>
                <w:szCs w:val="20"/>
              </w:rPr>
            </w:pPr>
            <w:r>
              <w:rPr>
                <w:rFonts w:ascii="仿宋_GB2312" w:eastAsia="仿宋_GB2312" w:hAnsi="Times New Roman" w:cs="Times New Roman" w:hint="eastAsia"/>
                <w:kern w:val="0"/>
                <w:sz w:val="20"/>
                <w:szCs w:val="20"/>
              </w:rPr>
              <w:t>小汉镇</w:t>
            </w:r>
          </w:p>
        </w:tc>
        <w:tc>
          <w:tcPr>
            <w:tcW w:w="918" w:type="dxa"/>
            <w:tcBorders>
              <w:top w:val="nil"/>
              <w:left w:val="nil"/>
              <w:bottom w:val="single" w:sz="4" w:space="0" w:color="auto"/>
              <w:right w:val="single" w:sz="4" w:space="0" w:color="auto"/>
            </w:tcBorders>
            <w:shd w:val="clear" w:color="auto" w:fill="auto"/>
            <w:vAlign w:val="center"/>
          </w:tcPr>
          <w:p w:rsidR="004F2775" w:rsidRDefault="00C62030">
            <w:pPr>
              <w:widowControl/>
              <w:jc w:val="center"/>
              <w:rPr>
                <w:rFonts w:ascii="Times New Roman" w:eastAsia="等线" w:hAnsi="Times New Roman" w:cs="Times New Roman"/>
                <w:kern w:val="0"/>
                <w:sz w:val="20"/>
                <w:szCs w:val="20"/>
              </w:rPr>
            </w:pPr>
            <w:r>
              <w:rPr>
                <w:rFonts w:ascii="仿宋_GB2312" w:eastAsia="仿宋_GB2312" w:hAnsi="Times New Roman" w:cs="Times New Roman" w:hint="eastAsia"/>
                <w:kern w:val="0"/>
                <w:sz w:val="20"/>
                <w:szCs w:val="20"/>
              </w:rPr>
              <w:t>日间照料中心</w:t>
            </w:r>
          </w:p>
        </w:tc>
        <w:tc>
          <w:tcPr>
            <w:tcW w:w="3178" w:type="dxa"/>
            <w:tcBorders>
              <w:top w:val="nil"/>
              <w:left w:val="nil"/>
              <w:bottom w:val="single" w:sz="4" w:space="0" w:color="auto"/>
              <w:right w:val="single" w:sz="4" w:space="0" w:color="auto"/>
            </w:tcBorders>
            <w:shd w:val="clear" w:color="auto" w:fill="auto"/>
            <w:vAlign w:val="center"/>
          </w:tcPr>
          <w:p w:rsidR="004F2775" w:rsidRDefault="00C62030">
            <w:pPr>
              <w:widowControl/>
              <w:jc w:val="left"/>
              <w:rPr>
                <w:rFonts w:ascii="Times New Roman" w:eastAsia="等线" w:hAnsi="Times New Roman" w:cs="Times New Roman"/>
                <w:kern w:val="0"/>
                <w:sz w:val="20"/>
                <w:szCs w:val="20"/>
              </w:rPr>
            </w:pPr>
            <w:r>
              <w:rPr>
                <w:rFonts w:ascii="仿宋_GB2312" w:eastAsia="仿宋_GB2312" w:hAnsi="Times New Roman" w:cs="Times New Roman" w:hint="eastAsia"/>
                <w:kern w:val="0"/>
                <w:sz w:val="20"/>
                <w:szCs w:val="20"/>
              </w:rPr>
              <w:t>小汉镇新兴村老年人日间照料中心</w:t>
            </w:r>
          </w:p>
        </w:tc>
        <w:tc>
          <w:tcPr>
            <w:tcW w:w="846" w:type="dxa"/>
            <w:tcBorders>
              <w:top w:val="nil"/>
              <w:left w:val="nil"/>
              <w:bottom w:val="single" w:sz="4" w:space="0" w:color="auto"/>
              <w:right w:val="single" w:sz="4" w:space="0" w:color="auto"/>
            </w:tcBorders>
            <w:shd w:val="clear" w:color="auto" w:fill="auto"/>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kern w:val="0"/>
                <w:sz w:val="20"/>
                <w:szCs w:val="20"/>
              </w:rPr>
              <w:t>4</w:t>
            </w:r>
          </w:p>
        </w:tc>
        <w:tc>
          <w:tcPr>
            <w:tcW w:w="3214" w:type="dxa"/>
            <w:tcBorders>
              <w:top w:val="nil"/>
              <w:left w:val="nil"/>
              <w:bottom w:val="single" w:sz="4" w:space="0" w:color="auto"/>
              <w:right w:val="single" w:sz="4" w:space="0" w:color="auto"/>
            </w:tcBorders>
            <w:shd w:val="clear" w:color="auto" w:fill="auto"/>
            <w:vAlign w:val="center"/>
          </w:tcPr>
          <w:p w:rsidR="004F2775" w:rsidRDefault="00C62030">
            <w:pPr>
              <w:widowControl/>
              <w:jc w:val="left"/>
              <w:rPr>
                <w:rFonts w:ascii="Times New Roman" w:eastAsia="等线" w:hAnsi="Times New Roman" w:cs="Times New Roman"/>
                <w:kern w:val="0"/>
                <w:sz w:val="20"/>
                <w:szCs w:val="20"/>
              </w:rPr>
            </w:pPr>
            <w:r>
              <w:rPr>
                <w:rFonts w:ascii="仿宋_GB2312" w:eastAsia="仿宋_GB2312" w:hAnsi="Times New Roman" w:cs="Times New Roman" w:hint="eastAsia"/>
                <w:kern w:val="0"/>
                <w:sz w:val="20"/>
                <w:szCs w:val="20"/>
              </w:rPr>
              <w:t>小汉镇新兴村村公所</w:t>
            </w:r>
          </w:p>
        </w:tc>
      </w:tr>
      <w:tr w:rsidR="004F2775">
        <w:trPr>
          <w:trHeight w:val="300"/>
          <w:jc w:val="center"/>
        </w:trPr>
        <w:tc>
          <w:tcPr>
            <w:tcW w:w="580" w:type="dxa"/>
            <w:tcBorders>
              <w:top w:val="nil"/>
              <w:left w:val="single" w:sz="4" w:space="0" w:color="auto"/>
              <w:bottom w:val="single" w:sz="4" w:space="0" w:color="auto"/>
              <w:right w:val="single" w:sz="4" w:space="0" w:color="auto"/>
            </w:tcBorders>
            <w:shd w:val="clear" w:color="auto" w:fill="auto"/>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kern w:val="0"/>
                <w:sz w:val="20"/>
                <w:szCs w:val="20"/>
              </w:rPr>
              <w:t>24</w:t>
            </w:r>
          </w:p>
        </w:tc>
        <w:tc>
          <w:tcPr>
            <w:tcW w:w="780" w:type="dxa"/>
            <w:vMerge/>
            <w:tcBorders>
              <w:top w:val="nil"/>
              <w:left w:val="single" w:sz="4" w:space="0" w:color="auto"/>
              <w:bottom w:val="single" w:sz="4" w:space="0" w:color="auto"/>
              <w:right w:val="single" w:sz="4" w:space="0" w:color="auto"/>
            </w:tcBorders>
            <w:vAlign w:val="center"/>
          </w:tcPr>
          <w:p w:rsidR="004F2775" w:rsidRDefault="004F2775">
            <w:pPr>
              <w:widowControl/>
              <w:jc w:val="left"/>
              <w:rPr>
                <w:rFonts w:ascii="Times New Roman" w:eastAsia="等线" w:hAnsi="Times New Roman" w:cs="Times New Roman"/>
                <w:kern w:val="0"/>
                <w:sz w:val="20"/>
                <w:szCs w:val="20"/>
              </w:rPr>
            </w:pPr>
          </w:p>
        </w:tc>
        <w:tc>
          <w:tcPr>
            <w:tcW w:w="918" w:type="dxa"/>
            <w:tcBorders>
              <w:top w:val="nil"/>
              <w:left w:val="nil"/>
              <w:bottom w:val="single" w:sz="4" w:space="0" w:color="auto"/>
              <w:right w:val="single" w:sz="4" w:space="0" w:color="auto"/>
            </w:tcBorders>
            <w:shd w:val="clear" w:color="auto" w:fill="auto"/>
            <w:vAlign w:val="center"/>
          </w:tcPr>
          <w:p w:rsidR="004F2775" w:rsidRDefault="00C62030">
            <w:pPr>
              <w:widowControl/>
              <w:jc w:val="center"/>
              <w:rPr>
                <w:rFonts w:ascii="Times New Roman" w:eastAsia="等线" w:hAnsi="Times New Roman" w:cs="Times New Roman"/>
                <w:kern w:val="0"/>
                <w:sz w:val="20"/>
                <w:szCs w:val="20"/>
              </w:rPr>
            </w:pPr>
            <w:r>
              <w:rPr>
                <w:rFonts w:ascii="仿宋_GB2312" w:eastAsia="仿宋_GB2312" w:hAnsi="Times New Roman" w:cs="Times New Roman" w:hint="eastAsia"/>
                <w:kern w:val="0"/>
                <w:sz w:val="20"/>
                <w:szCs w:val="20"/>
              </w:rPr>
              <w:t>日间照料中心</w:t>
            </w:r>
          </w:p>
        </w:tc>
        <w:tc>
          <w:tcPr>
            <w:tcW w:w="3178" w:type="dxa"/>
            <w:tcBorders>
              <w:top w:val="nil"/>
              <w:left w:val="nil"/>
              <w:bottom w:val="single" w:sz="4" w:space="0" w:color="auto"/>
              <w:right w:val="single" w:sz="4" w:space="0" w:color="auto"/>
            </w:tcBorders>
            <w:shd w:val="clear" w:color="auto" w:fill="auto"/>
            <w:vAlign w:val="center"/>
          </w:tcPr>
          <w:p w:rsidR="004F2775" w:rsidRDefault="00C62030">
            <w:pPr>
              <w:widowControl/>
              <w:jc w:val="left"/>
              <w:rPr>
                <w:rFonts w:ascii="Times New Roman" w:eastAsia="等线" w:hAnsi="Times New Roman" w:cs="Times New Roman"/>
                <w:kern w:val="0"/>
                <w:sz w:val="20"/>
                <w:szCs w:val="20"/>
              </w:rPr>
            </w:pPr>
            <w:r>
              <w:rPr>
                <w:rFonts w:ascii="仿宋_GB2312" w:eastAsia="仿宋_GB2312" w:hAnsi="Times New Roman" w:cs="Times New Roman" w:hint="eastAsia"/>
                <w:kern w:val="0"/>
                <w:sz w:val="20"/>
                <w:szCs w:val="20"/>
              </w:rPr>
              <w:t>小汉镇福生园</w:t>
            </w:r>
          </w:p>
        </w:tc>
        <w:tc>
          <w:tcPr>
            <w:tcW w:w="846" w:type="dxa"/>
            <w:tcBorders>
              <w:top w:val="nil"/>
              <w:left w:val="nil"/>
              <w:bottom w:val="single" w:sz="4" w:space="0" w:color="auto"/>
              <w:right w:val="single" w:sz="4" w:space="0" w:color="auto"/>
            </w:tcBorders>
            <w:shd w:val="clear" w:color="auto" w:fill="auto"/>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kern w:val="0"/>
                <w:sz w:val="20"/>
                <w:szCs w:val="20"/>
              </w:rPr>
              <w:t>4</w:t>
            </w:r>
          </w:p>
        </w:tc>
        <w:tc>
          <w:tcPr>
            <w:tcW w:w="3214" w:type="dxa"/>
            <w:tcBorders>
              <w:top w:val="nil"/>
              <w:left w:val="nil"/>
              <w:bottom w:val="single" w:sz="4" w:space="0" w:color="auto"/>
              <w:right w:val="single" w:sz="4" w:space="0" w:color="auto"/>
            </w:tcBorders>
            <w:shd w:val="clear" w:color="auto" w:fill="auto"/>
            <w:vAlign w:val="center"/>
          </w:tcPr>
          <w:p w:rsidR="004F2775" w:rsidRDefault="00C62030">
            <w:pPr>
              <w:widowControl/>
              <w:jc w:val="left"/>
              <w:rPr>
                <w:rFonts w:ascii="Times New Roman" w:eastAsia="等线" w:hAnsi="Times New Roman" w:cs="Times New Roman"/>
                <w:kern w:val="0"/>
                <w:sz w:val="20"/>
                <w:szCs w:val="20"/>
              </w:rPr>
            </w:pPr>
            <w:r>
              <w:rPr>
                <w:rFonts w:ascii="仿宋_GB2312" w:eastAsia="仿宋_GB2312" w:hAnsi="Times New Roman" w:cs="Times New Roman" w:hint="eastAsia"/>
                <w:kern w:val="0"/>
                <w:sz w:val="20"/>
                <w:szCs w:val="20"/>
              </w:rPr>
              <w:t>小汉场镇</w:t>
            </w:r>
          </w:p>
        </w:tc>
      </w:tr>
      <w:tr w:rsidR="004F2775">
        <w:trPr>
          <w:trHeight w:val="300"/>
          <w:jc w:val="center"/>
        </w:trPr>
        <w:tc>
          <w:tcPr>
            <w:tcW w:w="580" w:type="dxa"/>
            <w:tcBorders>
              <w:top w:val="nil"/>
              <w:left w:val="single" w:sz="4" w:space="0" w:color="auto"/>
              <w:bottom w:val="single" w:sz="4" w:space="0" w:color="auto"/>
              <w:right w:val="single" w:sz="4" w:space="0" w:color="auto"/>
            </w:tcBorders>
            <w:shd w:val="clear" w:color="auto" w:fill="auto"/>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kern w:val="0"/>
                <w:sz w:val="20"/>
                <w:szCs w:val="20"/>
              </w:rPr>
              <w:t>25</w:t>
            </w:r>
          </w:p>
        </w:tc>
        <w:tc>
          <w:tcPr>
            <w:tcW w:w="780" w:type="dxa"/>
            <w:vMerge w:val="restart"/>
            <w:tcBorders>
              <w:top w:val="nil"/>
              <w:left w:val="single" w:sz="4" w:space="0" w:color="auto"/>
              <w:bottom w:val="single" w:sz="4" w:space="0" w:color="000000"/>
              <w:right w:val="single" w:sz="4" w:space="0" w:color="auto"/>
            </w:tcBorders>
            <w:shd w:val="clear" w:color="auto" w:fill="auto"/>
            <w:vAlign w:val="center"/>
          </w:tcPr>
          <w:p w:rsidR="004F2775" w:rsidRDefault="00C62030">
            <w:pPr>
              <w:widowControl/>
              <w:jc w:val="center"/>
              <w:rPr>
                <w:rFonts w:ascii="Times New Roman" w:eastAsia="等线" w:hAnsi="Times New Roman" w:cs="Times New Roman"/>
                <w:kern w:val="0"/>
                <w:sz w:val="20"/>
                <w:szCs w:val="20"/>
              </w:rPr>
            </w:pPr>
            <w:r>
              <w:rPr>
                <w:rFonts w:ascii="仿宋_GB2312" w:eastAsia="仿宋_GB2312" w:hAnsi="Times New Roman" w:cs="Times New Roman" w:hint="eastAsia"/>
                <w:kern w:val="0"/>
                <w:sz w:val="20"/>
                <w:szCs w:val="20"/>
              </w:rPr>
              <w:t>金鱼镇</w:t>
            </w:r>
          </w:p>
        </w:tc>
        <w:tc>
          <w:tcPr>
            <w:tcW w:w="918" w:type="dxa"/>
            <w:tcBorders>
              <w:top w:val="nil"/>
              <w:left w:val="nil"/>
              <w:bottom w:val="single" w:sz="4" w:space="0" w:color="auto"/>
              <w:right w:val="single" w:sz="4" w:space="0" w:color="auto"/>
            </w:tcBorders>
            <w:shd w:val="clear" w:color="auto" w:fill="auto"/>
            <w:vAlign w:val="center"/>
          </w:tcPr>
          <w:p w:rsidR="004F2775" w:rsidRDefault="00C62030">
            <w:pPr>
              <w:widowControl/>
              <w:jc w:val="center"/>
              <w:rPr>
                <w:rFonts w:ascii="Times New Roman" w:eastAsia="等线" w:hAnsi="Times New Roman" w:cs="Times New Roman"/>
                <w:kern w:val="0"/>
                <w:sz w:val="20"/>
                <w:szCs w:val="20"/>
              </w:rPr>
            </w:pPr>
            <w:r>
              <w:rPr>
                <w:rFonts w:ascii="仿宋_GB2312" w:eastAsia="仿宋_GB2312" w:hAnsi="Times New Roman" w:cs="Times New Roman" w:hint="eastAsia"/>
                <w:kern w:val="0"/>
                <w:sz w:val="20"/>
                <w:szCs w:val="20"/>
              </w:rPr>
              <w:t>日间照料中心</w:t>
            </w:r>
          </w:p>
        </w:tc>
        <w:tc>
          <w:tcPr>
            <w:tcW w:w="3178" w:type="dxa"/>
            <w:tcBorders>
              <w:top w:val="nil"/>
              <w:left w:val="nil"/>
              <w:bottom w:val="single" w:sz="4" w:space="0" w:color="auto"/>
              <w:right w:val="single" w:sz="4" w:space="0" w:color="auto"/>
            </w:tcBorders>
            <w:shd w:val="clear" w:color="auto" w:fill="auto"/>
            <w:vAlign w:val="center"/>
          </w:tcPr>
          <w:p w:rsidR="004F2775" w:rsidRDefault="00C62030">
            <w:pPr>
              <w:widowControl/>
              <w:jc w:val="left"/>
              <w:rPr>
                <w:rFonts w:ascii="Times New Roman" w:eastAsia="等线" w:hAnsi="Times New Roman" w:cs="Times New Roman"/>
                <w:kern w:val="0"/>
                <w:sz w:val="20"/>
                <w:szCs w:val="20"/>
              </w:rPr>
            </w:pPr>
            <w:r>
              <w:rPr>
                <w:rFonts w:ascii="仿宋_GB2312" w:eastAsia="仿宋_GB2312" w:hAnsi="Times New Roman" w:cs="Times New Roman" w:hint="eastAsia"/>
                <w:kern w:val="0"/>
                <w:sz w:val="20"/>
                <w:szCs w:val="20"/>
              </w:rPr>
              <w:t>金鱼镇青</w:t>
            </w:r>
            <w:r>
              <w:rPr>
                <w:rFonts w:ascii="宋体" w:eastAsia="宋体" w:hAnsi="宋体" w:cs="宋体" w:hint="eastAsia"/>
                <w:kern w:val="0"/>
                <w:sz w:val="20"/>
                <w:szCs w:val="20"/>
              </w:rPr>
              <w:t>㭎</w:t>
            </w:r>
            <w:r>
              <w:rPr>
                <w:rFonts w:ascii="仿宋_GB2312" w:eastAsia="仿宋_GB2312" w:hAnsi="仿宋_GB2312" w:cs="仿宋_GB2312" w:hint="eastAsia"/>
                <w:kern w:val="0"/>
                <w:sz w:val="20"/>
                <w:szCs w:val="20"/>
              </w:rPr>
              <w:t>村老年人日间照料中</w:t>
            </w:r>
            <w:r>
              <w:rPr>
                <w:rFonts w:ascii="仿宋_GB2312" w:eastAsia="仿宋_GB2312" w:hAnsi="Times New Roman" w:cs="Times New Roman" w:hint="eastAsia"/>
                <w:kern w:val="0"/>
                <w:sz w:val="20"/>
                <w:szCs w:val="20"/>
              </w:rPr>
              <w:t>心</w:t>
            </w:r>
          </w:p>
        </w:tc>
        <w:tc>
          <w:tcPr>
            <w:tcW w:w="846" w:type="dxa"/>
            <w:tcBorders>
              <w:top w:val="nil"/>
              <w:left w:val="nil"/>
              <w:bottom w:val="single" w:sz="4" w:space="0" w:color="auto"/>
              <w:right w:val="single" w:sz="4" w:space="0" w:color="auto"/>
            </w:tcBorders>
            <w:shd w:val="clear" w:color="auto" w:fill="auto"/>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kern w:val="0"/>
                <w:sz w:val="20"/>
                <w:szCs w:val="20"/>
              </w:rPr>
              <w:t xml:space="preserve">　</w:t>
            </w:r>
          </w:p>
        </w:tc>
        <w:tc>
          <w:tcPr>
            <w:tcW w:w="3214" w:type="dxa"/>
            <w:tcBorders>
              <w:top w:val="nil"/>
              <w:left w:val="nil"/>
              <w:bottom w:val="single" w:sz="4" w:space="0" w:color="auto"/>
              <w:right w:val="single" w:sz="4" w:space="0" w:color="auto"/>
            </w:tcBorders>
            <w:shd w:val="clear" w:color="auto" w:fill="auto"/>
            <w:vAlign w:val="center"/>
          </w:tcPr>
          <w:p w:rsidR="004F2775" w:rsidRDefault="00C62030">
            <w:pPr>
              <w:widowControl/>
              <w:jc w:val="left"/>
              <w:rPr>
                <w:rFonts w:ascii="Times New Roman" w:eastAsia="等线" w:hAnsi="Times New Roman" w:cs="Times New Roman"/>
                <w:kern w:val="0"/>
                <w:sz w:val="20"/>
                <w:szCs w:val="20"/>
              </w:rPr>
            </w:pPr>
            <w:r>
              <w:rPr>
                <w:rFonts w:ascii="仿宋_GB2312" w:eastAsia="仿宋_GB2312" w:hAnsi="Times New Roman" w:cs="Times New Roman" w:hint="eastAsia"/>
                <w:kern w:val="0"/>
                <w:sz w:val="20"/>
                <w:szCs w:val="20"/>
              </w:rPr>
              <w:t>金鱼镇青桐村委会</w:t>
            </w:r>
          </w:p>
        </w:tc>
      </w:tr>
      <w:tr w:rsidR="004F2775">
        <w:trPr>
          <w:trHeight w:val="300"/>
          <w:jc w:val="center"/>
        </w:trPr>
        <w:tc>
          <w:tcPr>
            <w:tcW w:w="580" w:type="dxa"/>
            <w:tcBorders>
              <w:top w:val="nil"/>
              <w:left w:val="single" w:sz="4" w:space="0" w:color="auto"/>
              <w:bottom w:val="single" w:sz="4" w:space="0" w:color="auto"/>
              <w:right w:val="single" w:sz="4" w:space="0" w:color="auto"/>
            </w:tcBorders>
            <w:shd w:val="clear" w:color="auto" w:fill="auto"/>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kern w:val="0"/>
                <w:sz w:val="20"/>
                <w:szCs w:val="20"/>
              </w:rPr>
              <w:t>26</w:t>
            </w:r>
          </w:p>
        </w:tc>
        <w:tc>
          <w:tcPr>
            <w:tcW w:w="780" w:type="dxa"/>
            <w:vMerge/>
            <w:tcBorders>
              <w:top w:val="nil"/>
              <w:left w:val="single" w:sz="4" w:space="0" w:color="auto"/>
              <w:bottom w:val="single" w:sz="4" w:space="0" w:color="000000"/>
              <w:right w:val="single" w:sz="4" w:space="0" w:color="auto"/>
            </w:tcBorders>
            <w:vAlign w:val="center"/>
          </w:tcPr>
          <w:p w:rsidR="004F2775" w:rsidRDefault="004F2775">
            <w:pPr>
              <w:widowControl/>
              <w:jc w:val="left"/>
              <w:rPr>
                <w:rFonts w:ascii="Times New Roman" w:eastAsia="等线" w:hAnsi="Times New Roman" w:cs="Times New Roman"/>
                <w:kern w:val="0"/>
                <w:sz w:val="20"/>
                <w:szCs w:val="20"/>
              </w:rPr>
            </w:pPr>
          </w:p>
        </w:tc>
        <w:tc>
          <w:tcPr>
            <w:tcW w:w="918" w:type="dxa"/>
            <w:tcBorders>
              <w:top w:val="nil"/>
              <w:left w:val="nil"/>
              <w:bottom w:val="single" w:sz="4" w:space="0" w:color="auto"/>
              <w:right w:val="single" w:sz="4" w:space="0" w:color="auto"/>
            </w:tcBorders>
            <w:shd w:val="clear" w:color="auto" w:fill="auto"/>
            <w:vAlign w:val="center"/>
          </w:tcPr>
          <w:p w:rsidR="004F2775" w:rsidRDefault="00C62030">
            <w:pPr>
              <w:widowControl/>
              <w:jc w:val="center"/>
              <w:rPr>
                <w:rFonts w:ascii="Times New Roman" w:eastAsia="等线" w:hAnsi="Times New Roman" w:cs="Times New Roman"/>
                <w:kern w:val="0"/>
                <w:sz w:val="20"/>
                <w:szCs w:val="20"/>
              </w:rPr>
            </w:pPr>
            <w:r>
              <w:rPr>
                <w:rFonts w:ascii="仿宋_GB2312" w:eastAsia="仿宋_GB2312" w:hAnsi="Times New Roman" w:cs="Times New Roman" w:hint="eastAsia"/>
                <w:kern w:val="0"/>
                <w:sz w:val="20"/>
                <w:szCs w:val="20"/>
              </w:rPr>
              <w:t>日间照料中心</w:t>
            </w:r>
          </w:p>
        </w:tc>
        <w:tc>
          <w:tcPr>
            <w:tcW w:w="3178" w:type="dxa"/>
            <w:tcBorders>
              <w:top w:val="nil"/>
              <w:left w:val="nil"/>
              <w:bottom w:val="single" w:sz="4" w:space="0" w:color="auto"/>
              <w:right w:val="single" w:sz="4" w:space="0" w:color="auto"/>
            </w:tcBorders>
            <w:shd w:val="clear" w:color="auto" w:fill="auto"/>
            <w:vAlign w:val="center"/>
          </w:tcPr>
          <w:p w:rsidR="004F2775" w:rsidRDefault="00C62030">
            <w:pPr>
              <w:widowControl/>
              <w:jc w:val="left"/>
              <w:rPr>
                <w:rFonts w:ascii="Times New Roman" w:eastAsia="等线" w:hAnsi="Times New Roman" w:cs="Times New Roman"/>
                <w:kern w:val="0"/>
                <w:sz w:val="20"/>
                <w:szCs w:val="20"/>
              </w:rPr>
            </w:pPr>
            <w:r>
              <w:rPr>
                <w:rFonts w:ascii="仿宋_GB2312" w:eastAsia="仿宋_GB2312" w:hAnsi="Times New Roman" w:cs="Times New Roman" w:hint="eastAsia"/>
                <w:kern w:val="0"/>
                <w:sz w:val="20"/>
                <w:szCs w:val="20"/>
              </w:rPr>
              <w:t>和兴镇社区老年人日间照料中心</w:t>
            </w:r>
          </w:p>
        </w:tc>
        <w:tc>
          <w:tcPr>
            <w:tcW w:w="846" w:type="dxa"/>
            <w:tcBorders>
              <w:top w:val="nil"/>
              <w:left w:val="nil"/>
              <w:bottom w:val="single" w:sz="4" w:space="0" w:color="auto"/>
              <w:right w:val="single" w:sz="4" w:space="0" w:color="auto"/>
            </w:tcBorders>
            <w:shd w:val="clear" w:color="auto" w:fill="auto"/>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kern w:val="0"/>
                <w:sz w:val="20"/>
                <w:szCs w:val="20"/>
              </w:rPr>
              <w:t>4</w:t>
            </w:r>
          </w:p>
        </w:tc>
        <w:tc>
          <w:tcPr>
            <w:tcW w:w="3214" w:type="dxa"/>
            <w:tcBorders>
              <w:top w:val="nil"/>
              <w:left w:val="nil"/>
              <w:bottom w:val="single" w:sz="4" w:space="0" w:color="auto"/>
              <w:right w:val="single" w:sz="4" w:space="0" w:color="auto"/>
            </w:tcBorders>
            <w:shd w:val="clear" w:color="auto" w:fill="auto"/>
            <w:vAlign w:val="center"/>
          </w:tcPr>
          <w:p w:rsidR="004F2775" w:rsidRDefault="00C62030">
            <w:pPr>
              <w:widowControl/>
              <w:jc w:val="left"/>
              <w:rPr>
                <w:rFonts w:ascii="Times New Roman" w:eastAsia="等线" w:hAnsi="Times New Roman" w:cs="Times New Roman"/>
                <w:kern w:val="0"/>
                <w:sz w:val="20"/>
                <w:szCs w:val="20"/>
              </w:rPr>
            </w:pPr>
            <w:r>
              <w:rPr>
                <w:rFonts w:ascii="仿宋_GB2312" w:eastAsia="仿宋_GB2312" w:hAnsi="Times New Roman" w:cs="Times New Roman" w:hint="eastAsia"/>
                <w:kern w:val="0"/>
                <w:sz w:val="20"/>
                <w:szCs w:val="20"/>
              </w:rPr>
              <w:t>和兴镇仁爱路东段</w:t>
            </w:r>
          </w:p>
        </w:tc>
      </w:tr>
      <w:tr w:rsidR="004F2775">
        <w:trPr>
          <w:trHeight w:val="300"/>
          <w:jc w:val="center"/>
        </w:trPr>
        <w:tc>
          <w:tcPr>
            <w:tcW w:w="580" w:type="dxa"/>
            <w:tcBorders>
              <w:top w:val="nil"/>
              <w:left w:val="single" w:sz="4" w:space="0" w:color="auto"/>
              <w:bottom w:val="single" w:sz="4" w:space="0" w:color="auto"/>
              <w:right w:val="single" w:sz="4" w:space="0" w:color="auto"/>
            </w:tcBorders>
            <w:shd w:val="clear" w:color="auto" w:fill="auto"/>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kern w:val="0"/>
                <w:sz w:val="20"/>
                <w:szCs w:val="20"/>
              </w:rPr>
              <w:t>27</w:t>
            </w:r>
          </w:p>
        </w:tc>
        <w:tc>
          <w:tcPr>
            <w:tcW w:w="780" w:type="dxa"/>
            <w:vMerge w:val="restart"/>
            <w:tcBorders>
              <w:top w:val="nil"/>
              <w:left w:val="single" w:sz="4" w:space="0" w:color="auto"/>
              <w:bottom w:val="single" w:sz="4" w:space="0" w:color="auto"/>
              <w:right w:val="single" w:sz="4" w:space="0" w:color="auto"/>
            </w:tcBorders>
            <w:shd w:val="clear" w:color="auto" w:fill="auto"/>
            <w:vAlign w:val="center"/>
          </w:tcPr>
          <w:p w:rsidR="004F2775" w:rsidRDefault="00C62030">
            <w:pPr>
              <w:widowControl/>
              <w:jc w:val="center"/>
              <w:rPr>
                <w:rFonts w:ascii="Times New Roman" w:eastAsia="等线" w:hAnsi="Times New Roman" w:cs="Times New Roman"/>
                <w:kern w:val="0"/>
                <w:sz w:val="20"/>
                <w:szCs w:val="20"/>
              </w:rPr>
            </w:pPr>
            <w:r>
              <w:rPr>
                <w:rFonts w:ascii="仿宋_GB2312" w:eastAsia="仿宋_GB2312" w:hAnsi="Times New Roman" w:cs="Times New Roman" w:hint="eastAsia"/>
                <w:kern w:val="0"/>
                <w:sz w:val="20"/>
                <w:szCs w:val="20"/>
              </w:rPr>
              <w:t>向阳镇</w:t>
            </w:r>
          </w:p>
        </w:tc>
        <w:tc>
          <w:tcPr>
            <w:tcW w:w="918" w:type="dxa"/>
            <w:tcBorders>
              <w:top w:val="nil"/>
              <w:left w:val="nil"/>
              <w:bottom w:val="single" w:sz="4" w:space="0" w:color="auto"/>
              <w:right w:val="single" w:sz="4" w:space="0" w:color="auto"/>
            </w:tcBorders>
            <w:shd w:val="clear" w:color="auto" w:fill="auto"/>
            <w:vAlign w:val="center"/>
          </w:tcPr>
          <w:p w:rsidR="004F2775" w:rsidRDefault="00C62030">
            <w:pPr>
              <w:widowControl/>
              <w:jc w:val="center"/>
              <w:rPr>
                <w:rFonts w:ascii="Times New Roman" w:eastAsia="等线" w:hAnsi="Times New Roman" w:cs="Times New Roman"/>
                <w:kern w:val="0"/>
                <w:sz w:val="20"/>
                <w:szCs w:val="20"/>
              </w:rPr>
            </w:pPr>
            <w:r>
              <w:rPr>
                <w:rFonts w:ascii="仿宋_GB2312" w:eastAsia="仿宋_GB2312" w:hAnsi="Times New Roman" w:cs="Times New Roman" w:hint="eastAsia"/>
                <w:kern w:val="0"/>
                <w:sz w:val="20"/>
                <w:szCs w:val="20"/>
              </w:rPr>
              <w:t>日间照料中心</w:t>
            </w:r>
          </w:p>
        </w:tc>
        <w:tc>
          <w:tcPr>
            <w:tcW w:w="3178" w:type="dxa"/>
            <w:tcBorders>
              <w:top w:val="nil"/>
              <w:left w:val="nil"/>
              <w:bottom w:val="single" w:sz="4" w:space="0" w:color="auto"/>
              <w:right w:val="single" w:sz="4" w:space="0" w:color="auto"/>
            </w:tcBorders>
            <w:shd w:val="clear" w:color="auto" w:fill="auto"/>
            <w:vAlign w:val="center"/>
          </w:tcPr>
          <w:p w:rsidR="004F2775" w:rsidRDefault="00C62030">
            <w:pPr>
              <w:widowControl/>
              <w:jc w:val="left"/>
              <w:rPr>
                <w:rFonts w:ascii="Times New Roman" w:eastAsia="等线" w:hAnsi="Times New Roman" w:cs="Times New Roman"/>
                <w:kern w:val="0"/>
                <w:sz w:val="20"/>
                <w:szCs w:val="20"/>
              </w:rPr>
            </w:pPr>
            <w:r>
              <w:rPr>
                <w:rFonts w:ascii="仿宋_GB2312" w:eastAsia="仿宋_GB2312" w:hAnsi="Times New Roman" w:cs="Times New Roman" w:hint="eastAsia"/>
                <w:kern w:val="0"/>
                <w:sz w:val="20"/>
                <w:szCs w:val="20"/>
              </w:rPr>
              <w:t>向阳镇场镇社区老年人日间照料中心</w:t>
            </w:r>
          </w:p>
        </w:tc>
        <w:tc>
          <w:tcPr>
            <w:tcW w:w="846" w:type="dxa"/>
            <w:tcBorders>
              <w:top w:val="nil"/>
              <w:left w:val="nil"/>
              <w:bottom w:val="single" w:sz="4" w:space="0" w:color="auto"/>
              <w:right w:val="single" w:sz="4" w:space="0" w:color="auto"/>
            </w:tcBorders>
            <w:shd w:val="clear" w:color="auto" w:fill="auto"/>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kern w:val="0"/>
                <w:sz w:val="20"/>
                <w:szCs w:val="20"/>
              </w:rPr>
              <w:t>2</w:t>
            </w:r>
          </w:p>
        </w:tc>
        <w:tc>
          <w:tcPr>
            <w:tcW w:w="3214" w:type="dxa"/>
            <w:tcBorders>
              <w:top w:val="nil"/>
              <w:left w:val="nil"/>
              <w:bottom w:val="single" w:sz="4" w:space="0" w:color="auto"/>
              <w:right w:val="single" w:sz="4" w:space="0" w:color="auto"/>
            </w:tcBorders>
            <w:shd w:val="clear" w:color="auto" w:fill="auto"/>
            <w:vAlign w:val="center"/>
          </w:tcPr>
          <w:p w:rsidR="004F2775" w:rsidRDefault="00C62030">
            <w:pPr>
              <w:widowControl/>
              <w:jc w:val="left"/>
              <w:rPr>
                <w:rFonts w:ascii="Times New Roman" w:eastAsia="等线" w:hAnsi="Times New Roman" w:cs="Times New Roman"/>
                <w:kern w:val="0"/>
                <w:sz w:val="20"/>
                <w:szCs w:val="20"/>
              </w:rPr>
            </w:pPr>
            <w:r>
              <w:rPr>
                <w:rFonts w:ascii="仿宋_GB2312" w:eastAsia="仿宋_GB2312" w:hAnsi="Times New Roman" w:cs="Times New Roman" w:hint="eastAsia"/>
                <w:kern w:val="0"/>
                <w:sz w:val="20"/>
                <w:szCs w:val="20"/>
              </w:rPr>
              <w:t>向阳镇场镇社区居民委员会办公处</w:t>
            </w:r>
          </w:p>
        </w:tc>
      </w:tr>
      <w:tr w:rsidR="004F2775">
        <w:trPr>
          <w:trHeight w:val="300"/>
          <w:jc w:val="center"/>
        </w:trPr>
        <w:tc>
          <w:tcPr>
            <w:tcW w:w="580" w:type="dxa"/>
            <w:tcBorders>
              <w:top w:val="nil"/>
              <w:left w:val="single" w:sz="4" w:space="0" w:color="auto"/>
              <w:bottom w:val="single" w:sz="4" w:space="0" w:color="auto"/>
              <w:right w:val="single" w:sz="4" w:space="0" w:color="auto"/>
            </w:tcBorders>
            <w:shd w:val="clear" w:color="auto" w:fill="auto"/>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kern w:val="0"/>
                <w:sz w:val="20"/>
                <w:szCs w:val="20"/>
              </w:rPr>
              <w:t>28</w:t>
            </w:r>
          </w:p>
        </w:tc>
        <w:tc>
          <w:tcPr>
            <w:tcW w:w="780" w:type="dxa"/>
            <w:vMerge/>
            <w:tcBorders>
              <w:top w:val="nil"/>
              <w:left w:val="single" w:sz="4" w:space="0" w:color="auto"/>
              <w:bottom w:val="single" w:sz="4" w:space="0" w:color="auto"/>
              <w:right w:val="single" w:sz="4" w:space="0" w:color="auto"/>
            </w:tcBorders>
            <w:vAlign w:val="center"/>
          </w:tcPr>
          <w:p w:rsidR="004F2775" w:rsidRDefault="004F2775">
            <w:pPr>
              <w:widowControl/>
              <w:jc w:val="left"/>
              <w:rPr>
                <w:rFonts w:ascii="Times New Roman" w:eastAsia="等线" w:hAnsi="Times New Roman" w:cs="Times New Roman"/>
                <w:kern w:val="0"/>
                <w:sz w:val="20"/>
                <w:szCs w:val="20"/>
              </w:rPr>
            </w:pPr>
          </w:p>
        </w:tc>
        <w:tc>
          <w:tcPr>
            <w:tcW w:w="918" w:type="dxa"/>
            <w:tcBorders>
              <w:top w:val="nil"/>
              <w:left w:val="nil"/>
              <w:bottom w:val="single" w:sz="4" w:space="0" w:color="auto"/>
              <w:right w:val="single" w:sz="4" w:space="0" w:color="auto"/>
            </w:tcBorders>
            <w:shd w:val="clear" w:color="auto" w:fill="auto"/>
            <w:vAlign w:val="center"/>
          </w:tcPr>
          <w:p w:rsidR="004F2775" w:rsidRDefault="00C62030">
            <w:pPr>
              <w:widowControl/>
              <w:jc w:val="center"/>
              <w:rPr>
                <w:rFonts w:ascii="Times New Roman" w:eastAsia="等线" w:hAnsi="Times New Roman" w:cs="Times New Roman"/>
                <w:kern w:val="0"/>
                <w:sz w:val="20"/>
                <w:szCs w:val="20"/>
              </w:rPr>
            </w:pPr>
            <w:r>
              <w:rPr>
                <w:rFonts w:ascii="仿宋_GB2312" w:eastAsia="仿宋_GB2312" w:hAnsi="Times New Roman" w:cs="Times New Roman" w:hint="eastAsia"/>
                <w:kern w:val="0"/>
                <w:sz w:val="20"/>
                <w:szCs w:val="20"/>
              </w:rPr>
              <w:t>日间照料中心</w:t>
            </w:r>
          </w:p>
        </w:tc>
        <w:tc>
          <w:tcPr>
            <w:tcW w:w="3178" w:type="dxa"/>
            <w:tcBorders>
              <w:top w:val="nil"/>
              <w:left w:val="nil"/>
              <w:bottom w:val="single" w:sz="4" w:space="0" w:color="auto"/>
              <w:right w:val="single" w:sz="4" w:space="0" w:color="auto"/>
            </w:tcBorders>
            <w:shd w:val="clear" w:color="auto" w:fill="auto"/>
            <w:vAlign w:val="center"/>
          </w:tcPr>
          <w:p w:rsidR="004F2775" w:rsidRDefault="00C62030">
            <w:pPr>
              <w:widowControl/>
              <w:jc w:val="left"/>
              <w:rPr>
                <w:rFonts w:ascii="Times New Roman" w:eastAsia="等线" w:hAnsi="Times New Roman" w:cs="Times New Roman"/>
                <w:kern w:val="0"/>
                <w:sz w:val="20"/>
                <w:szCs w:val="20"/>
              </w:rPr>
            </w:pPr>
            <w:r>
              <w:rPr>
                <w:rFonts w:ascii="仿宋_GB2312" w:eastAsia="仿宋_GB2312" w:hAnsi="Times New Roman" w:cs="Times New Roman" w:hint="eastAsia"/>
                <w:kern w:val="0"/>
                <w:sz w:val="20"/>
                <w:szCs w:val="20"/>
              </w:rPr>
              <w:t>向阳镇张化社区老年人日间照料中心</w:t>
            </w:r>
          </w:p>
        </w:tc>
        <w:tc>
          <w:tcPr>
            <w:tcW w:w="846" w:type="dxa"/>
            <w:tcBorders>
              <w:top w:val="nil"/>
              <w:left w:val="nil"/>
              <w:bottom w:val="single" w:sz="4" w:space="0" w:color="auto"/>
              <w:right w:val="single" w:sz="4" w:space="0" w:color="auto"/>
            </w:tcBorders>
            <w:shd w:val="clear" w:color="auto" w:fill="auto"/>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kern w:val="0"/>
                <w:sz w:val="20"/>
                <w:szCs w:val="20"/>
              </w:rPr>
              <w:t xml:space="preserve">　</w:t>
            </w:r>
          </w:p>
        </w:tc>
        <w:tc>
          <w:tcPr>
            <w:tcW w:w="3214" w:type="dxa"/>
            <w:tcBorders>
              <w:top w:val="nil"/>
              <w:left w:val="nil"/>
              <w:bottom w:val="single" w:sz="4" w:space="0" w:color="auto"/>
              <w:right w:val="single" w:sz="4" w:space="0" w:color="auto"/>
            </w:tcBorders>
            <w:shd w:val="clear" w:color="auto" w:fill="auto"/>
            <w:vAlign w:val="center"/>
          </w:tcPr>
          <w:p w:rsidR="004F2775" w:rsidRDefault="00C62030">
            <w:pPr>
              <w:widowControl/>
              <w:jc w:val="left"/>
              <w:rPr>
                <w:rFonts w:ascii="Times New Roman" w:eastAsia="等线" w:hAnsi="Times New Roman" w:cs="Times New Roman"/>
                <w:kern w:val="0"/>
                <w:sz w:val="20"/>
                <w:szCs w:val="20"/>
              </w:rPr>
            </w:pPr>
            <w:r>
              <w:rPr>
                <w:rFonts w:ascii="仿宋_GB2312" w:eastAsia="仿宋_GB2312" w:hAnsi="Times New Roman" w:cs="Times New Roman" w:hint="eastAsia"/>
                <w:kern w:val="0"/>
                <w:sz w:val="20"/>
                <w:szCs w:val="20"/>
              </w:rPr>
              <w:t>湘谭路向阳幸福小区北四期八栋一楼</w:t>
            </w:r>
          </w:p>
        </w:tc>
      </w:tr>
      <w:tr w:rsidR="004F2775">
        <w:trPr>
          <w:trHeight w:val="300"/>
          <w:jc w:val="center"/>
        </w:trPr>
        <w:tc>
          <w:tcPr>
            <w:tcW w:w="580" w:type="dxa"/>
            <w:tcBorders>
              <w:top w:val="nil"/>
              <w:left w:val="single" w:sz="4" w:space="0" w:color="auto"/>
              <w:bottom w:val="single" w:sz="4" w:space="0" w:color="auto"/>
              <w:right w:val="single" w:sz="4" w:space="0" w:color="auto"/>
            </w:tcBorders>
            <w:shd w:val="clear" w:color="auto" w:fill="auto"/>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kern w:val="0"/>
                <w:sz w:val="20"/>
                <w:szCs w:val="20"/>
              </w:rPr>
              <w:t>29</w:t>
            </w:r>
          </w:p>
        </w:tc>
        <w:tc>
          <w:tcPr>
            <w:tcW w:w="780" w:type="dxa"/>
            <w:vMerge/>
            <w:tcBorders>
              <w:top w:val="nil"/>
              <w:left w:val="single" w:sz="4" w:space="0" w:color="auto"/>
              <w:bottom w:val="single" w:sz="4" w:space="0" w:color="auto"/>
              <w:right w:val="single" w:sz="4" w:space="0" w:color="auto"/>
            </w:tcBorders>
            <w:vAlign w:val="center"/>
          </w:tcPr>
          <w:p w:rsidR="004F2775" w:rsidRDefault="004F2775">
            <w:pPr>
              <w:widowControl/>
              <w:jc w:val="left"/>
              <w:rPr>
                <w:rFonts w:ascii="Times New Roman" w:eastAsia="等线" w:hAnsi="Times New Roman" w:cs="Times New Roman"/>
                <w:kern w:val="0"/>
                <w:sz w:val="20"/>
                <w:szCs w:val="20"/>
              </w:rPr>
            </w:pPr>
          </w:p>
        </w:tc>
        <w:tc>
          <w:tcPr>
            <w:tcW w:w="918" w:type="dxa"/>
            <w:tcBorders>
              <w:top w:val="nil"/>
              <w:left w:val="nil"/>
              <w:bottom w:val="single" w:sz="4" w:space="0" w:color="auto"/>
              <w:right w:val="single" w:sz="4" w:space="0" w:color="auto"/>
            </w:tcBorders>
            <w:shd w:val="clear" w:color="auto" w:fill="auto"/>
            <w:vAlign w:val="center"/>
          </w:tcPr>
          <w:p w:rsidR="004F2775" w:rsidRDefault="00C62030">
            <w:pPr>
              <w:widowControl/>
              <w:jc w:val="center"/>
              <w:rPr>
                <w:rFonts w:ascii="Times New Roman" w:eastAsia="等线" w:hAnsi="Times New Roman" w:cs="Times New Roman"/>
                <w:kern w:val="0"/>
                <w:sz w:val="20"/>
                <w:szCs w:val="20"/>
              </w:rPr>
            </w:pPr>
            <w:r>
              <w:rPr>
                <w:rFonts w:ascii="仿宋_GB2312" w:eastAsia="仿宋_GB2312" w:hAnsi="Times New Roman" w:cs="Times New Roman" w:hint="eastAsia"/>
                <w:kern w:val="0"/>
                <w:sz w:val="20"/>
                <w:szCs w:val="20"/>
              </w:rPr>
              <w:t>日间照料中心</w:t>
            </w:r>
          </w:p>
        </w:tc>
        <w:tc>
          <w:tcPr>
            <w:tcW w:w="3178" w:type="dxa"/>
            <w:tcBorders>
              <w:top w:val="nil"/>
              <w:left w:val="nil"/>
              <w:bottom w:val="single" w:sz="4" w:space="0" w:color="auto"/>
              <w:right w:val="single" w:sz="4" w:space="0" w:color="auto"/>
            </w:tcBorders>
            <w:shd w:val="clear" w:color="auto" w:fill="auto"/>
            <w:vAlign w:val="center"/>
          </w:tcPr>
          <w:p w:rsidR="004F2775" w:rsidRDefault="00C62030">
            <w:pPr>
              <w:widowControl/>
              <w:jc w:val="left"/>
              <w:rPr>
                <w:rFonts w:ascii="Times New Roman" w:eastAsia="等线" w:hAnsi="Times New Roman" w:cs="Times New Roman"/>
                <w:kern w:val="0"/>
                <w:sz w:val="20"/>
                <w:szCs w:val="20"/>
              </w:rPr>
            </w:pPr>
            <w:r>
              <w:rPr>
                <w:rFonts w:ascii="仿宋_GB2312" w:eastAsia="仿宋_GB2312" w:hAnsi="Times New Roman" w:cs="Times New Roman" w:hint="eastAsia"/>
                <w:kern w:val="0"/>
                <w:sz w:val="20"/>
                <w:szCs w:val="20"/>
              </w:rPr>
              <w:t>向阳镇瓦店社区老年人日间照料中心</w:t>
            </w:r>
          </w:p>
        </w:tc>
        <w:tc>
          <w:tcPr>
            <w:tcW w:w="846" w:type="dxa"/>
            <w:tcBorders>
              <w:top w:val="nil"/>
              <w:left w:val="nil"/>
              <w:bottom w:val="single" w:sz="4" w:space="0" w:color="auto"/>
              <w:right w:val="single" w:sz="4" w:space="0" w:color="auto"/>
            </w:tcBorders>
            <w:shd w:val="clear" w:color="auto" w:fill="auto"/>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kern w:val="0"/>
                <w:sz w:val="20"/>
                <w:szCs w:val="20"/>
              </w:rPr>
              <w:t xml:space="preserve">　</w:t>
            </w:r>
          </w:p>
        </w:tc>
        <w:tc>
          <w:tcPr>
            <w:tcW w:w="3214" w:type="dxa"/>
            <w:tcBorders>
              <w:top w:val="nil"/>
              <w:left w:val="nil"/>
              <w:bottom w:val="single" w:sz="4" w:space="0" w:color="auto"/>
              <w:right w:val="single" w:sz="4" w:space="0" w:color="auto"/>
            </w:tcBorders>
            <w:shd w:val="clear" w:color="auto" w:fill="auto"/>
            <w:vAlign w:val="center"/>
          </w:tcPr>
          <w:p w:rsidR="004F2775" w:rsidRDefault="00C62030">
            <w:pPr>
              <w:widowControl/>
              <w:jc w:val="left"/>
              <w:rPr>
                <w:rFonts w:ascii="Times New Roman" w:eastAsia="等线" w:hAnsi="Times New Roman" w:cs="Times New Roman"/>
                <w:kern w:val="0"/>
                <w:sz w:val="20"/>
                <w:szCs w:val="20"/>
              </w:rPr>
            </w:pPr>
            <w:r>
              <w:rPr>
                <w:rFonts w:ascii="仿宋_GB2312" w:eastAsia="仿宋_GB2312" w:hAnsi="Times New Roman" w:cs="Times New Roman" w:hint="eastAsia"/>
                <w:kern w:val="0"/>
                <w:sz w:val="20"/>
                <w:szCs w:val="20"/>
              </w:rPr>
              <w:t>向阳镇瓦店社区居民委员会办公处</w:t>
            </w:r>
          </w:p>
        </w:tc>
      </w:tr>
      <w:tr w:rsidR="004F2775">
        <w:trPr>
          <w:trHeight w:val="300"/>
          <w:jc w:val="center"/>
        </w:trPr>
        <w:tc>
          <w:tcPr>
            <w:tcW w:w="580" w:type="dxa"/>
            <w:tcBorders>
              <w:top w:val="nil"/>
              <w:left w:val="single" w:sz="4" w:space="0" w:color="auto"/>
              <w:bottom w:val="single" w:sz="4" w:space="0" w:color="auto"/>
              <w:right w:val="single" w:sz="4" w:space="0" w:color="auto"/>
            </w:tcBorders>
            <w:shd w:val="clear" w:color="auto" w:fill="auto"/>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kern w:val="0"/>
                <w:sz w:val="20"/>
                <w:szCs w:val="20"/>
              </w:rPr>
              <w:t>30</w:t>
            </w:r>
          </w:p>
        </w:tc>
        <w:tc>
          <w:tcPr>
            <w:tcW w:w="780" w:type="dxa"/>
            <w:vMerge/>
            <w:tcBorders>
              <w:top w:val="nil"/>
              <w:left w:val="single" w:sz="4" w:space="0" w:color="auto"/>
              <w:bottom w:val="single" w:sz="4" w:space="0" w:color="auto"/>
              <w:right w:val="single" w:sz="4" w:space="0" w:color="auto"/>
            </w:tcBorders>
            <w:vAlign w:val="center"/>
          </w:tcPr>
          <w:p w:rsidR="004F2775" w:rsidRDefault="004F2775">
            <w:pPr>
              <w:widowControl/>
              <w:jc w:val="left"/>
              <w:rPr>
                <w:rFonts w:ascii="Times New Roman" w:eastAsia="等线" w:hAnsi="Times New Roman" w:cs="Times New Roman"/>
                <w:kern w:val="0"/>
                <w:sz w:val="20"/>
                <w:szCs w:val="20"/>
              </w:rPr>
            </w:pPr>
          </w:p>
        </w:tc>
        <w:tc>
          <w:tcPr>
            <w:tcW w:w="918" w:type="dxa"/>
            <w:tcBorders>
              <w:top w:val="nil"/>
              <w:left w:val="nil"/>
              <w:bottom w:val="single" w:sz="4" w:space="0" w:color="auto"/>
              <w:right w:val="single" w:sz="4" w:space="0" w:color="auto"/>
            </w:tcBorders>
            <w:shd w:val="clear" w:color="auto" w:fill="auto"/>
            <w:vAlign w:val="center"/>
          </w:tcPr>
          <w:p w:rsidR="004F2775" w:rsidRDefault="00C62030">
            <w:pPr>
              <w:widowControl/>
              <w:jc w:val="center"/>
              <w:rPr>
                <w:rFonts w:ascii="Times New Roman" w:eastAsia="等线" w:hAnsi="Times New Roman" w:cs="Times New Roman"/>
                <w:kern w:val="0"/>
                <w:sz w:val="20"/>
                <w:szCs w:val="20"/>
              </w:rPr>
            </w:pPr>
            <w:r>
              <w:rPr>
                <w:rFonts w:ascii="仿宋_GB2312" w:eastAsia="仿宋_GB2312" w:hAnsi="Times New Roman" w:cs="Times New Roman" w:hint="eastAsia"/>
                <w:kern w:val="0"/>
                <w:sz w:val="20"/>
                <w:szCs w:val="20"/>
              </w:rPr>
              <w:t>日间照料中心</w:t>
            </w:r>
          </w:p>
        </w:tc>
        <w:tc>
          <w:tcPr>
            <w:tcW w:w="3178" w:type="dxa"/>
            <w:tcBorders>
              <w:top w:val="nil"/>
              <w:left w:val="nil"/>
              <w:bottom w:val="single" w:sz="4" w:space="0" w:color="auto"/>
              <w:right w:val="single" w:sz="4" w:space="0" w:color="auto"/>
            </w:tcBorders>
            <w:shd w:val="clear" w:color="auto" w:fill="auto"/>
            <w:vAlign w:val="center"/>
          </w:tcPr>
          <w:p w:rsidR="004F2775" w:rsidRDefault="00C62030">
            <w:pPr>
              <w:widowControl/>
              <w:jc w:val="left"/>
              <w:rPr>
                <w:rFonts w:ascii="Times New Roman" w:eastAsia="等线" w:hAnsi="Times New Roman" w:cs="Times New Roman"/>
                <w:kern w:val="0"/>
                <w:sz w:val="20"/>
                <w:szCs w:val="20"/>
              </w:rPr>
            </w:pPr>
            <w:r>
              <w:rPr>
                <w:rFonts w:ascii="仿宋_GB2312" w:eastAsia="仿宋_GB2312" w:hAnsi="Times New Roman" w:cs="Times New Roman" w:hint="eastAsia"/>
                <w:kern w:val="0"/>
                <w:sz w:val="20"/>
                <w:szCs w:val="20"/>
              </w:rPr>
              <w:t>向阳镇聚合社区老年人日间照料中心</w:t>
            </w:r>
          </w:p>
        </w:tc>
        <w:tc>
          <w:tcPr>
            <w:tcW w:w="846" w:type="dxa"/>
            <w:tcBorders>
              <w:top w:val="nil"/>
              <w:left w:val="nil"/>
              <w:bottom w:val="single" w:sz="4" w:space="0" w:color="auto"/>
              <w:right w:val="single" w:sz="4" w:space="0" w:color="auto"/>
            </w:tcBorders>
            <w:shd w:val="clear" w:color="auto" w:fill="auto"/>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kern w:val="0"/>
                <w:sz w:val="20"/>
                <w:szCs w:val="20"/>
              </w:rPr>
              <w:t xml:space="preserve">　</w:t>
            </w:r>
          </w:p>
        </w:tc>
        <w:tc>
          <w:tcPr>
            <w:tcW w:w="3214" w:type="dxa"/>
            <w:tcBorders>
              <w:top w:val="nil"/>
              <w:left w:val="nil"/>
              <w:bottom w:val="single" w:sz="4" w:space="0" w:color="auto"/>
              <w:right w:val="single" w:sz="4" w:space="0" w:color="auto"/>
            </w:tcBorders>
            <w:shd w:val="clear" w:color="auto" w:fill="auto"/>
            <w:vAlign w:val="center"/>
          </w:tcPr>
          <w:p w:rsidR="004F2775" w:rsidRDefault="00C62030">
            <w:pPr>
              <w:widowControl/>
              <w:jc w:val="left"/>
              <w:rPr>
                <w:rFonts w:ascii="Times New Roman" w:eastAsia="等线" w:hAnsi="Times New Roman" w:cs="Times New Roman"/>
                <w:kern w:val="0"/>
                <w:sz w:val="20"/>
                <w:szCs w:val="20"/>
              </w:rPr>
            </w:pPr>
            <w:r>
              <w:rPr>
                <w:rFonts w:ascii="仿宋_GB2312" w:eastAsia="仿宋_GB2312" w:hAnsi="Times New Roman" w:cs="Times New Roman" w:hint="eastAsia"/>
                <w:kern w:val="0"/>
                <w:sz w:val="20"/>
                <w:szCs w:val="20"/>
              </w:rPr>
              <w:t>向阳镇聚合社区居民委员会办公处</w:t>
            </w:r>
          </w:p>
        </w:tc>
      </w:tr>
      <w:tr w:rsidR="004F2775">
        <w:trPr>
          <w:trHeight w:val="300"/>
          <w:jc w:val="center"/>
        </w:trPr>
        <w:tc>
          <w:tcPr>
            <w:tcW w:w="580" w:type="dxa"/>
            <w:tcBorders>
              <w:top w:val="nil"/>
              <w:left w:val="single" w:sz="4" w:space="0" w:color="auto"/>
              <w:bottom w:val="single" w:sz="4" w:space="0" w:color="auto"/>
              <w:right w:val="single" w:sz="4" w:space="0" w:color="auto"/>
            </w:tcBorders>
            <w:shd w:val="clear" w:color="auto" w:fill="auto"/>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kern w:val="0"/>
                <w:sz w:val="20"/>
                <w:szCs w:val="20"/>
              </w:rPr>
              <w:t>31</w:t>
            </w:r>
          </w:p>
        </w:tc>
        <w:tc>
          <w:tcPr>
            <w:tcW w:w="780" w:type="dxa"/>
            <w:vMerge w:val="restart"/>
            <w:tcBorders>
              <w:top w:val="nil"/>
              <w:left w:val="single" w:sz="4" w:space="0" w:color="auto"/>
              <w:bottom w:val="single" w:sz="4" w:space="0" w:color="auto"/>
              <w:right w:val="single" w:sz="4" w:space="0" w:color="auto"/>
            </w:tcBorders>
            <w:shd w:val="clear" w:color="auto" w:fill="auto"/>
            <w:vAlign w:val="center"/>
          </w:tcPr>
          <w:p w:rsidR="004F2775" w:rsidRDefault="00C62030">
            <w:pPr>
              <w:widowControl/>
              <w:jc w:val="center"/>
              <w:rPr>
                <w:rFonts w:ascii="Times New Roman" w:eastAsia="等线" w:hAnsi="Times New Roman" w:cs="Times New Roman"/>
                <w:kern w:val="0"/>
                <w:sz w:val="20"/>
                <w:szCs w:val="20"/>
              </w:rPr>
            </w:pPr>
            <w:r>
              <w:rPr>
                <w:rFonts w:ascii="仿宋_GB2312" w:eastAsia="仿宋_GB2312" w:hAnsi="Times New Roman" w:cs="Times New Roman" w:hint="eastAsia"/>
                <w:kern w:val="0"/>
                <w:sz w:val="20"/>
                <w:szCs w:val="20"/>
              </w:rPr>
              <w:t>高坪镇</w:t>
            </w:r>
          </w:p>
        </w:tc>
        <w:tc>
          <w:tcPr>
            <w:tcW w:w="918" w:type="dxa"/>
            <w:tcBorders>
              <w:top w:val="nil"/>
              <w:left w:val="nil"/>
              <w:bottom w:val="single" w:sz="4" w:space="0" w:color="auto"/>
              <w:right w:val="single" w:sz="4" w:space="0" w:color="auto"/>
            </w:tcBorders>
            <w:shd w:val="clear" w:color="auto" w:fill="auto"/>
            <w:vAlign w:val="center"/>
          </w:tcPr>
          <w:p w:rsidR="004F2775" w:rsidRDefault="00C62030">
            <w:pPr>
              <w:widowControl/>
              <w:jc w:val="center"/>
              <w:rPr>
                <w:rFonts w:ascii="Times New Roman" w:eastAsia="等线" w:hAnsi="Times New Roman" w:cs="Times New Roman"/>
                <w:kern w:val="0"/>
                <w:sz w:val="20"/>
                <w:szCs w:val="20"/>
              </w:rPr>
            </w:pPr>
            <w:r>
              <w:rPr>
                <w:rFonts w:ascii="仿宋_GB2312" w:eastAsia="仿宋_GB2312" w:hAnsi="Times New Roman" w:cs="Times New Roman" w:hint="eastAsia"/>
                <w:kern w:val="0"/>
                <w:sz w:val="20"/>
                <w:szCs w:val="20"/>
              </w:rPr>
              <w:t>日间照料中心</w:t>
            </w:r>
          </w:p>
        </w:tc>
        <w:tc>
          <w:tcPr>
            <w:tcW w:w="3178" w:type="dxa"/>
            <w:tcBorders>
              <w:top w:val="nil"/>
              <w:left w:val="nil"/>
              <w:bottom w:val="single" w:sz="4" w:space="0" w:color="auto"/>
              <w:right w:val="single" w:sz="4" w:space="0" w:color="auto"/>
            </w:tcBorders>
            <w:shd w:val="clear" w:color="auto" w:fill="auto"/>
            <w:vAlign w:val="center"/>
          </w:tcPr>
          <w:p w:rsidR="004F2775" w:rsidRDefault="00C62030">
            <w:pPr>
              <w:widowControl/>
              <w:jc w:val="left"/>
              <w:rPr>
                <w:rFonts w:ascii="Times New Roman" w:eastAsia="等线" w:hAnsi="Times New Roman" w:cs="Times New Roman"/>
                <w:kern w:val="0"/>
                <w:sz w:val="20"/>
                <w:szCs w:val="20"/>
              </w:rPr>
            </w:pPr>
            <w:r>
              <w:rPr>
                <w:rFonts w:ascii="仿宋_GB2312" w:eastAsia="仿宋_GB2312" w:hAnsi="Times New Roman" w:cs="Times New Roman" w:hint="eastAsia"/>
                <w:kern w:val="0"/>
                <w:sz w:val="20"/>
                <w:szCs w:val="20"/>
              </w:rPr>
              <w:t>高坪镇高坪古镇日间照料中心</w:t>
            </w:r>
          </w:p>
        </w:tc>
        <w:tc>
          <w:tcPr>
            <w:tcW w:w="846" w:type="dxa"/>
            <w:tcBorders>
              <w:top w:val="nil"/>
              <w:left w:val="nil"/>
              <w:bottom w:val="single" w:sz="4" w:space="0" w:color="auto"/>
              <w:right w:val="single" w:sz="4" w:space="0" w:color="auto"/>
            </w:tcBorders>
            <w:shd w:val="clear" w:color="auto" w:fill="auto"/>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kern w:val="0"/>
                <w:sz w:val="20"/>
                <w:szCs w:val="20"/>
              </w:rPr>
              <w:t>3</w:t>
            </w:r>
          </w:p>
        </w:tc>
        <w:tc>
          <w:tcPr>
            <w:tcW w:w="3214" w:type="dxa"/>
            <w:tcBorders>
              <w:top w:val="nil"/>
              <w:left w:val="nil"/>
              <w:bottom w:val="single" w:sz="4" w:space="0" w:color="auto"/>
              <w:right w:val="single" w:sz="4" w:space="0" w:color="auto"/>
            </w:tcBorders>
            <w:shd w:val="clear" w:color="auto" w:fill="auto"/>
            <w:vAlign w:val="center"/>
          </w:tcPr>
          <w:p w:rsidR="004F2775" w:rsidRDefault="00C62030">
            <w:pPr>
              <w:widowControl/>
              <w:jc w:val="left"/>
              <w:rPr>
                <w:rFonts w:ascii="Times New Roman" w:eastAsia="等线" w:hAnsi="Times New Roman" w:cs="Times New Roman"/>
                <w:kern w:val="0"/>
                <w:sz w:val="20"/>
                <w:szCs w:val="20"/>
              </w:rPr>
            </w:pPr>
            <w:r>
              <w:rPr>
                <w:rFonts w:ascii="仿宋_GB2312" w:eastAsia="仿宋_GB2312" w:hAnsi="Times New Roman" w:cs="Times New Roman" w:hint="eastAsia"/>
                <w:kern w:val="0"/>
                <w:sz w:val="20"/>
                <w:szCs w:val="20"/>
              </w:rPr>
              <w:t>高坪古镇</w:t>
            </w:r>
          </w:p>
        </w:tc>
      </w:tr>
      <w:tr w:rsidR="004F2775">
        <w:trPr>
          <w:trHeight w:val="300"/>
          <w:jc w:val="center"/>
        </w:trPr>
        <w:tc>
          <w:tcPr>
            <w:tcW w:w="580" w:type="dxa"/>
            <w:tcBorders>
              <w:top w:val="nil"/>
              <w:left w:val="single" w:sz="4" w:space="0" w:color="auto"/>
              <w:bottom w:val="single" w:sz="4" w:space="0" w:color="auto"/>
              <w:right w:val="single" w:sz="4" w:space="0" w:color="auto"/>
            </w:tcBorders>
            <w:shd w:val="clear" w:color="auto" w:fill="auto"/>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kern w:val="0"/>
                <w:sz w:val="20"/>
                <w:szCs w:val="20"/>
              </w:rPr>
              <w:t>32</w:t>
            </w:r>
          </w:p>
        </w:tc>
        <w:tc>
          <w:tcPr>
            <w:tcW w:w="780" w:type="dxa"/>
            <w:vMerge/>
            <w:tcBorders>
              <w:top w:val="nil"/>
              <w:left w:val="single" w:sz="4" w:space="0" w:color="auto"/>
              <w:bottom w:val="single" w:sz="4" w:space="0" w:color="auto"/>
              <w:right w:val="single" w:sz="4" w:space="0" w:color="auto"/>
            </w:tcBorders>
            <w:vAlign w:val="center"/>
          </w:tcPr>
          <w:p w:rsidR="004F2775" w:rsidRDefault="004F2775">
            <w:pPr>
              <w:widowControl/>
              <w:jc w:val="left"/>
              <w:rPr>
                <w:rFonts w:ascii="Times New Roman" w:eastAsia="等线" w:hAnsi="Times New Roman" w:cs="Times New Roman"/>
                <w:kern w:val="0"/>
                <w:sz w:val="20"/>
                <w:szCs w:val="20"/>
              </w:rPr>
            </w:pPr>
          </w:p>
        </w:tc>
        <w:tc>
          <w:tcPr>
            <w:tcW w:w="918" w:type="dxa"/>
            <w:tcBorders>
              <w:top w:val="nil"/>
              <w:left w:val="nil"/>
              <w:bottom w:val="single" w:sz="4" w:space="0" w:color="auto"/>
              <w:right w:val="single" w:sz="4" w:space="0" w:color="auto"/>
            </w:tcBorders>
            <w:shd w:val="clear" w:color="auto" w:fill="auto"/>
            <w:vAlign w:val="center"/>
          </w:tcPr>
          <w:p w:rsidR="004F2775" w:rsidRDefault="00C62030">
            <w:pPr>
              <w:widowControl/>
              <w:jc w:val="center"/>
              <w:rPr>
                <w:rFonts w:ascii="Times New Roman" w:eastAsia="等线" w:hAnsi="Times New Roman" w:cs="Times New Roman"/>
                <w:kern w:val="0"/>
                <w:sz w:val="20"/>
                <w:szCs w:val="20"/>
              </w:rPr>
            </w:pPr>
            <w:r>
              <w:rPr>
                <w:rFonts w:ascii="仿宋_GB2312" w:eastAsia="仿宋_GB2312" w:hAnsi="Times New Roman" w:cs="Times New Roman" w:hint="eastAsia"/>
                <w:kern w:val="0"/>
                <w:sz w:val="20"/>
                <w:szCs w:val="20"/>
              </w:rPr>
              <w:t>日间照料中心</w:t>
            </w:r>
          </w:p>
        </w:tc>
        <w:tc>
          <w:tcPr>
            <w:tcW w:w="3178" w:type="dxa"/>
            <w:tcBorders>
              <w:top w:val="nil"/>
              <w:left w:val="nil"/>
              <w:bottom w:val="single" w:sz="4" w:space="0" w:color="auto"/>
              <w:right w:val="single" w:sz="4" w:space="0" w:color="auto"/>
            </w:tcBorders>
            <w:shd w:val="clear" w:color="auto" w:fill="auto"/>
            <w:vAlign w:val="center"/>
          </w:tcPr>
          <w:p w:rsidR="004F2775" w:rsidRDefault="00C62030">
            <w:pPr>
              <w:widowControl/>
              <w:jc w:val="left"/>
              <w:rPr>
                <w:rFonts w:ascii="Times New Roman" w:eastAsia="等线" w:hAnsi="Times New Roman" w:cs="Times New Roman"/>
                <w:kern w:val="0"/>
                <w:sz w:val="20"/>
                <w:szCs w:val="20"/>
              </w:rPr>
            </w:pPr>
            <w:r>
              <w:rPr>
                <w:rFonts w:ascii="仿宋_GB2312" w:eastAsia="仿宋_GB2312" w:hAnsi="Times New Roman" w:cs="Times New Roman" w:hint="eastAsia"/>
                <w:kern w:val="0"/>
                <w:sz w:val="20"/>
                <w:szCs w:val="20"/>
              </w:rPr>
              <w:t>高坪镇龙潭村日间照料中心</w:t>
            </w:r>
          </w:p>
        </w:tc>
        <w:tc>
          <w:tcPr>
            <w:tcW w:w="846" w:type="dxa"/>
            <w:tcBorders>
              <w:top w:val="nil"/>
              <w:left w:val="nil"/>
              <w:bottom w:val="single" w:sz="4" w:space="0" w:color="auto"/>
              <w:right w:val="single" w:sz="4" w:space="0" w:color="auto"/>
            </w:tcBorders>
            <w:shd w:val="clear" w:color="auto" w:fill="auto"/>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kern w:val="0"/>
                <w:sz w:val="20"/>
                <w:szCs w:val="20"/>
              </w:rPr>
              <w:t xml:space="preserve">　</w:t>
            </w:r>
          </w:p>
        </w:tc>
        <w:tc>
          <w:tcPr>
            <w:tcW w:w="3214" w:type="dxa"/>
            <w:tcBorders>
              <w:top w:val="nil"/>
              <w:left w:val="nil"/>
              <w:bottom w:val="single" w:sz="4" w:space="0" w:color="auto"/>
              <w:right w:val="single" w:sz="4" w:space="0" w:color="auto"/>
            </w:tcBorders>
            <w:shd w:val="clear" w:color="auto" w:fill="auto"/>
            <w:vAlign w:val="center"/>
          </w:tcPr>
          <w:p w:rsidR="004F2775" w:rsidRDefault="00C62030">
            <w:pPr>
              <w:widowControl/>
              <w:jc w:val="left"/>
              <w:rPr>
                <w:rFonts w:ascii="Times New Roman" w:eastAsia="等线" w:hAnsi="Times New Roman" w:cs="Times New Roman"/>
                <w:kern w:val="0"/>
                <w:sz w:val="20"/>
                <w:szCs w:val="20"/>
              </w:rPr>
            </w:pPr>
            <w:r>
              <w:rPr>
                <w:rFonts w:ascii="仿宋_GB2312" w:eastAsia="仿宋_GB2312" w:hAnsi="Times New Roman" w:cs="Times New Roman" w:hint="eastAsia"/>
                <w:kern w:val="0"/>
                <w:sz w:val="20"/>
                <w:szCs w:val="20"/>
              </w:rPr>
              <w:t>高坪镇龙潭村</w:t>
            </w:r>
            <w:r>
              <w:rPr>
                <w:rFonts w:ascii="Times New Roman" w:eastAsia="等线" w:hAnsi="Times New Roman" w:cs="Times New Roman"/>
                <w:kern w:val="0"/>
                <w:sz w:val="20"/>
                <w:szCs w:val="20"/>
              </w:rPr>
              <w:t>14</w:t>
            </w:r>
            <w:r>
              <w:rPr>
                <w:rFonts w:ascii="仿宋_GB2312" w:eastAsia="仿宋_GB2312" w:hAnsi="Times New Roman" w:cs="Times New Roman" w:hint="eastAsia"/>
                <w:kern w:val="0"/>
                <w:sz w:val="20"/>
                <w:szCs w:val="20"/>
              </w:rPr>
              <w:t>组</w:t>
            </w:r>
          </w:p>
        </w:tc>
      </w:tr>
      <w:tr w:rsidR="004F2775">
        <w:trPr>
          <w:trHeight w:val="300"/>
          <w:jc w:val="center"/>
        </w:trPr>
        <w:tc>
          <w:tcPr>
            <w:tcW w:w="580" w:type="dxa"/>
            <w:tcBorders>
              <w:top w:val="nil"/>
              <w:left w:val="single" w:sz="4" w:space="0" w:color="auto"/>
              <w:bottom w:val="single" w:sz="4" w:space="0" w:color="auto"/>
              <w:right w:val="single" w:sz="4" w:space="0" w:color="auto"/>
            </w:tcBorders>
            <w:shd w:val="clear" w:color="auto" w:fill="auto"/>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kern w:val="0"/>
                <w:sz w:val="20"/>
                <w:szCs w:val="20"/>
              </w:rPr>
              <w:t>33</w:t>
            </w:r>
          </w:p>
        </w:tc>
        <w:tc>
          <w:tcPr>
            <w:tcW w:w="780" w:type="dxa"/>
            <w:vMerge/>
            <w:tcBorders>
              <w:top w:val="nil"/>
              <w:left w:val="single" w:sz="4" w:space="0" w:color="auto"/>
              <w:bottom w:val="single" w:sz="4" w:space="0" w:color="auto"/>
              <w:right w:val="single" w:sz="4" w:space="0" w:color="auto"/>
            </w:tcBorders>
            <w:vAlign w:val="center"/>
          </w:tcPr>
          <w:p w:rsidR="004F2775" w:rsidRDefault="004F2775">
            <w:pPr>
              <w:widowControl/>
              <w:jc w:val="left"/>
              <w:rPr>
                <w:rFonts w:ascii="Times New Roman" w:eastAsia="等线" w:hAnsi="Times New Roman" w:cs="Times New Roman"/>
                <w:kern w:val="0"/>
                <w:sz w:val="20"/>
                <w:szCs w:val="20"/>
              </w:rPr>
            </w:pPr>
          </w:p>
        </w:tc>
        <w:tc>
          <w:tcPr>
            <w:tcW w:w="918" w:type="dxa"/>
            <w:tcBorders>
              <w:top w:val="nil"/>
              <w:left w:val="nil"/>
              <w:bottom w:val="single" w:sz="4" w:space="0" w:color="auto"/>
              <w:right w:val="single" w:sz="4" w:space="0" w:color="auto"/>
            </w:tcBorders>
            <w:shd w:val="clear" w:color="auto" w:fill="auto"/>
            <w:vAlign w:val="center"/>
          </w:tcPr>
          <w:p w:rsidR="004F2775" w:rsidRDefault="00C62030">
            <w:pPr>
              <w:widowControl/>
              <w:jc w:val="center"/>
              <w:rPr>
                <w:rFonts w:ascii="Times New Roman" w:eastAsia="等线" w:hAnsi="Times New Roman" w:cs="Times New Roman"/>
                <w:kern w:val="0"/>
                <w:sz w:val="20"/>
                <w:szCs w:val="20"/>
              </w:rPr>
            </w:pPr>
            <w:r>
              <w:rPr>
                <w:rFonts w:ascii="仿宋_GB2312" w:eastAsia="仿宋_GB2312" w:hAnsi="Times New Roman" w:cs="Times New Roman" w:hint="eastAsia"/>
                <w:kern w:val="0"/>
                <w:sz w:val="20"/>
                <w:szCs w:val="20"/>
              </w:rPr>
              <w:t>日间照料中心</w:t>
            </w:r>
          </w:p>
        </w:tc>
        <w:tc>
          <w:tcPr>
            <w:tcW w:w="3178" w:type="dxa"/>
            <w:tcBorders>
              <w:top w:val="nil"/>
              <w:left w:val="nil"/>
              <w:bottom w:val="single" w:sz="4" w:space="0" w:color="auto"/>
              <w:right w:val="single" w:sz="4" w:space="0" w:color="auto"/>
            </w:tcBorders>
            <w:shd w:val="clear" w:color="auto" w:fill="auto"/>
            <w:vAlign w:val="center"/>
          </w:tcPr>
          <w:p w:rsidR="004F2775" w:rsidRDefault="00C62030">
            <w:pPr>
              <w:widowControl/>
              <w:jc w:val="left"/>
              <w:rPr>
                <w:rFonts w:ascii="Times New Roman" w:eastAsia="等线" w:hAnsi="Times New Roman" w:cs="Times New Roman"/>
                <w:kern w:val="0"/>
                <w:sz w:val="20"/>
                <w:szCs w:val="20"/>
              </w:rPr>
            </w:pPr>
            <w:r>
              <w:rPr>
                <w:rFonts w:ascii="仿宋_GB2312" w:eastAsia="仿宋_GB2312" w:hAnsi="Times New Roman" w:cs="Times New Roman" w:hint="eastAsia"/>
                <w:kern w:val="0"/>
                <w:sz w:val="20"/>
                <w:szCs w:val="20"/>
              </w:rPr>
              <w:t>西高镇白里社区老年人日间照料中心</w:t>
            </w:r>
          </w:p>
        </w:tc>
        <w:tc>
          <w:tcPr>
            <w:tcW w:w="846" w:type="dxa"/>
            <w:tcBorders>
              <w:top w:val="nil"/>
              <w:left w:val="nil"/>
              <w:bottom w:val="single" w:sz="4" w:space="0" w:color="auto"/>
              <w:right w:val="single" w:sz="4" w:space="0" w:color="auto"/>
            </w:tcBorders>
            <w:shd w:val="clear" w:color="auto" w:fill="auto"/>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kern w:val="0"/>
                <w:sz w:val="20"/>
                <w:szCs w:val="20"/>
              </w:rPr>
              <w:t xml:space="preserve">　</w:t>
            </w:r>
          </w:p>
        </w:tc>
        <w:tc>
          <w:tcPr>
            <w:tcW w:w="3214" w:type="dxa"/>
            <w:tcBorders>
              <w:top w:val="nil"/>
              <w:left w:val="nil"/>
              <w:bottom w:val="single" w:sz="4" w:space="0" w:color="auto"/>
              <w:right w:val="single" w:sz="4" w:space="0" w:color="auto"/>
            </w:tcBorders>
            <w:shd w:val="clear" w:color="auto" w:fill="auto"/>
            <w:vAlign w:val="center"/>
          </w:tcPr>
          <w:p w:rsidR="004F2775" w:rsidRDefault="00C62030">
            <w:pPr>
              <w:widowControl/>
              <w:jc w:val="left"/>
              <w:rPr>
                <w:rFonts w:ascii="Times New Roman" w:eastAsia="等线" w:hAnsi="Times New Roman" w:cs="Times New Roman"/>
                <w:kern w:val="0"/>
                <w:sz w:val="20"/>
                <w:szCs w:val="20"/>
              </w:rPr>
            </w:pPr>
            <w:r>
              <w:rPr>
                <w:rFonts w:ascii="仿宋_GB2312" w:eastAsia="仿宋_GB2312" w:hAnsi="Times New Roman" w:cs="Times New Roman" w:hint="eastAsia"/>
                <w:kern w:val="0"/>
                <w:sz w:val="20"/>
                <w:szCs w:val="20"/>
              </w:rPr>
              <w:t>西高镇白里社区</w:t>
            </w:r>
          </w:p>
        </w:tc>
      </w:tr>
      <w:tr w:rsidR="004F2775">
        <w:trPr>
          <w:trHeight w:val="300"/>
          <w:jc w:val="center"/>
        </w:trPr>
        <w:tc>
          <w:tcPr>
            <w:tcW w:w="580" w:type="dxa"/>
            <w:tcBorders>
              <w:top w:val="nil"/>
              <w:left w:val="single" w:sz="4" w:space="0" w:color="auto"/>
              <w:bottom w:val="single" w:sz="4" w:space="0" w:color="auto"/>
              <w:right w:val="single" w:sz="4" w:space="0" w:color="auto"/>
            </w:tcBorders>
            <w:shd w:val="clear" w:color="auto" w:fill="auto"/>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kern w:val="0"/>
                <w:sz w:val="20"/>
                <w:szCs w:val="20"/>
              </w:rPr>
              <w:t>34</w:t>
            </w:r>
          </w:p>
        </w:tc>
        <w:tc>
          <w:tcPr>
            <w:tcW w:w="780" w:type="dxa"/>
            <w:vMerge w:val="restart"/>
            <w:tcBorders>
              <w:top w:val="nil"/>
              <w:left w:val="single" w:sz="4" w:space="0" w:color="auto"/>
              <w:bottom w:val="single" w:sz="4" w:space="0" w:color="auto"/>
              <w:right w:val="single" w:sz="4" w:space="0" w:color="auto"/>
            </w:tcBorders>
            <w:shd w:val="clear" w:color="auto" w:fill="auto"/>
            <w:vAlign w:val="center"/>
          </w:tcPr>
          <w:p w:rsidR="004F2775" w:rsidRDefault="00C62030">
            <w:pPr>
              <w:widowControl/>
              <w:jc w:val="center"/>
              <w:rPr>
                <w:rFonts w:ascii="Times New Roman" w:eastAsia="等线" w:hAnsi="Times New Roman" w:cs="Times New Roman"/>
                <w:kern w:val="0"/>
                <w:sz w:val="20"/>
                <w:szCs w:val="20"/>
              </w:rPr>
            </w:pPr>
            <w:r>
              <w:rPr>
                <w:rFonts w:ascii="仿宋_GB2312" w:eastAsia="仿宋_GB2312" w:hAnsi="Times New Roman" w:cs="Times New Roman" w:hint="eastAsia"/>
                <w:kern w:val="0"/>
                <w:sz w:val="20"/>
                <w:szCs w:val="20"/>
              </w:rPr>
              <w:t>金轮镇</w:t>
            </w:r>
          </w:p>
        </w:tc>
        <w:tc>
          <w:tcPr>
            <w:tcW w:w="918" w:type="dxa"/>
            <w:tcBorders>
              <w:top w:val="nil"/>
              <w:left w:val="nil"/>
              <w:bottom w:val="single" w:sz="4" w:space="0" w:color="auto"/>
              <w:right w:val="single" w:sz="4" w:space="0" w:color="auto"/>
            </w:tcBorders>
            <w:shd w:val="clear" w:color="auto" w:fill="auto"/>
            <w:vAlign w:val="center"/>
          </w:tcPr>
          <w:p w:rsidR="004F2775" w:rsidRDefault="00C62030">
            <w:pPr>
              <w:widowControl/>
              <w:jc w:val="center"/>
              <w:rPr>
                <w:rFonts w:ascii="Times New Roman" w:eastAsia="等线" w:hAnsi="Times New Roman" w:cs="Times New Roman"/>
                <w:kern w:val="0"/>
                <w:sz w:val="20"/>
                <w:szCs w:val="20"/>
              </w:rPr>
            </w:pPr>
            <w:r>
              <w:rPr>
                <w:rFonts w:ascii="仿宋_GB2312" w:eastAsia="仿宋_GB2312" w:hAnsi="Times New Roman" w:cs="Times New Roman" w:hint="eastAsia"/>
                <w:kern w:val="0"/>
                <w:sz w:val="20"/>
                <w:szCs w:val="20"/>
              </w:rPr>
              <w:t>日间照料中心</w:t>
            </w:r>
          </w:p>
        </w:tc>
        <w:tc>
          <w:tcPr>
            <w:tcW w:w="3178" w:type="dxa"/>
            <w:tcBorders>
              <w:top w:val="nil"/>
              <w:left w:val="nil"/>
              <w:bottom w:val="single" w:sz="4" w:space="0" w:color="auto"/>
              <w:right w:val="single" w:sz="4" w:space="0" w:color="auto"/>
            </w:tcBorders>
            <w:shd w:val="clear" w:color="auto" w:fill="auto"/>
            <w:vAlign w:val="center"/>
          </w:tcPr>
          <w:p w:rsidR="004F2775" w:rsidRDefault="00C62030">
            <w:pPr>
              <w:widowControl/>
              <w:jc w:val="left"/>
              <w:rPr>
                <w:rFonts w:ascii="Times New Roman" w:eastAsia="等线" w:hAnsi="Times New Roman" w:cs="Times New Roman"/>
                <w:kern w:val="0"/>
                <w:sz w:val="20"/>
                <w:szCs w:val="20"/>
              </w:rPr>
            </w:pPr>
            <w:r>
              <w:rPr>
                <w:rFonts w:ascii="仿宋_GB2312" w:eastAsia="仿宋_GB2312" w:hAnsi="Times New Roman" w:cs="Times New Roman" w:hint="eastAsia"/>
                <w:kern w:val="0"/>
                <w:sz w:val="20"/>
                <w:szCs w:val="20"/>
              </w:rPr>
              <w:t>金轮镇桂花村日间照料中心</w:t>
            </w:r>
          </w:p>
        </w:tc>
        <w:tc>
          <w:tcPr>
            <w:tcW w:w="846" w:type="dxa"/>
            <w:tcBorders>
              <w:top w:val="nil"/>
              <w:left w:val="nil"/>
              <w:bottom w:val="single" w:sz="4" w:space="0" w:color="auto"/>
              <w:right w:val="single" w:sz="4" w:space="0" w:color="auto"/>
            </w:tcBorders>
            <w:shd w:val="clear" w:color="auto" w:fill="auto"/>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kern w:val="0"/>
                <w:sz w:val="20"/>
                <w:szCs w:val="20"/>
              </w:rPr>
              <w:t xml:space="preserve">　</w:t>
            </w:r>
          </w:p>
        </w:tc>
        <w:tc>
          <w:tcPr>
            <w:tcW w:w="3214" w:type="dxa"/>
            <w:tcBorders>
              <w:top w:val="nil"/>
              <w:left w:val="nil"/>
              <w:bottom w:val="single" w:sz="4" w:space="0" w:color="auto"/>
              <w:right w:val="single" w:sz="4" w:space="0" w:color="auto"/>
            </w:tcBorders>
            <w:shd w:val="clear" w:color="auto" w:fill="auto"/>
            <w:vAlign w:val="center"/>
          </w:tcPr>
          <w:p w:rsidR="004F2775" w:rsidRDefault="00C62030">
            <w:pPr>
              <w:widowControl/>
              <w:jc w:val="left"/>
              <w:rPr>
                <w:rFonts w:ascii="Times New Roman" w:eastAsia="等线" w:hAnsi="Times New Roman" w:cs="Times New Roman"/>
                <w:kern w:val="0"/>
                <w:sz w:val="20"/>
                <w:szCs w:val="20"/>
              </w:rPr>
            </w:pPr>
            <w:r>
              <w:rPr>
                <w:rFonts w:ascii="仿宋_GB2312" w:eastAsia="仿宋_GB2312" w:hAnsi="Times New Roman" w:cs="Times New Roman" w:hint="eastAsia"/>
                <w:kern w:val="0"/>
                <w:sz w:val="20"/>
                <w:szCs w:val="20"/>
              </w:rPr>
              <w:t>金轮镇桂花村</w:t>
            </w:r>
            <w:r>
              <w:rPr>
                <w:rFonts w:ascii="Times New Roman" w:eastAsia="等线" w:hAnsi="Times New Roman" w:cs="Times New Roman"/>
                <w:kern w:val="0"/>
                <w:sz w:val="20"/>
                <w:szCs w:val="20"/>
              </w:rPr>
              <w:t>4</w:t>
            </w:r>
            <w:r>
              <w:rPr>
                <w:rFonts w:ascii="仿宋_GB2312" w:eastAsia="仿宋_GB2312" w:hAnsi="Times New Roman" w:cs="Times New Roman" w:hint="eastAsia"/>
                <w:kern w:val="0"/>
                <w:sz w:val="20"/>
                <w:szCs w:val="20"/>
              </w:rPr>
              <w:t>组</w:t>
            </w:r>
          </w:p>
        </w:tc>
      </w:tr>
      <w:tr w:rsidR="004F2775">
        <w:trPr>
          <w:trHeight w:val="300"/>
          <w:jc w:val="center"/>
        </w:trPr>
        <w:tc>
          <w:tcPr>
            <w:tcW w:w="580" w:type="dxa"/>
            <w:tcBorders>
              <w:top w:val="nil"/>
              <w:left w:val="single" w:sz="4" w:space="0" w:color="auto"/>
              <w:bottom w:val="single" w:sz="4" w:space="0" w:color="auto"/>
              <w:right w:val="single" w:sz="4" w:space="0" w:color="auto"/>
            </w:tcBorders>
            <w:shd w:val="clear" w:color="auto" w:fill="auto"/>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kern w:val="0"/>
                <w:sz w:val="20"/>
                <w:szCs w:val="20"/>
              </w:rPr>
              <w:t>35</w:t>
            </w:r>
          </w:p>
        </w:tc>
        <w:tc>
          <w:tcPr>
            <w:tcW w:w="780" w:type="dxa"/>
            <w:vMerge/>
            <w:tcBorders>
              <w:top w:val="nil"/>
              <w:left w:val="single" w:sz="4" w:space="0" w:color="auto"/>
              <w:bottom w:val="single" w:sz="4" w:space="0" w:color="auto"/>
              <w:right w:val="single" w:sz="4" w:space="0" w:color="auto"/>
            </w:tcBorders>
            <w:vAlign w:val="center"/>
          </w:tcPr>
          <w:p w:rsidR="004F2775" w:rsidRDefault="004F2775">
            <w:pPr>
              <w:widowControl/>
              <w:jc w:val="left"/>
              <w:rPr>
                <w:rFonts w:ascii="Times New Roman" w:eastAsia="等线" w:hAnsi="Times New Roman" w:cs="Times New Roman"/>
                <w:kern w:val="0"/>
                <w:sz w:val="20"/>
                <w:szCs w:val="20"/>
              </w:rPr>
            </w:pPr>
          </w:p>
        </w:tc>
        <w:tc>
          <w:tcPr>
            <w:tcW w:w="918" w:type="dxa"/>
            <w:tcBorders>
              <w:top w:val="nil"/>
              <w:left w:val="nil"/>
              <w:bottom w:val="single" w:sz="4" w:space="0" w:color="auto"/>
              <w:right w:val="single" w:sz="4" w:space="0" w:color="auto"/>
            </w:tcBorders>
            <w:shd w:val="clear" w:color="auto" w:fill="auto"/>
            <w:vAlign w:val="center"/>
          </w:tcPr>
          <w:p w:rsidR="004F2775" w:rsidRDefault="00C62030">
            <w:pPr>
              <w:widowControl/>
              <w:jc w:val="center"/>
              <w:rPr>
                <w:rFonts w:ascii="Times New Roman" w:eastAsia="等线" w:hAnsi="Times New Roman" w:cs="Times New Roman"/>
                <w:kern w:val="0"/>
                <w:sz w:val="20"/>
                <w:szCs w:val="20"/>
              </w:rPr>
            </w:pPr>
            <w:r>
              <w:rPr>
                <w:rFonts w:ascii="仿宋_GB2312" w:eastAsia="仿宋_GB2312" w:hAnsi="Times New Roman" w:cs="Times New Roman" w:hint="eastAsia"/>
                <w:kern w:val="0"/>
                <w:sz w:val="20"/>
                <w:szCs w:val="20"/>
              </w:rPr>
              <w:t>日间照料中心</w:t>
            </w:r>
          </w:p>
        </w:tc>
        <w:tc>
          <w:tcPr>
            <w:tcW w:w="3178" w:type="dxa"/>
            <w:tcBorders>
              <w:top w:val="nil"/>
              <w:left w:val="nil"/>
              <w:bottom w:val="single" w:sz="4" w:space="0" w:color="auto"/>
              <w:right w:val="single" w:sz="4" w:space="0" w:color="auto"/>
            </w:tcBorders>
            <w:shd w:val="clear" w:color="auto" w:fill="auto"/>
            <w:vAlign w:val="center"/>
          </w:tcPr>
          <w:p w:rsidR="004F2775" w:rsidRDefault="00C62030">
            <w:pPr>
              <w:widowControl/>
              <w:jc w:val="left"/>
              <w:rPr>
                <w:rFonts w:ascii="Times New Roman" w:eastAsia="等线" w:hAnsi="Times New Roman" w:cs="Times New Roman"/>
                <w:kern w:val="0"/>
                <w:sz w:val="20"/>
                <w:szCs w:val="20"/>
              </w:rPr>
            </w:pPr>
            <w:r>
              <w:rPr>
                <w:rFonts w:ascii="仿宋_GB2312" w:eastAsia="仿宋_GB2312" w:hAnsi="Times New Roman" w:cs="Times New Roman" w:hint="eastAsia"/>
                <w:kern w:val="0"/>
                <w:sz w:val="20"/>
                <w:szCs w:val="20"/>
              </w:rPr>
              <w:t>金轮镇马嘶村日间照料中心</w:t>
            </w:r>
          </w:p>
        </w:tc>
        <w:tc>
          <w:tcPr>
            <w:tcW w:w="846" w:type="dxa"/>
            <w:tcBorders>
              <w:top w:val="nil"/>
              <w:left w:val="nil"/>
              <w:bottom w:val="single" w:sz="4" w:space="0" w:color="auto"/>
              <w:right w:val="single" w:sz="4" w:space="0" w:color="auto"/>
            </w:tcBorders>
            <w:shd w:val="clear" w:color="auto" w:fill="auto"/>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kern w:val="0"/>
                <w:sz w:val="20"/>
                <w:szCs w:val="20"/>
              </w:rPr>
              <w:t>4</w:t>
            </w:r>
          </w:p>
        </w:tc>
        <w:tc>
          <w:tcPr>
            <w:tcW w:w="3214" w:type="dxa"/>
            <w:tcBorders>
              <w:top w:val="nil"/>
              <w:left w:val="nil"/>
              <w:bottom w:val="single" w:sz="4" w:space="0" w:color="auto"/>
              <w:right w:val="single" w:sz="4" w:space="0" w:color="auto"/>
            </w:tcBorders>
            <w:shd w:val="clear" w:color="auto" w:fill="auto"/>
            <w:vAlign w:val="center"/>
          </w:tcPr>
          <w:p w:rsidR="004F2775" w:rsidRDefault="00C62030">
            <w:pPr>
              <w:widowControl/>
              <w:jc w:val="left"/>
              <w:rPr>
                <w:rFonts w:ascii="Times New Roman" w:eastAsia="等线" w:hAnsi="Times New Roman" w:cs="Times New Roman"/>
                <w:kern w:val="0"/>
                <w:sz w:val="20"/>
                <w:szCs w:val="20"/>
              </w:rPr>
            </w:pPr>
            <w:r>
              <w:rPr>
                <w:rFonts w:ascii="仿宋_GB2312" w:eastAsia="仿宋_GB2312" w:hAnsi="Times New Roman" w:cs="Times New Roman" w:hint="eastAsia"/>
                <w:kern w:val="0"/>
                <w:sz w:val="20"/>
                <w:szCs w:val="20"/>
              </w:rPr>
              <w:t>金轮镇马嘶村</w:t>
            </w:r>
          </w:p>
        </w:tc>
      </w:tr>
      <w:tr w:rsidR="004F2775">
        <w:trPr>
          <w:trHeight w:val="300"/>
          <w:jc w:val="center"/>
        </w:trPr>
        <w:tc>
          <w:tcPr>
            <w:tcW w:w="580" w:type="dxa"/>
            <w:tcBorders>
              <w:top w:val="nil"/>
              <w:left w:val="single" w:sz="4" w:space="0" w:color="auto"/>
              <w:bottom w:val="single" w:sz="4" w:space="0" w:color="auto"/>
              <w:right w:val="single" w:sz="4" w:space="0" w:color="auto"/>
            </w:tcBorders>
            <w:shd w:val="clear" w:color="auto" w:fill="auto"/>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kern w:val="0"/>
                <w:sz w:val="20"/>
                <w:szCs w:val="20"/>
              </w:rPr>
              <w:t>36</w:t>
            </w:r>
          </w:p>
        </w:tc>
        <w:tc>
          <w:tcPr>
            <w:tcW w:w="780" w:type="dxa"/>
            <w:vMerge/>
            <w:tcBorders>
              <w:top w:val="nil"/>
              <w:left w:val="single" w:sz="4" w:space="0" w:color="auto"/>
              <w:bottom w:val="single" w:sz="4" w:space="0" w:color="auto"/>
              <w:right w:val="single" w:sz="4" w:space="0" w:color="auto"/>
            </w:tcBorders>
            <w:vAlign w:val="center"/>
          </w:tcPr>
          <w:p w:rsidR="004F2775" w:rsidRDefault="004F2775">
            <w:pPr>
              <w:widowControl/>
              <w:jc w:val="left"/>
              <w:rPr>
                <w:rFonts w:ascii="Times New Roman" w:eastAsia="等线" w:hAnsi="Times New Roman" w:cs="Times New Roman"/>
                <w:kern w:val="0"/>
                <w:sz w:val="20"/>
                <w:szCs w:val="20"/>
              </w:rPr>
            </w:pPr>
          </w:p>
        </w:tc>
        <w:tc>
          <w:tcPr>
            <w:tcW w:w="918" w:type="dxa"/>
            <w:tcBorders>
              <w:top w:val="nil"/>
              <w:left w:val="nil"/>
              <w:bottom w:val="single" w:sz="4" w:space="0" w:color="auto"/>
              <w:right w:val="single" w:sz="4" w:space="0" w:color="auto"/>
            </w:tcBorders>
            <w:shd w:val="clear" w:color="auto" w:fill="auto"/>
            <w:vAlign w:val="center"/>
          </w:tcPr>
          <w:p w:rsidR="004F2775" w:rsidRDefault="00C62030">
            <w:pPr>
              <w:widowControl/>
              <w:jc w:val="center"/>
              <w:rPr>
                <w:rFonts w:ascii="Times New Roman" w:eastAsia="等线" w:hAnsi="Times New Roman" w:cs="Times New Roman"/>
                <w:kern w:val="0"/>
                <w:sz w:val="20"/>
                <w:szCs w:val="20"/>
              </w:rPr>
            </w:pPr>
            <w:r>
              <w:rPr>
                <w:rFonts w:ascii="仿宋_GB2312" w:eastAsia="仿宋_GB2312" w:hAnsi="Times New Roman" w:cs="Times New Roman" w:hint="eastAsia"/>
                <w:kern w:val="0"/>
                <w:sz w:val="20"/>
                <w:szCs w:val="20"/>
              </w:rPr>
              <w:t>日间照料中心</w:t>
            </w:r>
          </w:p>
        </w:tc>
        <w:tc>
          <w:tcPr>
            <w:tcW w:w="3178" w:type="dxa"/>
            <w:tcBorders>
              <w:top w:val="nil"/>
              <w:left w:val="nil"/>
              <w:bottom w:val="single" w:sz="4" w:space="0" w:color="auto"/>
              <w:right w:val="single" w:sz="4" w:space="0" w:color="auto"/>
            </w:tcBorders>
            <w:shd w:val="clear" w:color="auto" w:fill="auto"/>
            <w:vAlign w:val="center"/>
          </w:tcPr>
          <w:p w:rsidR="004F2775" w:rsidRDefault="00C62030">
            <w:pPr>
              <w:widowControl/>
              <w:jc w:val="left"/>
              <w:rPr>
                <w:rFonts w:ascii="Times New Roman" w:eastAsia="等线" w:hAnsi="Times New Roman" w:cs="Times New Roman"/>
                <w:kern w:val="0"/>
                <w:sz w:val="20"/>
                <w:szCs w:val="20"/>
              </w:rPr>
            </w:pPr>
            <w:r>
              <w:rPr>
                <w:rFonts w:ascii="仿宋_GB2312" w:eastAsia="仿宋_GB2312" w:hAnsi="Times New Roman" w:cs="Times New Roman" w:hint="eastAsia"/>
                <w:kern w:val="0"/>
                <w:sz w:val="20"/>
                <w:szCs w:val="20"/>
              </w:rPr>
              <w:t>金轮镇街道社区老年人日间照料中心</w:t>
            </w:r>
          </w:p>
        </w:tc>
        <w:tc>
          <w:tcPr>
            <w:tcW w:w="846" w:type="dxa"/>
            <w:vMerge w:val="restart"/>
            <w:tcBorders>
              <w:top w:val="nil"/>
              <w:left w:val="single" w:sz="4" w:space="0" w:color="auto"/>
              <w:bottom w:val="single" w:sz="4" w:space="0" w:color="auto"/>
              <w:right w:val="single" w:sz="4" w:space="0" w:color="auto"/>
            </w:tcBorders>
            <w:shd w:val="clear" w:color="auto" w:fill="auto"/>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kern w:val="0"/>
                <w:sz w:val="20"/>
                <w:szCs w:val="20"/>
              </w:rPr>
              <w:t xml:space="preserve">　</w:t>
            </w:r>
          </w:p>
        </w:tc>
        <w:tc>
          <w:tcPr>
            <w:tcW w:w="3214" w:type="dxa"/>
            <w:vMerge w:val="restart"/>
            <w:tcBorders>
              <w:top w:val="nil"/>
              <w:left w:val="single" w:sz="4" w:space="0" w:color="auto"/>
              <w:bottom w:val="single" w:sz="4" w:space="0" w:color="auto"/>
              <w:right w:val="single" w:sz="4" w:space="0" w:color="auto"/>
            </w:tcBorders>
            <w:shd w:val="clear" w:color="auto" w:fill="auto"/>
            <w:vAlign w:val="center"/>
          </w:tcPr>
          <w:p w:rsidR="004F2775" w:rsidRDefault="00C62030">
            <w:pPr>
              <w:widowControl/>
              <w:jc w:val="left"/>
              <w:rPr>
                <w:rFonts w:ascii="Times New Roman" w:eastAsia="等线" w:hAnsi="Times New Roman" w:cs="Times New Roman"/>
                <w:kern w:val="0"/>
                <w:sz w:val="20"/>
                <w:szCs w:val="20"/>
              </w:rPr>
            </w:pPr>
            <w:r>
              <w:rPr>
                <w:rFonts w:ascii="仿宋_GB2312" w:eastAsia="仿宋_GB2312" w:hAnsi="Times New Roman" w:cs="Times New Roman" w:hint="eastAsia"/>
                <w:kern w:val="0"/>
                <w:sz w:val="20"/>
                <w:szCs w:val="20"/>
              </w:rPr>
              <w:t>金轮镇场镇</w:t>
            </w:r>
          </w:p>
        </w:tc>
      </w:tr>
      <w:tr w:rsidR="004F2775">
        <w:trPr>
          <w:trHeight w:val="300"/>
          <w:jc w:val="center"/>
        </w:trPr>
        <w:tc>
          <w:tcPr>
            <w:tcW w:w="580" w:type="dxa"/>
            <w:tcBorders>
              <w:top w:val="nil"/>
              <w:left w:val="single" w:sz="4" w:space="0" w:color="auto"/>
              <w:bottom w:val="single" w:sz="4" w:space="0" w:color="auto"/>
              <w:right w:val="single" w:sz="4" w:space="0" w:color="auto"/>
            </w:tcBorders>
            <w:shd w:val="clear" w:color="auto" w:fill="auto"/>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kern w:val="0"/>
                <w:sz w:val="20"/>
                <w:szCs w:val="20"/>
              </w:rPr>
              <w:t>37</w:t>
            </w:r>
          </w:p>
        </w:tc>
        <w:tc>
          <w:tcPr>
            <w:tcW w:w="780" w:type="dxa"/>
            <w:vMerge/>
            <w:tcBorders>
              <w:top w:val="nil"/>
              <w:left w:val="single" w:sz="4" w:space="0" w:color="auto"/>
              <w:bottom w:val="single" w:sz="4" w:space="0" w:color="auto"/>
              <w:right w:val="single" w:sz="4" w:space="0" w:color="auto"/>
            </w:tcBorders>
            <w:vAlign w:val="center"/>
          </w:tcPr>
          <w:p w:rsidR="004F2775" w:rsidRDefault="004F2775">
            <w:pPr>
              <w:widowControl/>
              <w:jc w:val="left"/>
              <w:rPr>
                <w:rFonts w:ascii="Times New Roman" w:eastAsia="等线" w:hAnsi="Times New Roman" w:cs="Times New Roman"/>
                <w:kern w:val="0"/>
                <w:sz w:val="20"/>
                <w:szCs w:val="20"/>
              </w:rPr>
            </w:pPr>
          </w:p>
        </w:tc>
        <w:tc>
          <w:tcPr>
            <w:tcW w:w="918" w:type="dxa"/>
            <w:tcBorders>
              <w:top w:val="nil"/>
              <w:left w:val="nil"/>
              <w:bottom w:val="single" w:sz="4" w:space="0" w:color="auto"/>
              <w:right w:val="single" w:sz="4" w:space="0" w:color="auto"/>
            </w:tcBorders>
            <w:shd w:val="clear" w:color="auto" w:fill="auto"/>
            <w:vAlign w:val="center"/>
          </w:tcPr>
          <w:p w:rsidR="004F2775" w:rsidRDefault="00C62030">
            <w:pPr>
              <w:widowControl/>
              <w:jc w:val="center"/>
              <w:rPr>
                <w:rFonts w:ascii="Times New Roman" w:eastAsia="等线" w:hAnsi="Times New Roman" w:cs="Times New Roman"/>
                <w:kern w:val="0"/>
                <w:sz w:val="20"/>
                <w:szCs w:val="20"/>
              </w:rPr>
            </w:pPr>
            <w:r>
              <w:rPr>
                <w:rFonts w:ascii="仿宋_GB2312" w:eastAsia="仿宋_GB2312" w:hAnsi="Times New Roman" w:cs="Times New Roman" w:hint="eastAsia"/>
                <w:kern w:val="0"/>
                <w:sz w:val="20"/>
                <w:szCs w:val="20"/>
              </w:rPr>
              <w:t>日间照料中心</w:t>
            </w:r>
          </w:p>
        </w:tc>
        <w:tc>
          <w:tcPr>
            <w:tcW w:w="3178" w:type="dxa"/>
            <w:tcBorders>
              <w:top w:val="nil"/>
              <w:left w:val="nil"/>
              <w:bottom w:val="single" w:sz="4" w:space="0" w:color="auto"/>
              <w:right w:val="single" w:sz="4" w:space="0" w:color="auto"/>
            </w:tcBorders>
            <w:shd w:val="clear" w:color="auto" w:fill="auto"/>
            <w:vAlign w:val="center"/>
          </w:tcPr>
          <w:p w:rsidR="004F2775" w:rsidRDefault="00C62030">
            <w:pPr>
              <w:widowControl/>
              <w:jc w:val="left"/>
              <w:rPr>
                <w:rFonts w:ascii="Times New Roman" w:eastAsia="等线" w:hAnsi="Times New Roman" w:cs="Times New Roman"/>
                <w:kern w:val="0"/>
                <w:sz w:val="20"/>
                <w:szCs w:val="20"/>
              </w:rPr>
            </w:pPr>
            <w:r>
              <w:rPr>
                <w:rFonts w:ascii="仿宋_GB2312" w:eastAsia="仿宋_GB2312" w:hAnsi="Times New Roman" w:cs="Times New Roman" w:hint="eastAsia"/>
                <w:kern w:val="0"/>
                <w:sz w:val="20"/>
                <w:szCs w:val="20"/>
              </w:rPr>
              <w:t>合建金轮镇塔园村老年人日间照料中心</w:t>
            </w:r>
          </w:p>
        </w:tc>
        <w:tc>
          <w:tcPr>
            <w:tcW w:w="846" w:type="dxa"/>
            <w:vMerge/>
            <w:tcBorders>
              <w:top w:val="nil"/>
              <w:left w:val="single" w:sz="4" w:space="0" w:color="auto"/>
              <w:bottom w:val="single" w:sz="4" w:space="0" w:color="auto"/>
              <w:right w:val="single" w:sz="4" w:space="0" w:color="auto"/>
            </w:tcBorders>
            <w:vAlign w:val="center"/>
          </w:tcPr>
          <w:p w:rsidR="004F2775" w:rsidRDefault="004F2775">
            <w:pPr>
              <w:widowControl/>
              <w:jc w:val="left"/>
              <w:rPr>
                <w:rFonts w:ascii="Times New Roman" w:eastAsia="等线" w:hAnsi="Times New Roman" w:cs="Times New Roman"/>
                <w:kern w:val="0"/>
                <w:sz w:val="20"/>
                <w:szCs w:val="20"/>
              </w:rPr>
            </w:pPr>
          </w:p>
        </w:tc>
        <w:tc>
          <w:tcPr>
            <w:tcW w:w="3214" w:type="dxa"/>
            <w:vMerge/>
            <w:tcBorders>
              <w:top w:val="nil"/>
              <w:left w:val="single" w:sz="4" w:space="0" w:color="auto"/>
              <w:bottom w:val="single" w:sz="4" w:space="0" w:color="auto"/>
              <w:right w:val="single" w:sz="4" w:space="0" w:color="auto"/>
            </w:tcBorders>
            <w:vAlign w:val="center"/>
          </w:tcPr>
          <w:p w:rsidR="004F2775" w:rsidRDefault="004F2775">
            <w:pPr>
              <w:widowControl/>
              <w:jc w:val="left"/>
              <w:rPr>
                <w:rFonts w:ascii="Times New Roman" w:eastAsia="等线" w:hAnsi="Times New Roman" w:cs="Times New Roman"/>
                <w:kern w:val="0"/>
                <w:sz w:val="20"/>
                <w:szCs w:val="20"/>
              </w:rPr>
            </w:pPr>
          </w:p>
        </w:tc>
      </w:tr>
      <w:tr w:rsidR="004F2775">
        <w:trPr>
          <w:trHeight w:val="300"/>
          <w:jc w:val="center"/>
        </w:trPr>
        <w:tc>
          <w:tcPr>
            <w:tcW w:w="580" w:type="dxa"/>
            <w:tcBorders>
              <w:top w:val="nil"/>
              <w:left w:val="single" w:sz="4" w:space="0" w:color="auto"/>
              <w:bottom w:val="single" w:sz="4" w:space="0" w:color="auto"/>
              <w:right w:val="single" w:sz="4" w:space="0" w:color="auto"/>
            </w:tcBorders>
            <w:shd w:val="clear" w:color="auto" w:fill="auto"/>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kern w:val="0"/>
                <w:sz w:val="20"/>
                <w:szCs w:val="20"/>
              </w:rPr>
              <w:t>38</w:t>
            </w:r>
          </w:p>
        </w:tc>
        <w:tc>
          <w:tcPr>
            <w:tcW w:w="780" w:type="dxa"/>
            <w:vMerge/>
            <w:tcBorders>
              <w:top w:val="nil"/>
              <w:left w:val="single" w:sz="4" w:space="0" w:color="auto"/>
              <w:bottom w:val="single" w:sz="4" w:space="0" w:color="auto"/>
              <w:right w:val="single" w:sz="4" w:space="0" w:color="auto"/>
            </w:tcBorders>
            <w:vAlign w:val="center"/>
          </w:tcPr>
          <w:p w:rsidR="004F2775" w:rsidRDefault="004F2775">
            <w:pPr>
              <w:widowControl/>
              <w:jc w:val="left"/>
              <w:rPr>
                <w:rFonts w:ascii="Times New Roman" w:eastAsia="等线" w:hAnsi="Times New Roman" w:cs="Times New Roman"/>
                <w:kern w:val="0"/>
                <w:sz w:val="20"/>
                <w:szCs w:val="20"/>
              </w:rPr>
            </w:pPr>
          </w:p>
        </w:tc>
        <w:tc>
          <w:tcPr>
            <w:tcW w:w="918" w:type="dxa"/>
            <w:tcBorders>
              <w:top w:val="nil"/>
              <w:left w:val="nil"/>
              <w:bottom w:val="single" w:sz="4" w:space="0" w:color="auto"/>
              <w:right w:val="single" w:sz="4" w:space="0" w:color="auto"/>
            </w:tcBorders>
            <w:shd w:val="clear" w:color="auto" w:fill="auto"/>
            <w:vAlign w:val="center"/>
          </w:tcPr>
          <w:p w:rsidR="004F2775" w:rsidRDefault="00C62030">
            <w:pPr>
              <w:widowControl/>
              <w:jc w:val="center"/>
              <w:rPr>
                <w:rFonts w:ascii="Times New Roman" w:eastAsia="等线" w:hAnsi="Times New Roman" w:cs="Times New Roman"/>
                <w:kern w:val="0"/>
                <w:sz w:val="20"/>
                <w:szCs w:val="20"/>
              </w:rPr>
            </w:pPr>
            <w:r>
              <w:rPr>
                <w:rFonts w:ascii="仿宋_GB2312" w:eastAsia="仿宋_GB2312" w:hAnsi="Times New Roman" w:cs="Times New Roman" w:hint="eastAsia"/>
                <w:kern w:val="0"/>
                <w:sz w:val="20"/>
                <w:szCs w:val="20"/>
              </w:rPr>
              <w:t>日间照料中心</w:t>
            </w:r>
          </w:p>
        </w:tc>
        <w:tc>
          <w:tcPr>
            <w:tcW w:w="3178" w:type="dxa"/>
            <w:tcBorders>
              <w:top w:val="nil"/>
              <w:left w:val="nil"/>
              <w:bottom w:val="single" w:sz="4" w:space="0" w:color="auto"/>
              <w:right w:val="single" w:sz="4" w:space="0" w:color="auto"/>
            </w:tcBorders>
            <w:shd w:val="clear" w:color="auto" w:fill="auto"/>
            <w:vAlign w:val="center"/>
          </w:tcPr>
          <w:p w:rsidR="004F2775" w:rsidRDefault="00C62030">
            <w:pPr>
              <w:widowControl/>
              <w:jc w:val="left"/>
              <w:rPr>
                <w:rFonts w:ascii="Times New Roman" w:eastAsia="等线" w:hAnsi="Times New Roman" w:cs="Times New Roman"/>
                <w:kern w:val="0"/>
                <w:sz w:val="20"/>
                <w:szCs w:val="20"/>
              </w:rPr>
            </w:pPr>
            <w:r>
              <w:rPr>
                <w:rFonts w:ascii="仿宋_GB2312" w:eastAsia="仿宋_GB2312" w:hAnsi="Times New Roman" w:cs="Times New Roman" w:hint="eastAsia"/>
                <w:kern w:val="0"/>
                <w:sz w:val="20"/>
                <w:szCs w:val="20"/>
              </w:rPr>
              <w:t>兴隆镇东禅寺村老年人日间照料中心</w:t>
            </w:r>
          </w:p>
        </w:tc>
        <w:tc>
          <w:tcPr>
            <w:tcW w:w="846" w:type="dxa"/>
            <w:tcBorders>
              <w:top w:val="nil"/>
              <w:left w:val="nil"/>
              <w:bottom w:val="single" w:sz="4" w:space="0" w:color="auto"/>
              <w:right w:val="single" w:sz="4" w:space="0" w:color="auto"/>
            </w:tcBorders>
            <w:shd w:val="clear" w:color="auto" w:fill="auto"/>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kern w:val="0"/>
                <w:sz w:val="20"/>
                <w:szCs w:val="20"/>
              </w:rPr>
              <w:t xml:space="preserve">　</w:t>
            </w:r>
          </w:p>
        </w:tc>
        <w:tc>
          <w:tcPr>
            <w:tcW w:w="3214" w:type="dxa"/>
            <w:tcBorders>
              <w:top w:val="nil"/>
              <w:left w:val="nil"/>
              <w:bottom w:val="single" w:sz="4" w:space="0" w:color="auto"/>
              <w:right w:val="single" w:sz="4" w:space="0" w:color="auto"/>
            </w:tcBorders>
            <w:shd w:val="clear" w:color="auto" w:fill="auto"/>
            <w:vAlign w:val="center"/>
          </w:tcPr>
          <w:p w:rsidR="004F2775" w:rsidRDefault="00C62030">
            <w:pPr>
              <w:widowControl/>
              <w:jc w:val="left"/>
              <w:rPr>
                <w:rFonts w:ascii="Times New Roman" w:eastAsia="等线" w:hAnsi="Times New Roman" w:cs="Times New Roman"/>
                <w:kern w:val="0"/>
                <w:sz w:val="20"/>
                <w:szCs w:val="20"/>
              </w:rPr>
            </w:pPr>
            <w:r>
              <w:rPr>
                <w:rFonts w:ascii="仿宋_GB2312" w:eastAsia="仿宋_GB2312" w:hAnsi="Times New Roman" w:cs="Times New Roman" w:hint="eastAsia"/>
                <w:kern w:val="0"/>
                <w:sz w:val="20"/>
                <w:szCs w:val="20"/>
              </w:rPr>
              <w:t>兴隆镇东禅寺</w:t>
            </w:r>
          </w:p>
        </w:tc>
      </w:tr>
      <w:tr w:rsidR="004F2775">
        <w:trPr>
          <w:trHeight w:val="300"/>
          <w:jc w:val="center"/>
        </w:trPr>
        <w:tc>
          <w:tcPr>
            <w:tcW w:w="580" w:type="dxa"/>
            <w:tcBorders>
              <w:top w:val="nil"/>
              <w:left w:val="single" w:sz="4" w:space="0" w:color="auto"/>
              <w:bottom w:val="single" w:sz="4" w:space="0" w:color="auto"/>
              <w:right w:val="single" w:sz="4" w:space="0" w:color="auto"/>
            </w:tcBorders>
            <w:shd w:val="clear" w:color="auto" w:fill="auto"/>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kern w:val="0"/>
                <w:sz w:val="20"/>
                <w:szCs w:val="20"/>
              </w:rPr>
              <w:t>39</w:t>
            </w:r>
          </w:p>
        </w:tc>
        <w:tc>
          <w:tcPr>
            <w:tcW w:w="780" w:type="dxa"/>
            <w:vMerge/>
            <w:tcBorders>
              <w:top w:val="nil"/>
              <w:left w:val="single" w:sz="4" w:space="0" w:color="auto"/>
              <w:bottom w:val="single" w:sz="4" w:space="0" w:color="auto"/>
              <w:right w:val="single" w:sz="4" w:space="0" w:color="auto"/>
            </w:tcBorders>
            <w:vAlign w:val="center"/>
          </w:tcPr>
          <w:p w:rsidR="004F2775" w:rsidRDefault="004F2775">
            <w:pPr>
              <w:widowControl/>
              <w:jc w:val="left"/>
              <w:rPr>
                <w:rFonts w:ascii="Times New Roman" w:eastAsia="等线" w:hAnsi="Times New Roman" w:cs="Times New Roman"/>
                <w:kern w:val="0"/>
                <w:sz w:val="20"/>
                <w:szCs w:val="20"/>
              </w:rPr>
            </w:pPr>
          </w:p>
        </w:tc>
        <w:tc>
          <w:tcPr>
            <w:tcW w:w="918" w:type="dxa"/>
            <w:tcBorders>
              <w:top w:val="nil"/>
              <w:left w:val="nil"/>
              <w:bottom w:val="single" w:sz="4" w:space="0" w:color="auto"/>
              <w:right w:val="single" w:sz="4" w:space="0" w:color="auto"/>
            </w:tcBorders>
            <w:shd w:val="clear" w:color="auto" w:fill="auto"/>
            <w:vAlign w:val="center"/>
          </w:tcPr>
          <w:p w:rsidR="004F2775" w:rsidRDefault="00C62030">
            <w:pPr>
              <w:widowControl/>
              <w:jc w:val="center"/>
              <w:rPr>
                <w:rFonts w:ascii="Times New Roman" w:eastAsia="等线" w:hAnsi="Times New Roman" w:cs="Times New Roman"/>
                <w:kern w:val="0"/>
                <w:sz w:val="20"/>
                <w:szCs w:val="20"/>
              </w:rPr>
            </w:pPr>
            <w:r>
              <w:rPr>
                <w:rFonts w:ascii="仿宋_GB2312" w:eastAsia="仿宋_GB2312" w:hAnsi="Times New Roman" w:cs="Times New Roman" w:hint="eastAsia"/>
                <w:kern w:val="0"/>
                <w:sz w:val="20"/>
                <w:szCs w:val="20"/>
              </w:rPr>
              <w:t>日间照料中心</w:t>
            </w:r>
          </w:p>
        </w:tc>
        <w:tc>
          <w:tcPr>
            <w:tcW w:w="3178" w:type="dxa"/>
            <w:tcBorders>
              <w:top w:val="nil"/>
              <w:left w:val="nil"/>
              <w:bottom w:val="single" w:sz="4" w:space="0" w:color="auto"/>
              <w:right w:val="single" w:sz="4" w:space="0" w:color="auto"/>
            </w:tcBorders>
            <w:shd w:val="clear" w:color="auto" w:fill="auto"/>
            <w:vAlign w:val="center"/>
          </w:tcPr>
          <w:p w:rsidR="004F2775" w:rsidRDefault="00C62030">
            <w:pPr>
              <w:widowControl/>
              <w:jc w:val="left"/>
              <w:rPr>
                <w:rFonts w:ascii="Times New Roman" w:eastAsia="等线" w:hAnsi="Times New Roman" w:cs="Times New Roman"/>
                <w:kern w:val="0"/>
                <w:sz w:val="20"/>
                <w:szCs w:val="20"/>
              </w:rPr>
            </w:pPr>
            <w:r>
              <w:rPr>
                <w:rFonts w:ascii="仿宋_GB2312" w:eastAsia="仿宋_GB2312" w:hAnsi="Times New Roman" w:cs="Times New Roman" w:hint="eastAsia"/>
                <w:kern w:val="0"/>
                <w:sz w:val="20"/>
                <w:szCs w:val="20"/>
              </w:rPr>
              <w:t>兴隆镇樊池村老年人日间照料中心</w:t>
            </w:r>
          </w:p>
        </w:tc>
        <w:tc>
          <w:tcPr>
            <w:tcW w:w="846" w:type="dxa"/>
            <w:tcBorders>
              <w:top w:val="nil"/>
              <w:left w:val="nil"/>
              <w:bottom w:val="single" w:sz="4" w:space="0" w:color="auto"/>
              <w:right w:val="single" w:sz="4" w:space="0" w:color="auto"/>
            </w:tcBorders>
            <w:shd w:val="clear" w:color="auto" w:fill="auto"/>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kern w:val="0"/>
                <w:sz w:val="20"/>
                <w:szCs w:val="20"/>
              </w:rPr>
              <w:t xml:space="preserve">　</w:t>
            </w:r>
          </w:p>
        </w:tc>
        <w:tc>
          <w:tcPr>
            <w:tcW w:w="3214" w:type="dxa"/>
            <w:tcBorders>
              <w:top w:val="nil"/>
              <w:left w:val="nil"/>
              <w:bottom w:val="single" w:sz="4" w:space="0" w:color="auto"/>
              <w:right w:val="single" w:sz="4" w:space="0" w:color="auto"/>
            </w:tcBorders>
            <w:shd w:val="clear" w:color="auto" w:fill="auto"/>
            <w:vAlign w:val="center"/>
          </w:tcPr>
          <w:p w:rsidR="004F2775" w:rsidRDefault="00C62030">
            <w:pPr>
              <w:widowControl/>
              <w:jc w:val="left"/>
              <w:rPr>
                <w:rFonts w:ascii="Times New Roman" w:eastAsia="等线" w:hAnsi="Times New Roman" w:cs="Times New Roman"/>
                <w:kern w:val="0"/>
                <w:sz w:val="20"/>
                <w:szCs w:val="20"/>
              </w:rPr>
            </w:pPr>
            <w:r>
              <w:rPr>
                <w:rFonts w:ascii="仿宋_GB2312" w:eastAsia="仿宋_GB2312" w:hAnsi="Times New Roman" w:cs="Times New Roman" w:hint="eastAsia"/>
                <w:kern w:val="0"/>
                <w:sz w:val="20"/>
                <w:szCs w:val="20"/>
              </w:rPr>
              <w:t>兴隆镇樊池村</w:t>
            </w:r>
          </w:p>
        </w:tc>
      </w:tr>
      <w:tr w:rsidR="004F2775">
        <w:trPr>
          <w:trHeight w:val="300"/>
          <w:jc w:val="center"/>
        </w:trPr>
        <w:tc>
          <w:tcPr>
            <w:tcW w:w="580" w:type="dxa"/>
            <w:tcBorders>
              <w:top w:val="nil"/>
              <w:left w:val="single" w:sz="4" w:space="0" w:color="auto"/>
              <w:bottom w:val="single" w:sz="4" w:space="0" w:color="auto"/>
              <w:right w:val="single" w:sz="4" w:space="0" w:color="auto"/>
            </w:tcBorders>
            <w:shd w:val="clear" w:color="auto" w:fill="auto"/>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kern w:val="0"/>
                <w:sz w:val="20"/>
                <w:szCs w:val="20"/>
              </w:rPr>
              <w:lastRenderedPageBreak/>
              <w:t>40</w:t>
            </w:r>
          </w:p>
        </w:tc>
        <w:tc>
          <w:tcPr>
            <w:tcW w:w="780" w:type="dxa"/>
            <w:vMerge/>
            <w:tcBorders>
              <w:top w:val="nil"/>
              <w:left w:val="single" w:sz="4" w:space="0" w:color="auto"/>
              <w:bottom w:val="single" w:sz="4" w:space="0" w:color="auto"/>
              <w:right w:val="single" w:sz="4" w:space="0" w:color="auto"/>
            </w:tcBorders>
            <w:vAlign w:val="center"/>
          </w:tcPr>
          <w:p w:rsidR="004F2775" w:rsidRDefault="004F2775">
            <w:pPr>
              <w:widowControl/>
              <w:jc w:val="left"/>
              <w:rPr>
                <w:rFonts w:ascii="Times New Roman" w:eastAsia="等线" w:hAnsi="Times New Roman" w:cs="Times New Roman"/>
                <w:kern w:val="0"/>
                <w:sz w:val="20"/>
                <w:szCs w:val="20"/>
              </w:rPr>
            </w:pPr>
          </w:p>
        </w:tc>
        <w:tc>
          <w:tcPr>
            <w:tcW w:w="918" w:type="dxa"/>
            <w:tcBorders>
              <w:top w:val="nil"/>
              <w:left w:val="nil"/>
              <w:bottom w:val="single" w:sz="4" w:space="0" w:color="auto"/>
              <w:right w:val="single" w:sz="4" w:space="0" w:color="auto"/>
            </w:tcBorders>
            <w:shd w:val="clear" w:color="auto" w:fill="auto"/>
            <w:vAlign w:val="center"/>
          </w:tcPr>
          <w:p w:rsidR="004F2775" w:rsidRDefault="00C62030">
            <w:pPr>
              <w:widowControl/>
              <w:jc w:val="center"/>
              <w:rPr>
                <w:rFonts w:ascii="Times New Roman" w:eastAsia="等线" w:hAnsi="Times New Roman" w:cs="Times New Roman"/>
                <w:kern w:val="0"/>
                <w:sz w:val="20"/>
                <w:szCs w:val="20"/>
              </w:rPr>
            </w:pPr>
            <w:r>
              <w:rPr>
                <w:rFonts w:ascii="仿宋_GB2312" w:eastAsia="仿宋_GB2312" w:hAnsi="Times New Roman" w:cs="Times New Roman" w:hint="eastAsia"/>
                <w:kern w:val="0"/>
                <w:sz w:val="20"/>
                <w:szCs w:val="20"/>
              </w:rPr>
              <w:t>日间照料中心</w:t>
            </w:r>
          </w:p>
        </w:tc>
        <w:tc>
          <w:tcPr>
            <w:tcW w:w="3178" w:type="dxa"/>
            <w:tcBorders>
              <w:top w:val="nil"/>
              <w:left w:val="nil"/>
              <w:bottom w:val="single" w:sz="4" w:space="0" w:color="auto"/>
              <w:right w:val="single" w:sz="4" w:space="0" w:color="auto"/>
            </w:tcBorders>
            <w:shd w:val="clear" w:color="auto" w:fill="auto"/>
            <w:vAlign w:val="center"/>
          </w:tcPr>
          <w:p w:rsidR="004F2775" w:rsidRDefault="00C62030">
            <w:pPr>
              <w:widowControl/>
              <w:jc w:val="left"/>
              <w:rPr>
                <w:rFonts w:ascii="Times New Roman" w:eastAsia="等线" w:hAnsi="Times New Roman" w:cs="Times New Roman"/>
                <w:kern w:val="0"/>
                <w:sz w:val="20"/>
                <w:szCs w:val="20"/>
              </w:rPr>
            </w:pPr>
            <w:r>
              <w:rPr>
                <w:rFonts w:ascii="仿宋_GB2312" w:eastAsia="仿宋_GB2312" w:hAnsi="Times New Roman" w:cs="Times New Roman" w:hint="eastAsia"/>
                <w:kern w:val="0"/>
                <w:sz w:val="20"/>
                <w:szCs w:val="20"/>
              </w:rPr>
              <w:t>兴隆镇双沙村老年人日间照料中心</w:t>
            </w:r>
          </w:p>
        </w:tc>
        <w:tc>
          <w:tcPr>
            <w:tcW w:w="846" w:type="dxa"/>
            <w:tcBorders>
              <w:top w:val="nil"/>
              <w:left w:val="nil"/>
              <w:bottom w:val="single" w:sz="4" w:space="0" w:color="auto"/>
              <w:right w:val="single" w:sz="4" w:space="0" w:color="auto"/>
            </w:tcBorders>
            <w:shd w:val="clear" w:color="auto" w:fill="auto"/>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kern w:val="0"/>
                <w:sz w:val="20"/>
                <w:szCs w:val="20"/>
              </w:rPr>
              <w:t xml:space="preserve">　</w:t>
            </w:r>
          </w:p>
        </w:tc>
        <w:tc>
          <w:tcPr>
            <w:tcW w:w="3214" w:type="dxa"/>
            <w:tcBorders>
              <w:top w:val="nil"/>
              <w:left w:val="nil"/>
              <w:bottom w:val="single" w:sz="4" w:space="0" w:color="auto"/>
              <w:right w:val="single" w:sz="4" w:space="0" w:color="auto"/>
            </w:tcBorders>
            <w:shd w:val="clear" w:color="auto" w:fill="auto"/>
            <w:vAlign w:val="center"/>
          </w:tcPr>
          <w:p w:rsidR="004F2775" w:rsidRDefault="00C62030">
            <w:pPr>
              <w:widowControl/>
              <w:jc w:val="left"/>
              <w:rPr>
                <w:rFonts w:ascii="Times New Roman" w:eastAsia="等线" w:hAnsi="Times New Roman" w:cs="Times New Roman"/>
                <w:kern w:val="0"/>
                <w:sz w:val="20"/>
                <w:szCs w:val="20"/>
              </w:rPr>
            </w:pPr>
            <w:r>
              <w:rPr>
                <w:rFonts w:ascii="仿宋_GB2312" w:eastAsia="仿宋_GB2312" w:hAnsi="Times New Roman" w:cs="Times New Roman" w:hint="eastAsia"/>
                <w:kern w:val="0"/>
                <w:sz w:val="20"/>
                <w:szCs w:val="20"/>
              </w:rPr>
              <w:t>兴隆镇双沙村</w:t>
            </w:r>
          </w:p>
        </w:tc>
      </w:tr>
      <w:tr w:rsidR="004F2775">
        <w:trPr>
          <w:trHeight w:val="300"/>
          <w:jc w:val="center"/>
        </w:trPr>
        <w:tc>
          <w:tcPr>
            <w:tcW w:w="580" w:type="dxa"/>
            <w:tcBorders>
              <w:top w:val="nil"/>
              <w:left w:val="single" w:sz="4" w:space="0" w:color="auto"/>
              <w:bottom w:val="single" w:sz="4" w:space="0" w:color="auto"/>
              <w:right w:val="single" w:sz="4" w:space="0" w:color="auto"/>
            </w:tcBorders>
            <w:shd w:val="clear" w:color="auto" w:fill="auto"/>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kern w:val="0"/>
                <w:sz w:val="20"/>
                <w:szCs w:val="20"/>
              </w:rPr>
              <w:t>41</w:t>
            </w:r>
          </w:p>
        </w:tc>
        <w:tc>
          <w:tcPr>
            <w:tcW w:w="780" w:type="dxa"/>
            <w:vMerge/>
            <w:tcBorders>
              <w:top w:val="nil"/>
              <w:left w:val="single" w:sz="4" w:space="0" w:color="auto"/>
              <w:bottom w:val="single" w:sz="4" w:space="0" w:color="auto"/>
              <w:right w:val="single" w:sz="4" w:space="0" w:color="auto"/>
            </w:tcBorders>
            <w:vAlign w:val="center"/>
          </w:tcPr>
          <w:p w:rsidR="004F2775" w:rsidRDefault="004F2775">
            <w:pPr>
              <w:widowControl/>
              <w:jc w:val="left"/>
              <w:rPr>
                <w:rFonts w:ascii="Times New Roman" w:eastAsia="等线" w:hAnsi="Times New Roman" w:cs="Times New Roman"/>
                <w:kern w:val="0"/>
                <w:sz w:val="20"/>
                <w:szCs w:val="20"/>
              </w:rPr>
            </w:pPr>
          </w:p>
        </w:tc>
        <w:tc>
          <w:tcPr>
            <w:tcW w:w="918" w:type="dxa"/>
            <w:tcBorders>
              <w:top w:val="nil"/>
              <w:left w:val="nil"/>
              <w:bottom w:val="single" w:sz="4" w:space="0" w:color="auto"/>
              <w:right w:val="single" w:sz="4" w:space="0" w:color="auto"/>
            </w:tcBorders>
            <w:shd w:val="clear" w:color="auto" w:fill="auto"/>
            <w:vAlign w:val="center"/>
          </w:tcPr>
          <w:p w:rsidR="004F2775" w:rsidRDefault="00C62030">
            <w:pPr>
              <w:widowControl/>
              <w:jc w:val="center"/>
              <w:rPr>
                <w:rFonts w:ascii="Times New Roman" w:eastAsia="等线" w:hAnsi="Times New Roman" w:cs="Times New Roman"/>
                <w:kern w:val="0"/>
                <w:sz w:val="20"/>
                <w:szCs w:val="20"/>
              </w:rPr>
            </w:pPr>
            <w:r>
              <w:rPr>
                <w:rFonts w:ascii="仿宋_GB2312" w:eastAsia="仿宋_GB2312" w:hAnsi="Times New Roman" w:cs="Times New Roman" w:hint="eastAsia"/>
                <w:kern w:val="0"/>
                <w:sz w:val="20"/>
                <w:szCs w:val="20"/>
              </w:rPr>
              <w:t>日间照料中心</w:t>
            </w:r>
          </w:p>
        </w:tc>
        <w:tc>
          <w:tcPr>
            <w:tcW w:w="3178" w:type="dxa"/>
            <w:tcBorders>
              <w:top w:val="nil"/>
              <w:left w:val="nil"/>
              <w:bottom w:val="single" w:sz="4" w:space="0" w:color="auto"/>
              <w:right w:val="single" w:sz="4" w:space="0" w:color="auto"/>
            </w:tcBorders>
            <w:shd w:val="clear" w:color="auto" w:fill="auto"/>
            <w:vAlign w:val="center"/>
          </w:tcPr>
          <w:p w:rsidR="004F2775" w:rsidRDefault="00C62030">
            <w:pPr>
              <w:widowControl/>
              <w:jc w:val="left"/>
              <w:rPr>
                <w:rFonts w:ascii="Times New Roman" w:eastAsia="等线" w:hAnsi="Times New Roman" w:cs="Times New Roman"/>
                <w:kern w:val="0"/>
                <w:sz w:val="20"/>
                <w:szCs w:val="20"/>
              </w:rPr>
            </w:pPr>
            <w:r>
              <w:rPr>
                <w:rFonts w:ascii="仿宋_GB2312" w:eastAsia="仿宋_GB2312" w:hAnsi="Times New Roman" w:cs="Times New Roman" w:hint="eastAsia"/>
                <w:kern w:val="0"/>
                <w:sz w:val="20"/>
                <w:szCs w:val="20"/>
              </w:rPr>
              <w:t>兴隆镇毗庐村老年人日间照料中心</w:t>
            </w:r>
          </w:p>
        </w:tc>
        <w:tc>
          <w:tcPr>
            <w:tcW w:w="846" w:type="dxa"/>
            <w:tcBorders>
              <w:top w:val="nil"/>
              <w:left w:val="nil"/>
              <w:bottom w:val="single" w:sz="4" w:space="0" w:color="auto"/>
              <w:right w:val="single" w:sz="4" w:space="0" w:color="auto"/>
            </w:tcBorders>
            <w:shd w:val="clear" w:color="auto" w:fill="auto"/>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kern w:val="0"/>
                <w:sz w:val="20"/>
                <w:szCs w:val="20"/>
              </w:rPr>
              <w:t xml:space="preserve">　</w:t>
            </w:r>
          </w:p>
        </w:tc>
        <w:tc>
          <w:tcPr>
            <w:tcW w:w="3214" w:type="dxa"/>
            <w:tcBorders>
              <w:top w:val="nil"/>
              <w:left w:val="nil"/>
              <w:bottom w:val="single" w:sz="4" w:space="0" w:color="auto"/>
              <w:right w:val="single" w:sz="4" w:space="0" w:color="auto"/>
            </w:tcBorders>
            <w:shd w:val="clear" w:color="auto" w:fill="auto"/>
            <w:vAlign w:val="center"/>
          </w:tcPr>
          <w:p w:rsidR="004F2775" w:rsidRDefault="00C62030">
            <w:pPr>
              <w:widowControl/>
              <w:jc w:val="left"/>
              <w:rPr>
                <w:rFonts w:ascii="Times New Roman" w:eastAsia="等线" w:hAnsi="Times New Roman" w:cs="Times New Roman"/>
                <w:kern w:val="0"/>
                <w:sz w:val="20"/>
                <w:szCs w:val="20"/>
              </w:rPr>
            </w:pPr>
            <w:r>
              <w:rPr>
                <w:rFonts w:ascii="仿宋_GB2312" w:eastAsia="仿宋_GB2312" w:hAnsi="Times New Roman" w:cs="Times New Roman" w:hint="eastAsia"/>
                <w:kern w:val="0"/>
                <w:sz w:val="20"/>
                <w:szCs w:val="20"/>
              </w:rPr>
              <w:t>兴隆镇毗庐村</w:t>
            </w:r>
          </w:p>
        </w:tc>
      </w:tr>
      <w:tr w:rsidR="004F2775">
        <w:trPr>
          <w:trHeight w:val="300"/>
          <w:jc w:val="center"/>
        </w:trPr>
        <w:tc>
          <w:tcPr>
            <w:tcW w:w="580" w:type="dxa"/>
            <w:tcBorders>
              <w:top w:val="nil"/>
              <w:left w:val="single" w:sz="4" w:space="0" w:color="auto"/>
              <w:bottom w:val="single" w:sz="4" w:space="0" w:color="auto"/>
              <w:right w:val="single" w:sz="4" w:space="0" w:color="auto"/>
            </w:tcBorders>
            <w:shd w:val="clear" w:color="auto" w:fill="auto"/>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kern w:val="0"/>
                <w:sz w:val="20"/>
                <w:szCs w:val="20"/>
              </w:rPr>
              <w:t>42</w:t>
            </w:r>
          </w:p>
        </w:tc>
        <w:tc>
          <w:tcPr>
            <w:tcW w:w="780" w:type="dxa"/>
            <w:vMerge/>
            <w:tcBorders>
              <w:top w:val="nil"/>
              <w:left w:val="single" w:sz="4" w:space="0" w:color="auto"/>
              <w:bottom w:val="single" w:sz="4" w:space="0" w:color="auto"/>
              <w:right w:val="single" w:sz="4" w:space="0" w:color="auto"/>
            </w:tcBorders>
            <w:vAlign w:val="center"/>
          </w:tcPr>
          <w:p w:rsidR="004F2775" w:rsidRDefault="004F2775">
            <w:pPr>
              <w:widowControl/>
              <w:jc w:val="left"/>
              <w:rPr>
                <w:rFonts w:ascii="Times New Roman" w:eastAsia="等线" w:hAnsi="Times New Roman" w:cs="Times New Roman"/>
                <w:kern w:val="0"/>
                <w:sz w:val="20"/>
                <w:szCs w:val="20"/>
              </w:rPr>
            </w:pPr>
          </w:p>
        </w:tc>
        <w:tc>
          <w:tcPr>
            <w:tcW w:w="918" w:type="dxa"/>
            <w:tcBorders>
              <w:top w:val="nil"/>
              <w:left w:val="nil"/>
              <w:bottom w:val="single" w:sz="4" w:space="0" w:color="auto"/>
              <w:right w:val="single" w:sz="4" w:space="0" w:color="auto"/>
            </w:tcBorders>
            <w:shd w:val="clear" w:color="auto" w:fill="auto"/>
            <w:vAlign w:val="center"/>
          </w:tcPr>
          <w:p w:rsidR="004F2775" w:rsidRDefault="00C62030">
            <w:pPr>
              <w:widowControl/>
              <w:jc w:val="center"/>
              <w:rPr>
                <w:rFonts w:ascii="Times New Roman" w:eastAsia="等线" w:hAnsi="Times New Roman" w:cs="Times New Roman"/>
                <w:kern w:val="0"/>
                <w:sz w:val="20"/>
                <w:szCs w:val="20"/>
              </w:rPr>
            </w:pPr>
            <w:r>
              <w:rPr>
                <w:rFonts w:ascii="仿宋_GB2312" w:eastAsia="仿宋_GB2312" w:hAnsi="Times New Roman" w:cs="Times New Roman" w:hint="eastAsia"/>
                <w:kern w:val="0"/>
                <w:sz w:val="20"/>
                <w:szCs w:val="20"/>
              </w:rPr>
              <w:t>日间照料中心</w:t>
            </w:r>
          </w:p>
        </w:tc>
        <w:tc>
          <w:tcPr>
            <w:tcW w:w="3178" w:type="dxa"/>
            <w:tcBorders>
              <w:top w:val="nil"/>
              <w:left w:val="nil"/>
              <w:bottom w:val="single" w:sz="4" w:space="0" w:color="auto"/>
              <w:right w:val="single" w:sz="4" w:space="0" w:color="auto"/>
            </w:tcBorders>
            <w:shd w:val="clear" w:color="auto" w:fill="auto"/>
            <w:vAlign w:val="center"/>
          </w:tcPr>
          <w:p w:rsidR="004F2775" w:rsidRDefault="00C62030">
            <w:pPr>
              <w:widowControl/>
              <w:jc w:val="left"/>
              <w:rPr>
                <w:rFonts w:ascii="Times New Roman" w:eastAsia="等线" w:hAnsi="Times New Roman" w:cs="Times New Roman"/>
                <w:kern w:val="0"/>
                <w:sz w:val="20"/>
                <w:szCs w:val="20"/>
              </w:rPr>
            </w:pPr>
            <w:r>
              <w:rPr>
                <w:rFonts w:ascii="仿宋_GB2312" w:eastAsia="仿宋_GB2312" w:hAnsi="Times New Roman" w:cs="Times New Roman" w:hint="eastAsia"/>
                <w:kern w:val="0"/>
                <w:sz w:val="20"/>
                <w:szCs w:val="20"/>
              </w:rPr>
              <w:t>兴隆镇鸹林村老年人日间照料中心</w:t>
            </w:r>
          </w:p>
        </w:tc>
        <w:tc>
          <w:tcPr>
            <w:tcW w:w="846" w:type="dxa"/>
            <w:tcBorders>
              <w:top w:val="nil"/>
              <w:left w:val="nil"/>
              <w:bottom w:val="single" w:sz="4" w:space="0" w:color="auto"/>
              <w:right w:val="single" w:sz="4" w:space="0" w:color="auto"/>
            </w:tcBorders>
            <w:shd w:val="clear" w:color="auto" w:fill="auto"/>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kern w:val="0"/>
                <w:sz w:val="20"/>
                <w:szCs w:val="20"/>
              </w:rPr>
              <w:t xml:space="preserve">　</w:t>
            </w:r>
          </w:p>
        </w:tc>
        <w:tc>
          <w:tcPr>
            <w:tcW w:w="3214" w:type="dxa"/>
            <w:tcBorders>
              <w:top w:val="nil"/>
              <w:left w:val="nil"/>
              <w:bottom w:val="single" w:sz="4" w:space="0" w:color="auto"/>
              <w:right w:val="single" w:sz="4" w:space="0" w:color="auto"/>
            </w:tcBorders>
            <w:shd w:val="clear" w:color="auto" w:fill="auto"/>
            <w:vAlign w:val="center"/>
          </w:tcPr>
          <w:p w:rsidR="004F2775" w:rsidRDefault="00C62030">
            <w:pPr>
              <w:widowControl/>
              <w:jc w:val="left"/>
              <w:rPr>
                <w:rFonts w:ascii="Times New Roman" w:eastAsia="等线" w:hAnsi="Times New Roman" w:cs="Times New Roman"/>
                <w:kern w:val="0"/>
                <w:sz w:val="20"/>
                <w:szCs w:val="20"/>
              </w:rPr>
            </w:pPr>
            <w:r>
              <w:rPr>
                <w:rFonts w:ascii="仿宋_GB2312" w:eastAsia="仿宋_GB2312" w:hAnsi="Times New Roman" w:cs="Times New Roman" w:hint="eastAsia"/>
                <w:kern w:val="0"/>
                <w:sz w:val="20"/>
                <w:szCs w:val="20"/>
              </w:rPr>
              <w:t>兴隆镇鸹林村</w:t>
            </w:r>
          </w:p>
        </w:tc>
      </w:tr>
      <w:tr w:rsidR="004F2775">
        <w:trPr>
          <w:trHeight w:val="300"/>
          <w:jc w:val="center"/>
        </w:trPr>
        <w:tc>
          <w:tcPr>
            <w:tcW w:w="580" w:type="dxa"/>
            <w:tcBorders>
              <w:top w:val="nil"/>
              <w:left w:val="single" w:sz="4" w:space="0" w:color="auto"/>
              <w:bottom w:val="single" w:sz="4" w:space="0" w:color="auto"/>
              <w:right w:val="single" w:sz="4" w:space="0" w:color="auto"/>
            </w:tcBorders>
            <w:shd w:val="clear" w:color="auto" w:fill="auto"/>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kern w:val="0"/>
                <w:sz w:val="20"/>
                <w:szCs w:val="20"/>
              </w:rPr>
              <w:t>43</w:t>
            </w:r>
          </w:p>
        </w:tc>
        <w:tc>
          <w:tcPr>
            <w:tcW w:w="780" w:type="dxa"/>
            <w:vMerge w:val="restart"/>
            <w:tcBorders>
              <w:top w:val="nil"/>
              <w:left w:val="single" w:sz="4" w:space="0" w:color="auto"/>
              <w:bottom w:val="single" w:sz="4" w:space="0" w:color="auto"/>
              <w:right w:val="single" w:sz="4" w:space="0" w:color="auto"/>
            </w:tcBorders>
            <w:shd w:val="clear" w:color="auto" w:fill="auto"/>
            <w:vAlign w:val="center"/>
          </w:tcPr>
          <w:p w:rsidR="004F2775" w:rsidRDefault="00C62030">
            <w:pPr>
              <w:widowControl/>
              <w:jc w:val="center"/>
              <w:rPr>
                <w:rFonts w:ascii="Times New Roman" w:eastAsia="等线" w:hAnsi="Times New Roman" w:cs="Times New Roman"/>
                <w:kern w:val="0"/>
                <w:sz w:val="20"/>
                <w:szCs w:val="20"/>
              </w:rPr>
            </w:pPr>
            <w:r>
              <w:rPr>
                <w:rFonts w:ascii="仿宋_GB2312" w:eastAsia="仿宋_GB2312" w:hAnsi="Times New Roman" w:cs="Times New Roman" w:hint="eastAsia"/>
                <w:kern w:val="0"/>
                <w:sz w:val="20"/>
                <w:szCs w:val="20"/>
              </w:rPr>
              <w:t>南丰镇</w:t>
            </w:r>
          </w:p>
        </w:tc>
        <w:tc>
          <w:tcPr>
            <w:tcW w:w="918" w:type="dxa"/>
            <w:tcBorders>
              <w:top w:val="nil"/>
              <w:left w:val="nil"/>
              <w:bottom w:val="single" w:sz="4" w:space="0" w:color="auto"/>
              <w:right w:val="single" w:sz="4" w:space="0" w:color="auto"/>
            </w:tcBorders>
            <w:shd w:val="clear" w:color="auto" w:fill="auto"/>
            <w:vAlign w:val="center"/>
          </w:tcPr>
          <w:p w:rsidR="004F2775" w:rsidRDefault="00C62030">
            <w:pPr>
              <w:widowControl/>
              <w:jc w:val="center"/>
              <w:rPr>
                <w:rFonts w:ascii="Times New Roman" w:eastAsia="等线" w:hAnsi="Times New Roman" w:cs="Times New Roman"/>
                <w:kern w:val="0"/>
                <w:sz w:val="20"/>
                <w:szCs w:val="20"/>
              </w:rPr>
            </w:pPr>
            <w:r>
              <w:rPr>
                <w:rFonts w:ascii="仿宋_GB2312" w:eastAsia="仿宋_GB2312" w:hAnsi="Times New Roman" w:cs="Times New Roman" w:hint="eastAsia"/>
                <w:kern w:val="0"/>
                <w:sz w:val="20"/>
                <w:szCs w:val="20"/>
              </w:rPr>
              <w:t>日间照料中心</w:t>
            </w:r>
          </w:p>
        </w:tc>
        <w:tc>
          <w:tcPr>
            <w:tcW w:w="3178" w:type="dxa"/>
            <w:tcBorders>
              <w:top w:val="nil"/>
              <w:left w:val="nil"/>
              <w:bottom w:val="single" w:sz="4" w:space="0" w:color="auto"/>
              <w:right w:val="single" w:sz="4" w:space="0" w:color="auto"/>
            </w:tcBorders>
            <w:shd w:val="clear" w:color="auto" w:fill="auto"/>
            <w:vAlign w:val="center"/>
          </w:tcPr>
          <w:p w:rsidR="004F2775" w:rsidRDefault="00C62030">
            <w:pPr>
              <w:widowControl/>
              <w:jc w:val="left"/>
              <w:rPr>
                <w:rFonts w:ascii="Times New Roman" w:eastAsia="等线" w:hAnsi="Times New Roman" w:cs="Times New Roman"/>
                <w:kern w:val="0"/>
                <w:sz w:val="20"/>
                <w:szCs w:val="20"/>
              </w:rPr>
            </w:pPr>
            <w:r>
              <w:rPr>
                <w:rFonts w:ascii="仿宋_GB2312" w:eastAsia="仿宋_GB2312" w:hAnsi="Times New Roman" w:cs="Times New Roman" w:hint="eastAsia"/>
                <w:kern w:val="0"/>
                <w:sz w:val="20"/>
                <w:szCs w:val="20"/>
              </w:rPr>
              <w:t>新平镇桂红村老年人日间照料中心</w:t>
            </w:r>
          </w:p>
        </w:tc>
        <w:tc>
          <w:tcPr>
            <w:tcW w:w="846" w:type="dxa"/>
            <w:tcBorders>
              <w:top w:val="nil"/>
              <w:left w:val="nil"/>
              <w:bottom w:val="single" w:sz="4" w:space="0" w:color="auto"/>
              <w:right w:val="single" w:sz="4" w:space="0" w:color="auto"/>
            </w:tcBorders>
            <w:shd w:val="clear" w:color="auto" w:fill="auto"/>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kern w:val="0"/>
                <w:sz w:val="20"/>
                <w:szCs w:val="20"/>
              </w:rPr>
              <w:t>4</w:t>
            </w:r>
          </w:p>
        </w:tc>
        <w:tc>
          <w:tcPr>
            <w:tcW w:w="3214" w:type="dxa"/>
            <w:tcBorders>
              <w:top w:val="nil"/>
              <w:left w:val="nil"/>
              <w:bottom w:val="single" w:sz="4" w:space="0" w:color="auto"/>
              <w:right w:val="single" w:sz="4" w:space="0" w:color="auto"/>
            </w:tcBorders>
            <w:shd w:val="clear" w:color="auto" w:fill="auto"/>
            <w:vAlign w:val="center"/>
          </w:tcPr>
          <w:p w:rsidR="004F2775" w:rsidRDefault="00C62030">
            <w:pPr>
              <w:widowControl/>
              <w:jc w:val="left"/>
              <w:rPr>
                <w:rFonts w:ascii="Times New Roman" w:eastAsia="等线" w:hAnsi="Times New Roman" w:cs="Times New Roman"/>
                <w:kern w:val="0"/>
                <w:sz w:val="20"/>
                <w:szCs w:val="20"/>
              </w:rPr>
            </w:pPr>
            <w:r>
              <w:rPr>
                <w:rFonts w:ascii="仿宋_GB2312" w:eastAsia="仿宋_GB2312" w:hAnsi="Times New Roman" w:cs="Times New Roman" w:hint="eastAsia"/>
                <w:kern w:val="0"/>
                <w:sz w:val="20"/>
                <w:szCs w:val="20"/>
              </w:rPr>
              <w:t>新平镇桂红村村委会</w:t>
            </w:r>
          </w:p>
        </w:tc>
      </w:tr>
      <w:tr w:rsidR="004F2775">
        <w:trPr>
          <w:trHeight w:val="300"/>
          <w:jc w:val="center"/>
        </w:trPr>
        <w:tc>
          <w:tcPr>
            <w:tcW w:w="580" w:type="dxa"/>
            <w:tcBorders>
              <w:top w:val="nil"/>
              <w:left w:val="single" w:sz="4" w:space="0" w:color="auto"/>
              <w:bottom w:val="single" w:sz="4" w:space="0" w:color="auto"/>
              <w:right w:val="single" w:sz="4" w:space="0" w:color="auto"/>
            </w:tcBorders>
            <w:shd w:val="clear" w:color="auto" w:fill="auto"/>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kern w:val="0"/>
                <w:sz w:val="20"/>
                <w:szCs w:val="20"/>
              </w:rPr>
              <w:t>44</w:t>
            </w:r>
          </w:p>
        </w:tc>
        <w:tc>
          <w:tcPr>
            <w:tcW w:w="780" w:type="dxa"/>
            <w:vMerge/>
            <w:tcBorders>
              <w:top w:val="nil"/>
              <w:left w:val="single" w:sz="4" w:space="0" w:color="auto"/>
              <w:bottom w:val="single" w:sz="4" w:space="0" w:color="auto"/>
              <w:right w:val="single" w:sz="4" w:space="0" w:color="auto"/>
            </w:tcBorders>
            <w:vAlign w:val="center"/>
          </w:tcPr>
          <w:p w:rsidR="004F2775" w:rsidRDefault="004F2775">
            <w:pPr>
              <w:widowControl/>
              <w:jc w:val="left"/>
              <w:rPr>
                <w:rFonts w:ascii="Times New Roman" w:eastAsia="等线" w:hAnsi="Times New Roman" w:cs="Times New Roman"/>
                <w:kern w:val="0"/>
                <w:sz w:val="20"/>
                <w:szCs w:val="20"/>
              </w:rPr>
            </w:pPr>
          </w:p>
        </w:tc>
        <w:tc>
          <w:tcPr>
            <w:tcW w:w="918" w:type="dxa"/>
            <w:tcBorders>
              <w:top w:val="nil"/>
              <w:left w:val="nil"/>
              <w:bottom w:val="single" w:sz="4" w:space="0" w:color="auto"/>
              <w:right w:val="single" w:sz="4" w:space="0" w:color="auto"/>
            </w:tcBorders>
            <w:shd w:val="clear" w:color="auto" w:fill="auto"/>
            <w:vAlign w:val="center"/>
          </w:tcPr>
          <w:p w:rsidR="004F2775" w:rsidRDefault="00C62030">
            <w:pPr>
              <w:widowControl/>
              <w:jc w:val="center"/>
              <w:rPr>
                <w:rFonts w:ascii="Times New Roman" w:eastAsia="等线" w:hAnsi="Times New Roman" w:cs="Times New Roman"/>
                <w:kern w:val="0"/>
                <w:sz w:val="20"/>
                <w:szCs w:val="20"/>
              </w:rPr>
            </w:pPr>
            <w:r>
              <w:rPr>
                <w:rFonts w:ascii="仿宋_GB2312" w:eastAsia="仿宋_GB2312" w:hAnsi="Times New Roman" w:cs="Times New Roman" w:hint="eastAsia"/>
                <w:kern w:val="0"/>
                <w:sz w:val="20"/>
                <w:szCs w:val="20"/>
              </w:rPr>
              <w:t>日间照料中心</w:t>
            </w:r>
          </w:p>
        </w:tc>
        <w:tc>
          <w:tcPr>
            <w:tcW w:w="3178" w:type="dxa"/>
            <w:tcBorders>
              <w:top w:val="nil"/>
              <w:left w:val="nil"/>
              <w:bottom w:val="single" w:sz="4" w:space="0" w:color="auto"/>
              <w:right w:val="single" w:sz="4" w:space="0" w:color="auto"/>
            </w:tcBorders>
            <w:shd w:val="clear" w:color="auto" w:fill="auto"/>
            <w:vAlign w:val="center"/>
          </w:tcPr>
          <w:p w:rsidR="004F2775" w:rsidRDefault="00C62030">
            <w:pPr>
              <w:widowControl/>
              <w:jc w:val="left"/>
              <w:rPr>
                <w:rFonts w:ascii="Times New Roman" w:eastAsia="等线" w:hAnsi="Times New Roman" w:cs="Times New Roman"/>
                <w:kern w:val="0"/>
                <w:sz w:val="20"/>
                <w:szCs w:val="20"/>
              </w:rPr>
            </w:pPr>
            <w:r>
              <w:rPr>
                <w:rFonts w:ascii="仿宋_GB2312" w:eastAsia="仿宋_GB2312" w:hAnsi="Times New Roman" w:cs="Times New Roman" w:hint="eastAsia"/>
                <w:kern w:val="0"/>
                <w:sz w:val="20"/>
                <w:szCs w:val="20"/>
              </w:rPr>
              <w:t>新平镇新城社区老年人日间照料中心</w:t>
            </w:r>
          </w:p>
        </w:tc>
        <w:tc>
          <w:tcPr>
            <w:tcW w:w="846" w:type="dxa"/>
            <w:tcBorders>
              <w:top w:val="nil"/>
              <w:left w:val="nil"/>
              <w:bottom w:val="single" w:sz="4" w:space="0" w:color="auto"/>
              <w:right w:val="single" w:sz="4" w:space="0" w:color="auto"/>
            </w:tcBorders>
            <w:shd w:val="clear" w:color="auto" w:fill="auto"/>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kern w:val="0"/>
                <w:sz w:val="20"/>
                <w:szCs w:val="20"/>
              </w:rPr>
              <w:t xml:space="preserve">　</w:t>
            </w:r>
          </w:p>
        </w:tc>
        <w:tc>
          <w:tcPr>
            <w:tcW w:w="3214" w:type="dxa"/>
            <w:tcBorders>
              <w:top w:val="nil"/>
              <w:left w:val="nil"/>
              <w:bottom w:val="single" w:sz="4" w:space="0" w:color="auto"/>
              <w:right w:val="single" w:sz="4" w:space="0" w:color="auto"/>
            </w:tcBorders>
            <w:shd w:val="clear" w:color="auto" w:fill="auto"/>
            <w:vAlign w:val="center"/>
          </w:tcPr>
          <w:p w:rsidR="004F2775" w:rsidRDefault="00C62030">
            <w:pPr>
              <w:widowControl/>
              <w:jc w:val="left"/>
              <w:rPr>
                <w:rFonts w:ascii="Times New Roman" w:eastAsia="等线" w:hAnsi="Times New Roman" w:cs="Times New Roman"/>
                <w:kern w:val="0"/>
                <w:sz w:val="20"/>
                <w:szCs w:val="20"/>
              </w:rPr>
            </w:pPr>
            <w:r>
              <w:rPr>
                <w:rFonts w:ascii="仿宋_GB2312" w:eastAsia="仿宋_GB2312" w:hAnsi="Times New Roman" w:cs="Times New Roman" w:hint="eastAsia"/>
                <w:kern w:val="0"/>
                <w:sz w:val="20"/>
                <w:szCs w:val="20"/>
              </w:rPr>
              <w:t>新平镇新城社区</w:t>
            </w:r>
          </w:p>
        </w:tc>
      </w:tr>
      <w:tr w:rsidR="004F2775">
        <w:trPr>
          <w:trHeight w:val="300"/>
          <w:jc w:val="center"/>
        </w:trPr>
        <w:tc>
          <w:tcPr>
            <w:tcW w:w="580" w:type="dxa"/>
            <w:tcBorders>
              <w:top w:val="nil"/>
              <w:left w:val="single" w:sz="4" w:space="0" w:color="auto"/>
              <w:bottom w:val="single" w:sz="4" w:space="0" w:color="auto"/>
              <w:right w:val="single" w:sz="4" w:space="0" w:color="auto"/>
            </w:tcBorders>
            <w:shd w:val="clear" w:color="auto" w:fill="auto"/>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kern w:val="0"/>
                <w:sz w:val="20"/>
                <w:szCs w:val="20"/>
              </w:rPr>
              <w:t>45</w:t>
            </w:r>
          </w:p>
        </w:tc>
        <w:tc>
          <w:tcPr>
            <w:tcW w:w="780" w:type="dxa"/>
            <w:vMerge/>
            <w:tcBorders>
              <w:top w:val="nil"/>
              <w:left w:val="single" w:sz="4" w:space="0" w:color="auto"/>
              <w:bottom w:val="single" w:sz="4" w:space="0" w:color="auto"/>
              <w:right w:val="single" w:sz="4" w:space="0" w:color="auto"/>
            </w:tcBorders>
            <w:vAlign w:val="center"/>
          </w:tcPr>
          <w:p w:rsidR="004F2775" w:rsidRDefault="004F2775">
            <w:pPr>
              <w:widowControl/>
              <w:jc w:val="left"/>
              <w:rPr>
                <w:rFonts w:ascii="Times New Roman" w:eastAsia="等线" w:hAnsi="Times New Roman" w:cs="Times New Roman"/>
                <w:kern w:val="0"/>
                <w:sz w:val="20"/>
                <w:szCs w:val="20"/>
              </w:rPr>
            </w:pPr>
          </w:p>
        </w:tc>
        <w:tc>
          <w:tcPr>
            <w:tcW w:w="918" w:type="dxa"/>
            <w:tcBorders>
              <w:top w:val="nil"/>
              <w:left w:val="nil"/>
              <w:bottom w:val="single" w:sz="4" w:space="0" w:color="auto"/>
              <w:right w:val="single" w:sz="4" w:space="0" w:color="auto"/>
            </w:tcBorders>
            <w:shd w:val="clear" w:color="auto" w:fill="auto"/>
            <w:vAlign w:val="center"/>
          </w:tcPr>
          <w:p w:rsidR="004F2775" w:rsidRDefault="00C62030">
            <w:pPr>
              <w:widowControl/>
              <w:jc w:val="center"/>
              <w:rPr>
                <w:rFonts w:ascii="Times New Roman" w:eastAsia="等线" w:hAnsi="Times New Roman" w:cs="Times New Roman"/>
                <w:kern w:val="0"/>
                <w:sz w:val="20"/>
                <w:szCs w:val="20"/>
              </w:rPr>
            </w:pPr>
            <w:r>
              <w:rPr>
                <w:rFonts w:ascii="仿宋_GB2312" w:eastAsia="仿宋_GB2312" w:hAnsi="Times New Roman" w:cs="Times New Roman" w:hint="eastAsia"/>
                <w:kern w:val="0"/>
                <w:sz w:val="20"/>
                <w:szCs w:val="20"/>
              </w:rPr>
              <w:t>日间照料中心</w:t>
            </w:r>
          </w:p>
        </w:tc>
        <w:tc>
          <w:tcPr>
            <w:tcW w:w="3178" w:type="dxa"/>
            <w:tcBorders>
              <w:top w:val="nil"/>
              <w:left w:val="nil"/>
              <w:bottom w:val="single" w:sz="4" w:space="0" w:color="auto"/>
              <w:right w:val="single" w:sz="4" w:space="0" w:color="auto"/>
            </w:tcBorders>
            <w:shd w:val="clear" w:color="auto" w:fill="auto"/>
            <w:vAlign w:val="center"/>
          </w:tcPr>
          <w:p w:rsidR="004F2775" w:rsidRDefault="00C62030">
            <w:pPr>
              <w:widowControl/>
              <w:jc w:val="left"/>
              <w:rPr>
                <w:rFonts w:ascii="Times New Roman" w:eastAsia="等线" w:hAnsi="Times New Roman" w:cs="Times New Roman"/>
                <w:kern w:val="0"/>
                <w:sz w:val="20"/>
                <w:szCs w:val="20"/>
              </w:rPr>
            </w:pPr>
            <w:r>
              <w:rPr>
                <w:rFonts w:ascii="仿宋_GB2312" w:eastAsia="仿宋_GB2312" w:hAnsi="Times New Roman" w:cs="Times New Roman" w:hint="eastAsia"/>
                <w:kern w:val="0"/>
                <w:sz w:val="20"/>
                <w:szCs w:val="20"/>
              </w:rPr>
              <w:t>南丰镇槐树村老年人日间照料中心</w:t>
            </w:r>
          </w:p>
        </w:tc>
        <w:tc>
          <w:tcPr>
            <w:tcW w:w="846" w:type="dxa"/>
            <w:tcBorders>
              <w:top w:val="nil"/>
              <w:left w:val="nil"/>
              <w:bottom w:val="single" w:sz="4" w:space="0" w:color="auto"/>
              <w:right w:val="single" w:sz="4" w:space="0" w:color="auto"/>
            </w:tcBorders>
            <w:shd w:val="clear" w:color="auto" w:fill="auto"/>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kern w:val="0"/>
                <w:sz w:val="20"/>
                <w:szCs w:val="20"/>
              </w:rPr>
              <w:t xml:space="preserve">　</w:t>
            </w:r>
          </w:p>
        </w:tc>
        <w:tc>
          <w:tcPr>
            <w:tcW w:w="3214" w:type="dxa"/>
            <w:tcBorders>
              <w:top w:val="nil"/>
              <w:left w:val="nil"/>
              <w:bottom w:val="single" w:sz="4" w:space="0" w:color="auto"/>
              <w:right w:val="single" w:sz="4" w:space="0" w:color="auto"/>
            </w:tcBorders>
            <w:shd w:val="clear" w:color="auto" w:fill="auto"/>
            <w:vAlign w:val="center"/>
          </w:tcPr>
          <w:p w:rsidR="004F2775" w:rsidRDefault="00C62030">
            <w:pPr>
              <w:widowControl/>
              <w:jc w:val="left"/>
              <w:rPr>
                <w:rFonts w:ascii="Times New Roman" w:eastAsia="等线" w:hAnsi="Times New Roman" w:cs="Times New Roman"/>
                <w:kern w:val="0"/>
                <w:sz w:val="20"/>
                <w:szCs w:val="20"/>
              </w:rPr>
            </w:pPr>
            <w:r>
              <w:rPr>
                <w:rFonts w:ascii="仿宋_GB2312" w:eastAsia="仿宋_GB2312" w:hAnsi="Times New Roman" w:cs="Times New Roman" w:hint="eastAsia"/>
                <w:kern w:val="0"/>
                <w:sz w:val="20"/>
                <w:szCs w:val="20"/>
              </w:rPr>
              <w:t>南丰镇槐树村</w:t>
            </w:r>
            <w:r>
              <w:rPr>
                <w:rFonts w:ascii="Times New Roman" w:eastAsia="等线" w:hAnsi="Times New Roman" w:cs="Times New Roman"/>
                <w:kern w:val="0"/>
                <w:sz w:val="20"/>
                <w:szCs w:val="20"/>
              </w:rPr>
              <w:t>5</w:t>
            </w:r>
            <w:r>
              <w:rPr>
                <w:rFonts w:ascii="仿宋_GB2312" w:eastAsia="仿宋_GB2312" w:hAnsi="Times New Roman" w:cs="Times New Roman" w:hint="eastAsia"/>
                <w:kern w:val="0"/>
                <w:sz w:val="20"/>
                <w:szCs w:val="20"/>
              </w:rPr>
              <w:t>组</w:t>
            </w:r>
          </w:p>
        </w:tc>
      </w:tr>
      <w:tr w:rsidR="004F2775">
        <w:trPr>
          <w:trHeight w:val="300"/>
          <w:jc w:val="center"/>
        </w:trPr>
        <w:tc>
          <w:tcPr>
            <w:tcW w:w="580" w:type="dxa"/>
            <w:tcBorders>
              <w:top w:val="nil"/>
              <w:left w:val="single" w:sz="4" w:space="0" w:color="auto"/>
              <w:bottom w:val="single" w:sz="4" w:space="0" w:color="auto"/>
              <w:right w:val="single" w:sz="4" w:space="0" w:color="auto"/>
            </w:tcBorders>
            <w:shd w:val="clear" w:color="auto" w:fill="auto"/>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kern w:val="0"/>
                <w:sz w:val="20"/>
                <w:szCs w:val="20"/>
              </w:rPr>
              <w:t>46</w:t>
            </w:r>
          </w:p>
        </w:tc>
        <w:tc>
          <w:tcPr>
            <w:tcW w:w="780" w:type="dxa"/>
            <w:vMerge/>
            <w:tcBorders>
              <w:top w:val="nil"/>
              <w:left w:val="single" w:sz="4" w:space="0" w:color="auto"/>
              <w:bottom w:val="single" w:sz="4" w:space="0" w:color="auto"/>
              <w:right w:val="single" w:sz="4" w:space="0" w:color="auto"/>
            </w:tcBorders>
            <w:vAlign w:val="center"/>
          </w:tcPr>
          <w:p w:rsidR="004F2775" w:rsidRDefault="004F2775">
            <w:pPr>
              <w:widowControl/>
              <w:jc w:val="left"/>
              <w:rPr>
                <w:rFonts w:ascii="Times New Roman" w:eastAsia="等线" w:hAnsi="Times New Roman" w:cs="Times New Roman"/>
                <w:kern w:val="0"/>
                <w:sz w:val="20"/>
                <w:szCs w:val="20"/>
              </w:rPr>
            </w:pPr>
          </w:p>
        </w:tc>
        <w:tc>
          <w:tcPr>
            <w:tcW w:w="918" w:type="dxa"/>
            <w:tcBorders>
              <w:top w:val="nil"/>
              <w:left w:val="nil"/>
              <w:bottom w:val="single" w:sz="4" w:space="0" w:color="auto"/>
              <w:right w:val="single" w:sz="4" w:space="0" w:color="auto"/>
            </w:tcBorders>
            <w:shd w:val="clear" w:color="auto" w:fill="auto"/>
            <w:vAlign w:val="center"/>
          </w:tcPr>
          <w:p w:rsidR="004F2775" w:rsidRDefault="00C62030">
            <w:pPr>
              <w:widowControl/>
              <w:jc w:val="center"/>
              <w:rPr>
                <w:rFonts w:ascii="Times New Roman" w:eastAsia="等线" w:hAnsi="Times New Roman" w:cs="Times New Roman"/>
                <w:kern w:val="0"/>
                <w:sz w:val="20"/>
                <w:szCs w:val="20"/>
              </w:rPr>
            </w:pPr>
            <w:r>
              <w:rPr>
                <w:rFonts w:ascii="仿宋_GB2312" w:eastAsia="仿宋_GB2312" w:hAnsi="Times New Roman" w:cs="Times New Roman" w:hint="eastAsia"/>
                <w:kern w:val="0"/>
                <w:sz w:val="20"/>
                <w:szCs w:val="20"/>
              </w:rPr>
              <w:t>日间照料中心</w:t>
            </w:r>
          </w:p>
        </w:tc>
        <w:tc>
          <w:tcPr>
            <w:tcW w:w="3178" w:type="dxa"/>
            <w:tcBorders>
              <w:top w:val="nil"/>
              <w:left w:val="nil"/>
              <w:bottom w:val="single" w:sz="4" w:space="0" w:color="auto"/>
              <w:right w:val="single" w:sz="4" w:space="0" w:color="auto"/>
            </w:tcBorders>
            <w:shd w:val="clear" w:color="auto" w:fill="auto"/>
            <w:vAlign w:val="center"/>
          </w:tcPr>
          <w:p w:rsidR="004F2775" w:rsidRDefault="00C62030">
            <w:pPr>
              <w:widowControl/>
              <w:jc w:val="left"/>
              <w:rPr>
                <w:rFonts w:ascii="Times New Roman" w:eastAsia="等线" w:hAnsi="Times New Roman" w:cs="Times New Roman"/>
                <w:kern w:val="0"/>
                <w:sz w:val="20"/>
                <w:szCs w:val="20"/>
              </w:rPr>
            </w:pPr>
            <w:r>
              <w:rPr>
                <w:rFonts w:ascii="仿宋_GB2312" w:eastAsia="仿宋_GB2312" w:hAnsi="Times New Roman" w:cs="Times New Roman" w:hint="eastAsia"/>
                <w:kern w:val="0"/>
                <w:sz w:val="20"/>
                <w:szCs w:val="20"/>
              </w:rPr>
              <w:t>南丰镇场镇社区日间照料中心</w:t>
            </w:r>
          </w:p>
        </w:tc>
        <w:tc>
          <w:tcPr>
            <w:tcW w:w="846" w:type="dxa"/>
            <w:tcBorders>
              <w:top w:val="nil"/>
              <w:left w:val="nil"/>
              <w:bottom w:val="single" w:sz="4" w:space="0" w:color="auto"/>
              <w:right w:val="single" w:sz="4" w:space="0" w:color="auto"/>
            </w:tcBorders>
            <w:shd w:val="clear" w:color="auto" w:fill="auto"/>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kern w:val="0"/>
                <w:sz w:val="20"/>
                <w:szCs w:val="20"/>
              </w:rPr>
              <w:t xml:space="preserve">　</w:t>
            </w:r>
          </w:p>
        </w:tc>
        <w:tc>
          <w:tcPr>
            <w:tcW w:w="3214" w:type="dxa"/>
            <w:tcBorders>
              <w:top w:val="nil"/>
              <w:left w:val="nil"/>
              <w:bottom w:val="single" w:sz="4" w:space="0" w:color="auto"/>
              <w:right w:val="single" w:sz="4" w:space="0" w:color="auto"/>
            </w:tcBorders>
            <w:shd w:val="clear" w:color="auto" w:fill="auto"/>
            <w:vAlign w:val="center"/>
          </w:tcPr>
          <w:p w:rsidR="004F2775" w:rsidRDefault="00C62030">
            <w:pPr>
              <w:widowControl/>
              <w:jc w:val="left"/>
              <w:rPr>
                <w:rFonts w:ascii="Times New Roman" w:eastAsia="等线" w:hAnsi="Times New Roman" w:cs="Times New Roman"/>
                <w:kern w:val="0"/>
                <w:sz w:val="20"/>
                <w:szCs w:val="20"/>
              </w:rPr>
            </w:pPr>
            <w:r>
              <w:rPr>
                <w:rFonts w:ascii="仿宋_GB2312" w:eastAsia="仿宋_GB2312" w:hAnsi="Times New Roman" w:cs="Times New Roman" w:hint="eastAsia"/>
                <w:kern w:val="0"/>
                <w:sz w:val="20"/>
                <w:szCs w:val="20"/>
              </w:rPr>
              <w:t>南丰镇场镇社区</w:t>
            </w:r>
          </w:p>
        </w:tc>
      </w:tr>
      <w:tr w:rsidR="004F2775">
        <w:trPr>
          <w:trHeight w:val="300"/>
          <w:jc w:val="center"/>
        </w:trPr>
        <w:tc>
          <w:tcPr>
            <w:tcW w:w="580" w:type="dxa"/>
            <w:tcBorders>
              <w:top w:val="nil"/>
              <w:left w:val="single" w:sz="4" w:space="0" w:color="auto"/>
              <w:bottom w:val="single" w:sz="4" w:space="0" w:color="auto"/>
              <w:right w:val="single" w:sz="4" w:space="0" w:color="auto"/>
            </w:tcBorders>
            <w:shd w:val="clear" w:color="auto" w:fill="auto"/>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kern w:val="0"/>
                <w:sz w:val="20"/>
                <w:szCs w:val="20"/>
              </w:rPr>
              <w:t>47</w:t>
            </w:r>
          </w:p>
        </w:tc>
        <w:tc>
          <w:tcPr>
            <w:tcW w:w="780" w:type="dxa"/>
            <w:vMerge w:val="restart"/>
            <w:tcBorders>
              <w:top w:val="nil"/>
              <w:left w:val="single" w:sz="4" w:space="0" w:color="auto"/>
              <w:bottom w:val="single" w:sz="4" w:space="0" w:color="auto"/>
              <w:right w:val="single" w:sz="4" w:space="0" w:color="auto"/>
            </w:tcBorders>
            <w:shd w:val="clear" w:color="auto" w:fill="auto"/>
            <w:vAlign w:val="center"/>
          </w:tcPr>
          <w:p w:rsidR="004F2775" w:rsidRDefault="00C62030">
            <w:pPr>
              <w:widowControl/>
              <w:jc w:val="center"/>
              <w:rPr>
                <w:rFonts w:ascii="Times New Roman" w:eastAsia="等线" w:hAnsi="Times New Roman" w:cs="Times New Roman"/>
                <w:kern w:val="0"/>
                <w:sz w:val="20"/>
                <w:szCs w:val="20"/>
              </w:rPr>
            </w:pPr>
            <w:r>
              <w:rPr>
                <w:rFonts w:ascii="仿宋_GB2312" w:eastAsia="仿宋_GB2312" w:hAnsi="Times New Roman" w:cs="Times New Roman" w:hint="eastAsia"/>
                <w:kern w:val="0"/>
                <w:sz w:val="20"/>
                <w:szCs w:val="20"/>
              </w:rPr>
              <w:t>三星堆镇</w:t>
            </w:r>
          </w:p>
        </w:tc>
        <w:tc>
          <w:tcPr>
            <w:tcW w:w="918" w:type="dxa"/>
            <w:tcBorders>
              <w:top w:val="nil"/>
              <w:left w:val="nil"/>
              <w:bottom w:val="single" w:sz="4" w:space="0" w:color="auto"/>
              <w:right w:val="single" w:sz="4" w:space="0" w:color="auto"/>
            </w:tcBorders>
            <w:shd w:val="clear" w:color="auto" w:fill="auto"/>
            <w:vAlign w:val="center"/>
          </w:tcPr>
          <w:p w:rsidR="004F2775" w:rsidRDefault="00C62030">
            <w:pPr>
              <w:widowControl/>
              <w:jc w:val="center"/>
              <w:rPr>
                <w:rFonts w:ascii="Times New Roman" w:eastAsia="等线" w:hAnsi="Times New Roman" w:cs="Times New Roman"/>
                <w:kern w:val="0"/>
                <w:sz w:val="20"/>
                <w:szCs w:val="20"/>
              </w:rPr>
            </w:pPr>
            <w:r>
              <w:rPr>
                <w:rFonts w:ascii="仿宋_GB2312" w:eastAsia="仿宋_GB2312" w:hAnsi="Times New Roman" w:cs="Times New Roman" w:hint="eastAsia"/>
                <w:kern w:val="0"/>
                <w:sz w:val="20"/>
                <w:szCs w:val="20"/>
              </w:rPr>
              <w:t>日间照料中心</w:t>
            </w:r>
          </w:p>
        </w:tc>
        <w:tc>
          <w:tcPr>
            <w:tcW w:w="3178" w:type="dxa"/>
            <w:tcBorders>
              <w:top w:val="nil"/>
              <w:left w:val="nil"/>
              <w:bottom w:val="single" w:sz="4" w:space="0" w:color="auto"/>
              <w:right w:val="single" w:sz="4" w:space="0" w:color="auto"/>
            </w:tcBorders>
            <w:shd w:val="clear" w:color="auto" w:fill="auto"/>
            <w:vAlign w:val="center"/>
          </w:tcPr>
          <w:p w:rsidR="004F2775" w:rsidRDefault="00C62030">
            <w:pPr>
              <w:widowControl/>
              <w:jc w:val="left"/>
              <w:rPr>
                <w:rFonts w:ascii="Times New Roman" w:eastAsia="等线" w:hAnsi="Times New Roman" w:cs="Times New Roman"/>
                <w:kern w:val="0"/>
                <w:sz w:val="20"/>
                <w:szCs w:val="20"/>
              </w:rPr>
            </w:pPr>
            <w:r>
              <w:rPr>
                <w:rFonts w:ascii="仿宋_GB2312" w:eastAsia="仿宋_GB2312" w:hAnsi="Times New Roman" w:cs="Times New Roman" w:hint="eastAsia"/>
                <w:kern w:val="0"/>
                <w:sz w:val="20"/>
                <w:szCs w:val="20"/>
              </w:rPr>
              <w:t>西外乡竹木社区老年人日间照料中心</w:t>
            </w:r>
          </w:p>
        </w:tc>
        <w:tc>
          <w:tcPr>
            <w:tcW w:w="846" w:type="dxa"/>
            <w:tcBorders>
              <w:top w:val="nil"/>
              <w:left w:val="nil"/>
              <w:bottom w:val="single" w:sz="4" w:space="0" w:color="auto"/>
              <w:right w:val="single" w:sz="4" w:space="0" w:color="auto"/>
            </w:tcBorders>
            <w:shd w:val="clear" w:color="auto" w:fill="auto"/>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kern w:val="0"/>
                <w:sz w:val="20"/>
                <w:szCs w:val="20"/>
              </w:rPr>
              <w:t xml:space="preserve">　</w:t>
            </w:r>
          </w:p>
        </w:tc>
        <w:tc>
          <w:tcPr>
            <w:tcW w:w="3214" w:type="dxa"/>
            <w:tcBorders>
              <w:top w:val="nil"/>
              <w:left w:val="nil"/>
              <w:bottom w:val="single" w:sz="4" w:space="0" w:color="auto"/>
              <w:right w:val="single" w:sz="4" w:space="0" w:color="auto"/>
            </w:tcBorders>
            <w:shd w:val="clear" w:color="auto" w:fill="auto"/>
            <w:vAlign w:val="center"/>
          </w:tcPr>
          <w:p w:rsidR="004F2775" w:rsidRDefault="00C62030">
            <w:pPr>
              <w:widowControl/>
              <w:jc w:val="left"/>
              <w:rPr>
                <w:rFonts w:ascii="Times New Roman" w:eastAsia="等线" w:hAnsi="Times New Roman" w:cs="Times New Roman"/>
                <w:kern w:val="0"/>
                <w:sz w:val="20"/>
                <w:szCs w:val="20"/>
              </w:rPr>
            </w:pPr>
            <w:r>
              <w:rPr>
                <w:rFonts w:ascii="仿宋_GB2312" w:eastAsia="仿宋_GB2312" w:hAnsi="Times New Roman" w:cs="Times New Roman" w:hint="eastAsia"/>
                <w:kern w:val="0"/>
                <w:sz w:val="20"/>
                <w:szCs w:val="20"/>
              </w:rPr>
              <w:t>西外乡竹木村</w:t>
            </w:r>
          </w:p>
        </w:tc>
      </w:tr>
      <w:tr w:rsidR="004F2775">
        <w:trPr>
          <w:trHeight w:val="300"/>
          <w:jc w:val="center"/>
        </w:trPr>
        <w:tc>
          <w:tcPr>
            <w:tcW w:w="580" w:type="dxa"/>
            <w:tcBorders>
              <w:top w:val="nil"/>
              <w:left w:val="single" w:sz="4" w:space="0" w:color="auto"/>
              <w:bottom w:val="single" w:sz="4" w:space="0" w:color="auto"/>
              <w:right w:val="single" w:sz="4" w:space="0" w:color="auto"/>
            </w:tcBorders>
            <w:shd w:val="clear" w:color="auto" w:fill="auto"/>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kern w:val="0"/>
                <w:sz w:val="20"/>
                <w:szCs w:val="20"/>
              </w:rPr>
              <w:t>48</w:t>
            </w:r>
          </w:p>
        </w:tc>
        <w:tc>
          <w:tcPr>
            <w:tcW w:w="780" w:type="dxa"/>
            <w:vMerge/>
            <w:tcBorders>
              <w:top w:val="nil"/>
              <w:left w:val="single" w:sz="4" w:space="0" w:color="auto"/>
              <w:bottom w:val="single" w:sz="4" w:space="0" w:color="auto"/>
              <w:right w:val="single" w:sz="4" w:space="0" w:color="auto"/>
            </w:tcBorders>
            <w:vAlign w:val="center"/>
          </w:tcPr>
          <w:p w:rsidR="004F2775" w:rsidRDefault="004F2775">
            <w:pPr>
              <w:widowControl/>
              <w:jc w:val="left"/>
              <w:rPr>
                <w:rFonts w:ascii="Times New Roman" w:eastAsia="等线" w:hAnsi="Times New Roman" w:cs="Times New Roman"/>
                <w:kern w:val="0"/>
                <w:sz w:val="20"/>
                <w:szCs w:val="20"/>
              </w:rPr>
            </w:pPr>
          </w:p>
        </w:tc>
        <w:tc>
          <w:tcPr>
            <w:tcW w:w="918" w:type="dxa"/>
            <w:tcBorders>
              <w:top w:val="nil"/>
              <w:left w:val="nil"/>
              <w:bottom w:val="single" w:sz="4" w:space="0" w:color="auto"/>
              <w:right w:val="single" w:sz="4" w:space="0" w:color="auto"/>
            </w:tcBorders>
            <w:shd w:val="clear" w:color="auto" w:fill="auto"/>
            <w:vAlign w:val="center"/>
          </w:tcPr>
          <w:p w:rsidR="004F2775" w:rsidRDefault="00C62030">
            <w:pPr>
              <w:widowControl/>
              <w:jc w:val="center"/>
              <w:rPr>
                <w:rFonts w:ascii="Times New Roman" w:eastAsia="等线" w:hAnsi="Times New Roman" w:cs="Times New Roman"/>
                <w:kern w:val="0"/>
                <w:sz w:val="20"/>
                <w:szCs w:val="20"/>
              </w:rPr>
            </w:pPr>
            <w:r>
              <w:rPr>
                <w:rFonts w:ascii="仿宋_GB2312" w:eastAsia="仿宋_GB2312" w:hAnsi="Times New Roman" w:cs="Times New Roman" w:hint="eastAsia"/>
                <w:kern w:val="0"/>
                <w:sz w:val="20"/>
                <w:szCs w:val="20"/>
              </w:rPr>
              <w:t>日间照料中心</w:t>
            </w:r>
          </w:p>
        </w:tc>
        <w:tc>
          <w:tcPr>
            <w:tcW w:w="3178" w:type="dxa"/>
            <w:tcBorders>
              <w:top w:val="nil"/>
              <w:left w:val="nil"/>
              <w:bottom w:val="single" w:sz="4" w:space="0" w:color="auto"/>
              <w:right w:val="single" w:sz="4" w:space="0" w:color="auto"/>
            </w:tcBorders>
            <w:shd w:val="clear" w:color="auto" w:fill="auto"/>
            <w:vAlign w:val="center"/>
          </w:tcPr>
          <w:p w:rsidR="004F2775" w:rsidRDefault="00C62030">
            <w:pPr>
              <w:widowControl/>
              <w:jc w:val="left"/>
              <w:rPr>
                <w:rFonts w:ascii="Times New Roman" w:eastAsia="等线" w:hAnsi="Times New Roman" w:cs="Times New Roman"/>
                <w:kern w:val="0"/>
                <w:sz w:val="20"/>
                <w:szCs w:val="20"/>
              </w:rPr>
            </w:pPr>
            <w:r>
              <w:rPr>
                <w:rFonts w:ascii="仿宋_GB2312" w:eastAsia="仿宋_GB2312" w:hAnsi="Times New Roman" w:cs="Times New Roman" w:hint="eastAsia"/>
                <w:kern w:val="0"/>
                <w:sz w:val="20"/>
                <w:szCs w:val="20"/>
              </w:rPr>
              <w:t>西外乡楠林社区老年人日间照料中心</w:t>
            </w:r>
          </w:p>
        </w:tc>
        <w:tc>
          <w:tcPr>
            <w:tcW w:w="846" w:type="dxa"/>
            <w:tcBorders>
              <w:top w:val="nil"/>
              <w:left w:val="nil"/>
              <w:bottom w:val="single" w:sz="4" w:space="0" w:color="auto"/>
              <w:right w:val="single" w:sz="4" w:space="0" w:color="auto"/>
            </w:tcBorders>
            <w:shd w:val="clear" w:color="auto" w:fill="auto"/>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kern w:val="0"/>
                <w:sz w:val="20"/>
                <w:szCs w:val="20"/>
              </w:rPr>
              <w:t xml:space="preserve">　</w:t>
            </w:r>
          </w:p>
        </w:tc>
        <w:tc>
          <w:tcPr>
            <w:tcW w:w="3214" w:type="dxa"/>
            <w:tcBorders>
              <w:top w:val="nil"/>
              <w:left w:val="nil"/>
              <w:bottom w:val="single" w:sz="4" w:space="0" w:color="auto"/>
              <w:right w:val="single" w:sz="4" w:space="0" w:color="auto"/>
            </w:tcBorders>
            <w:shd w:val="clear" w:color="auto" w:fill="auto"/>
            <w:vAlign w:val="center"/>
          </w:tcPr>
          <w:p w:rsidR="004F2775" w:rsidRDefault="00C62030">
            <w:pPr>
              <w:widowControl/>
              <w:jc w:val="left"/>
              <w:rPr>
                <w:rFonts w:ascii="Times New Roman" w:eastAsia="等线" w:hAnsi="Times New Roman" w:cs="Times New Roman"/>
                <w:kern w:val="0"/>
                <w:sz w:val="20"/>
                <w:szCs w:val="20"/>
              </w:rPr>
            </w:pPr>
            <w:r>
              <w:rPr>
                <w:rFonts w:ascii="仿宋_GB2312" w:eastAsia="仿宋_GB2312" w:hAnsi="Times New Roman" w:cs="Times New Roman" w:hint="eastAsia"/>
                <w:kern w:val="0"/>
                <w:sz w:val="20"/>
                <w:szCs w:val="20"/>
              </w:rPr>
              <w:t>西外乡楠林社区</w:t>
            </w:r>
          </w:p>
        </w:tc>
      </w:tr>
      <w:tr w:rsidR="004F2775">
        <w:trPr>
          <w:trHeight w:val="300"/>
          <w:jc w:val="center"/>
        </w:trPr>
        <w:tc>
          <w:tcPr>
            <w:tcW w:w="580" w:type="dxa"/>
            <w:tcBorders>
              <w:top w:val="nil"/>
              <w:left w:val="single" w:sz="4" w:space="0" w:color="auto"/>
              <w:bottom w:val="single" w:sz="4" w:space="0" w:color="auto"/>
              <w:right w:val="single" w:sz="4" w:space="0" w:color="auto"/>
            </w:tcBorders>
            <w:shd w:val="clear" w:color="auto" w:fill="auto"/>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kern w:val="0"/>
                <w:sz w:val="20"/>
                <w:szCs w:val="20"/>
              </w:rPr>
              <w:t>49</w:t>
            </w:r>
          </w:p>
        </w:tc>
        <w:tc>
          <w:tcPr>
            <w:tcW w:w="780" w:type="dxa"/>
            <w:vMerge/>
            <w:tcBorders>
              <w:top w:val="nil"/>
              <w:left w:val="single" w:sz="4" w:space="0" w:color="auto"/>
              <w:bottom w:val="single" w:sz="4" w:space="0" w:color="auto"/>
              <w:right w:val="single" w:sz="4" w:space="0" w:color="auto"/>
            </w:tcBorders>
            <w:vAlign w:val="center"/>
          </w:tcPr>
          <w:p w:rsidR="004F2775" w:rsidRDefault="004F2775">
            <w:pPr>
              <w:widowControl/>
              <w:jc w:val="left"/>
              <w:rPr>
                <w:rFonts w:ascii="Times New Roman" w:eastAsia="等线" w:hAnsi="Times New Roman" w:cs="Times New Roman"/>
                <w:kern w:val="0"/>
                <w:sz w:val="20"/>
                <w:szCs w:val="20"/>
              </w:rPr>
            </w:pPr>
          </w:p>
        </w:tc>
        <w:tc>
          <w:tcPr>
            <w:tcW w:w="918" w:type="dxa"/>
            <w:tcBorders>
              <w:top w:val="nil"/>
              <w:left w:val="nil"/>
              <w:bottom w:val="single" w:sz="4" w:space="0" w:color="auto"/>
              <w:right w:val="single" w:sz="4" w:space="0" w:color="auto"/>
            </w:tcBorders>
            <w:shd w:val="clear" w:color="auto" w:fill="auto"/>
            <w:vAlign w:val="center"/>
          </w:tcPr>
          <w:p w:rsidR="004F2775" w:rsidRDefault="00C62030">
            <w:pPr>
              <w:widowControl/>
              <w:jc w:val="center"/>
              <w:rPr>
                <w:rFonts w:ascii="Times New Roman" w:eastAsia="等线" w:hAnsi="Times New Roman" w:cs="Times New Roman"/>
                <w:kern w:val="0"/>
                <w:sz w:val="20"/>
                <w:szCs w:val="20"/>
              </w:rPr>
            </w:pPr>
            <w:r>
              <w:rPr>
                <w:rFonts w:ascii="仿宋_GB2312" w:eastAsia="仿宋_GB2312" w:hAnsi="Times New Roman" w:cs="Times New Roman" w:hint="eastAsia"/>
                <w:kern w:val="0"/>
                <w:sz w:val="20"/>
                <w:szCs w:val="20"/>
              </w:rPr>
              <w:t>日间照料中心</w:t>
            </w:r>
          </w:p>
        </w:tc>
        <w:tc>
          <w:tcPr>
            <w:tcW w:w="3178" w:type="dxa"/>
            <w:tcBorders>
              <w:top w:val="nil"/>
              <w:left w:val="nil"/>
              <w:bottom w:val="single" w:sz="4" w:space="0" w:color="auto"/>
              <w:right w:val="single" w:sz="4" w:space="0" w:color="auto"/>
            </w:tcBorders>
            <w:shd w:val="clear" w:color="auto" w:fill="auto"/>
            <w:vAlign w:val="center"/>
          </w:tcPr>
          <w:p w:rsidR="004F2775" w:rsidRDefault="00C62030">
            <w:pPr>
              <w:widowControl/>
              <w:jc w:val="left"/>
              <w:rPr>
                <w:rFonts w:ascii="Times New Roman" w:eastAsia="等线" w:hAnsi="Times New Roman" w:cs="Times New Roman"/>
                <w:kern w:val="0"/>
                <w:sz w:val="20"/>
                <w:szCs w:val="20"/>
              </w:rPr>
            </w:pPr>
            <w:r>
              <w:rPr>
                <w:rFonts w:ascii="仿宋_GB2312" w:eastAsia="仿宋_GB2312" w:hAnsi="Times New Roman" w:cs="Times New Roman" w:hint="eastAsia"/>
                <w:kern w:val="0"/>
                <w:sz w:val="20"/>
                <w:szCs w:val="20"/>
              </w:rPr>
              <w:t>南兴镇场镇社区日间照料中心</w:t>
            </w:r>
          </w:p>
        </w:tc>
        <w:tc>
          <w:tcPr>
            <w:tcW w:w="846" w:type="dxa"/>
            <w:tcBorders>
              <w:top w:val="nil"/>
              <w:left w:val="nil"/>
              <w:bottom w:val="single" w:sz="4" w:space="0" w:color="auto"/>
              <w:right w:val="single" w:sz="4" w:space="0" w:color="auto"/>
            </w:tcBorders>
            <w:shd w:val="clear" w:color="auto" w:fill="auto"/>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kern w:val="0"/>
                <w:sz w:val="20"/>
                <w:szCs w:val="20"/>
              </w:rPr>
              <w:t>6</w:t>
            </w:r>
          </w:p>
        </w:tc>
        <w:tc>
          <w:tcPr>
            <w:tcW w:w="3214" w:type="dxa"/>
            <w:tcBorders>
              <w:top w:val="nil"/>
              <w:left w:val="nil"/>
              <w:bottom w:val="single" w:sz="4" w:space="0" w:color="auto"/>
              <w:right w:val="single" w:sz="4" w:space="0" w:color="auto"/>
            </w:tcBorders>
            <w:shd w:val="clear" w:color="auto" w:fill="auto"/>
            <w:vAlign w:val="center"/>
          </w:tcPr>
          <w:p w:rsidR="004F2775" w:rsidRDefault="00C62030">
            <w:pPr>
              <w:widowControl/>
              <w:jc w:val="left"/>
              <w:rPr>
                <w:rFonts w:ascii="Times New Roman" w:eastAsia="等线" w:hAnsi="Times New Roman" w:cs="Times New Roman"/>
                <w:kern w:val="0"/>
                <w:sz w:val="20"/>
                <w:szCs w:val="20"/>
              </w:rPr>
            </w:pPr>
            <w:r>
              <w:rPr>
                <w:rFonts w:ascii="仿宋_GB2312" w:eastAsia="仿宋_GB2312" w:hAnsi="Times New Roman" w:cs="Times New Roman" w:hint="eastAsia"/>
                <w:kern w:val="0"/>
                <w:sz w:val="20"/>
                <w:szCs w:val="20"/>
              </w:rPr>
              <w:t>南兴场镇社区</w:t>
            </w:r>
          </w:p>
        </w:tc>
      </w:tr>
      <w:tr w:rsidR="004F2775">
        <w:trPr>
          <w:trHeight w:val="300"/>
          <w:jc w:val="center"/>
        </w:trPr>
        <w:tc>
          <w:tcPr>
            <w:tcW w:w="580" w:type="dxa"/>
            <w:tcBorders>
              <w:top w:val="nil"/>
              <w:left w:val="single" w:sz="4" w:space="0" w:color="auto"/>
              <w:bottom w:val="single" w:sz="4" w:space="0" w:color="auto"/>
              <w:right w:val="single" w:sz="4" w:space="0" w:color="auto"/>
            </w:tcBorders>
            <w:shd w:val="clear" w:color="auto" w:fill="auto"/>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kern w:val="0"/>
                <w:sz w:val="20"/>
                <w:szCs w:val="20"/>
              </w:rPr>
              <w:t>50</w:t>
            </w:r>
          </w:p>
        </w:tc>
        <w:tc>
          <w:tcPr>
            <w:tcW w:w="780" w:type="dxa"/>
            <w:vMerge/>
            <w:tcBorders>
              <w:top w:val="nil"/>
              <w:left w:val="single" w:sz="4" w:space="0" w:color="auto"/>
              <w:bottom w:val="single" w:sz="4" w:space="0" w:color="auto"/>
              <w:right w:val="single" w:sz="4" w:space="0" w:color="auto"/>
            </w:tcBorders>
            <w:vAlign w:val="center"/>
          </w:tcPr>
          <w:p w:rsidR="004F2775" w:rsidRDefault="004F2775">
            <w:pPr>
              <w:widowControl/>
              <w:jc w:val="left"/>
              <w:rPr>
                <w:rFonts w:ascii="Times New Roman" w:eastAsia="等线" w:hAnsi="Times New Roman" w:cs="Times New Roman"/>
                <w:kern w:val="0"/>
                <w:sz w:val="20"/>
                <w:szCs w:val="20"/>
              </w:rPr>
            </w:pPr>
          </w:p>
        </w:tc>
        <w:tc>
          <w:tcPr>
            <w:tcW w:w="918" w:type="dxa"/>
            <w:tcBorders>
              <w:top w:val="nil"/>
              <w:left w:val="nil"/>
              <w:bottom w:val="single" w:sz="4" w:space="0" w:color="auto"/>
              <w:right w:val="single" w:sz="4" w:space="0" w:color="auto"/>
            </w:tcBorders>
            <w:shd w:val="clear" w:color="auto" w:fill="auto"/>
            <w:vAlign w:val="center"/>
          </w:tcPr>
          <w:p w:rsidR="004F2775" w:rsidRDefault="00C62030">
            <w:pPr>
              <w:widowControl/>
              <w:jc w:val="center"/>
              <w:rPr>
                <w:rFonts w:ascii="Times New Roman" w:eastAsia="等线" w:hAnsi="Times New Roman" w:cs="Times New Roman"/>
                <w:kern w:val="0"/>
                <w:sz w:val="20"/>
                <w:szCs w:val="20"/>
              </w:rPr>
            </w:pPr>
            <w:r>
              <w:rPr>
                <w:rFonts w:ascii="仿宋_GB2312" w:eastAsia="仿宋_GB2312" w:hAnsi="Times New Roman" w:cs="Times New Roman" w:hint="eastAsia"/>
                <w:kern w:val="0"/>
                <w:sz w:val="20"/>
                <w:szCs w:val="20"/>
              </w:rPr>
              <w:t>日间照料中心</w:t>
            </w:r>
          </w:p>
        </w:tc>
        <w:tc>
          <w:tcPr>
            <w:tcW w:w="3178" w:type="dxa"/>
            <w:tcBorders>
              <w:top w:val="nil"/>
              <w:left w:val="nil"/>
              <w:bottom w:val="single" w:sz="4" w:space="0" w:color="auto"/>
              <w:right w:val="single" w:sz="4" w:space="0" w:color="auto"/>
            </w:tcBorders>
            <w:shd w:val="clear" w:color="auto" w:fill="auto"/>
            <w:vAlign w:val="center"/>
          </w:tcPr>
          <w:p w:rsidR="004F2775" w:rsidRDefault="00C62030">
            <w:pPr>
              <w:widowControl/>
              <w:jc w:val="left"/>
              <w:rPr>
                <w:rFonts w:ascii="Times New Roman" w:eastAsia="等线" w:hAnsi="Times New Roman" w:cs="Times New Roman"/>
                <w:kern w:val="0"/>
                <w:sz w:val="20"/>
                <w:szCs w:val="20"/>
              </w:rPr>
            </w:pPr>
            <w:r>
              <w:rPr>
                <w:rFonts w:ascii="仿宋_GB2312" w:eastAsia="仿宋_GB2312" w:hAnsi="Times New Roman" w:cs="Times New Roman" w:hint="eastAsia"/>
                <w:kern w:val="0"/>
                <w:sz w:val="20"/>
                <w:szCs w:val="20"/>
              </w:rPr>
              <w:t>南兴镇双龙村日间照料中心</w:t>
            </w:r>
          </w:p>
        </w:tc>
        <w:tc>
          <w:tcPr>
            <w:tcW w:w="846" w:type="dxa"/>
            <w:tcBorders>
              <w:top w:val="nil"/>
              <w:left w:val="nil"/>
              <w:bottom w:val="single" w:sz="4" w:space="0" w:color="auto"/>
              <w:right w:val="single" w:sz="4" w:space="0" w:color="auto"/>
            </w:tcBorders>
            <w:shd w:val="clear" w:color="auto" w:fill="auto"/>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kern w:val="0"/>
                <w:sz w:val="20"/>
                <w:szCs w:val="20"/>
              </w:rPr>
              <w:t>6</w:t>
            </w:r>
          </w:p>
        </w:tc>
        <w:tc>
          <w:tcPr>
            <w:tcW w:w="3214" w:type="dxa"/>
            <w:tcBorders>
              <w:top w:val="nil"/>
              <w:left w:val="nil"/>
              <w:bottom w:val="single" w:sz="4" w:space="0" w:color="auto"/>
              <w:right w:val="single" w:sz="4" w:space="0" w:color="auto"/>
            </w:tcBorders>
            <w:shd w:val="clear" w:color="auto" w:fill="auto"/>
            <w:vAlign w:val="center"/>
          </w:tcPr>
          <w:p w:rsidR="004F2775" w:rsidRDefault="00C62030">
            <w:pPr>
              <w:widowControl/>
              <w:jc w:val="left"/>
              <w:rPr>
                <w:rFonts w:ascii="Times New Roman" w:eastAsia="等线" w:hAnsi="Times New Roman" w:cs="Times New Roman"/>
                <w:kern w:val="0"/>
                <w:sz w:val="20"/>
                <w:szCs w:val="20"/>
              </w:rPr>
            </w:pPr>
            <w:r>
              <w:rPr>
                <w:rFonts w:ascii="仿宋_GB2312" w:eastAsia="仿宋_GB2312" w:hAnsi="Times New Roman" w:cs="Times New Roman" w:hint="eastAsia"/>
                <w:kern w:val="0"/>
                <w:sz w:val="20"/>
                <w:szCs w:val="20"/>
              </w:rPr>
              <w:t>南兴镇双龙村</w:t>
            </w:r>
          </w:p>
        </w:tc>
      </w:tr>
      <w:tr w:rsidR="004F2775">
        <w:trPr>
          <w:trHeight w:val="300"/>
          <w:jc w:val="center"/>
        </w:trPr>
        <w:tc>
          <w:tcPr>
            <w:tcW w:w="580" w:type="dxa"/>
            <w:tcBorders>
              <w:top w:val="nil"/>
              <w:left w:val="single" w:sz="4" w:space="0" w:color="auto"/>
              <w:bottom w:val="single" w:sz="4" w:space="0" w:color="auto"/>
              <w:right w:val="single" w:sz="4" w:space="0" w:color="auto"/>
            </w:tcBorders>
            <w:shd w:val="clear" w:color="auto" w:fill="auto"/>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kern w:val="0"/>
                <w:sz w:val="20"/>
                <w:szCs w:val="20"/>
              </w:rPr>
              <w:t>51</w:t>
            </w:r>
          </w:p>
        </w:tc>
        <w:tc>
          <w:tcPr>
            <w:tcW w:w="780" w:type="dxa"/>
            <w:vMerge/>
            <w:tcBorders>
              <w:top w:val="nil"/>
              <w:left w:val="single" w:sz="4" w:space="0" w:color="auto"/>
              <w:bottom w:val="single" w:sz="4" w:space="0" w:color="auto"/>
              <w:right w:val="single" w:sz="4" w:space="0" w:color="auto"/>
            </w:tcBorders>
            <w:vAlign w:val="center"/>
          </w:tcPr>
          <w:p w:rsidR="004F2775" w:rsidRDefault="004F2775">
            <w:pPr>
              <w:widowControl/>
              <w:jc w:val="left"/>
              <w:rPr>
                <w:rFonts w:ascii="Times New Roman" w:eastAsia="等线" w:hAnsi="Times New Roman" w:cs="Times New Roman"/>
                <w:kern w:val="0"/>
                <w:sz w:val="20"/>
                <w:szCs w:val="20"/>
              </w:rPr>
            </w:pPr>
          </w:p>
        </w:tc>
        <w:tc>
          <w:tcPr>
            <w:tcW w:w="918" w:type="dxa"/>
            <w:tcBorders>
              <w:top w:val="nil"/>
              <w:left w:val="nil"/>
              <w:bottom w:val="single" w:sz="4" w:space="0" w:color="auto"/>
              <w:right w:val="single" w:sz="4" w:space="0" w:color="auto"/>
            </w:tcBorders>
            <w:shd w:val="clear" w:color="auto" w:fill="auto"/>
            <w:vAlign w:val="center"/>
          </w:tcPr>
          <w:p w:rsidR="004F2775" w:rsidRDefault="00C62030">
            <w:pPr>
              <w:widowControl/>
              <w:jc w:val="center"/>
              <w:rPr>
                <w:rFonts w:ascii="Times New Roman" w:eastAsia="等线" w:hAnsi="Times New Roman" w:cs="Times New Roman"/>
                <w:kern w:val="0"/>
                <w:sz w:val="20"/>
                <w:szCs w:val="20"/>
              </w:rPr>
            </w:pPr>
            <w:r>
              <w:rPr>
                <w:rFonts w:ascii="仿宋_GB2312" w:eastAsia="仿宋_GB2312" w:hAnsi="Times New Roman" w:cs="Times New Roman" w:hint="eastAsia"/>
                <w:kern w:val="0"/>
                <w:sz w:val="20"/>
                <w:szCs w:val="20"/>
              </w:rPr>
              <w:t>日间照料中心</w:t>
            </w:r>
          </w:p>
        </w:tc>
        <w:tc>
          <w:tcPr>
            <w:tcW w:w="3178" w:type="dxa"/>
            <w:tcBorders>
              <w:top w:val="nil"/>
              <w:left w:val="nil"/>
              <w:bottom w:val="single" w:sz="4" w:space="0" w:color="auto"/>
              <w:right w:val="single" w:sz="4" w:space="0" w:color="auto"/>
            </w:tcBorders>
            <w:shd w:val="clear" w:color="auto" w:fill="auto"/>
            <w:vAlign w:val="center"/>
          </w:tcPr>
          <w:p w:rsidR="004F2775" w:rsidRDefault="00C62030">
            <w:pPr>
              <w:widowControl/>
              <w:jc w:val="left"/>
              <w:rPr>
                <w:rFonts w:ascii="Times New Roman" w:eastAsia="等线" w:hAnsi="Times New Roman" w:cs="Times New Roman"/>
                <w:kern w:val="0"/>
                <w:sz w:val="20"/>
                <w:szCs w:val="20"/>
              </w:rPr>
            </w:pPr>
            <w:r>
              <w:rPr>
                <w:rFonts w:ascii="仿宋_GB2312" w:eastAsia="仿宋_GB2312" w:hAnsi="Times New Roman" w:cs="Times New Roman" w:hint="eastAsia"/>
                <w:kern w:val="0"/>
                <w:sz w:val="20"/>
                <w:szCs w:val="20"/>
              </w:rPr>
              <w:t>南兴镇米花村日间照料中心</w:t>
            </w:r>
          </w:p>
        </w:tc>
        <w:tc>
          <w:tcPr>
            <w:tcW w:w="846" w:type="dxa"/>
            <w:tcBorders>
              <w:top w:val="nil"/>
              <w:left w:val="nil"/>
              <w:bottom w:val="single" w:sz="4" w:space="0" w:color="auto"/>
              <w:right w:val="single" w:sz="4" w:space="0" w:color="auto"/>
            </w:tcBorders>
            <w:shd w:val="clear" w:color="auto" w:fill="auto"/>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kern w:val="0"/>
                <w:sz w:val="20"/>
                <w:szCs w:val="20"/>
              </w:rPr>
              <w:t>6</w:t>
            </w:r>
          </w:p>
        </w:tc>
        <w:tc>
          <w:tcPr>
            <w:tcW w:w="3214" w:type="dxa"/>
            <w:tcBorders>
              <w:top w:val="nil"/>
              <w:left w:val="nil"/>
              <w:bottom w:val="single" w:sz="4" w:space="0" w:color="auto"/>
              <w:right w:val="single" w:sz="4" w:space="0" w:color="auto"/>
            </w:tcBorders>
            <w:shd w:val="clear" w:color="auto" w:fill="auto"/>
            <w:vAlign w:val="center"/>
          </w:tcPr>
          <w:p w:rsidR="004F2775" w:rsidRDefault="00C62030">
            <w:pPr>
              <w:widowControl/>
              <w:jc w:val="left"/>
              <w:rPr>
                <w:rFonts w:ascii="Times New Roman" w:eastAsia="等线" w:hAnsi="Times New Roman" w:cs="Times New Roman"/>
                <w:kern w:val="0"/>
                <w:sz w:val="20"/>
                <w:szCs w:val="20"/>
              </w:rPr>
            </w:pPr>
            <w:r>
              <w:rPr>
                <w:rFonts w:ascii="仿宋_GB2312" w:eastAsia="仿宋_GB2312" w:hAnsi="Times New Roman" w:cs="Times New Roman" w:hint="eastAsia"/>
                <w:kern w:val="0"/>
                <w:sz w:val="20"/>
                <w:szCs w:val="20"/>
              </w:rPr>
              <w:t>南兴镇米花村</w:t>
            </w:r>
          </w:p>
        </w:tc>
      </w:tr>
      <w:tr w:rsidR="004F2775">
        <w:trPr>
          <w:trHeight w:val="300"/>
          <w:jc w:val="center"/>
        </w:trPr>
        <w:tc>
          <w:tcPr>
            <w:tcW w:w="580" w:type="dxa"/>
            <w:tcBorders>
              <w:top w:val="nil"/>
              <w:left w:val="single" w:sz="4" w:space="0" w:color="auto"/>
              <w:bottom w:val="single" w:sz="4" w:space="0" w:color="auto"/>
              <w:right w:val="single" w:sz="4" w:space="0" w:color="auto"/>
            </w:tcBorders>
            <w:shd w:val="clear" w:color="auto" w:fill="auto"/>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kern w:val="0"/>
                <w:sz w:val="20"/>
                <w:szCs w:val="20"/>
              </w:rPr>
              <w:t>52</w:t>
            </w:r>
          </w:p>
        </w:tc>
        <w:tc>
          <w:tcPr>
            <w:tcW w:w="780" w:type="dxa"/>
            <w:vMerge/>
            <w:tcBorders>
              <w:top w:val="nil"/>
              <w:left w:val="single" w:sz="4" w:space="0" w:color="auto"/>
              <w:bottom w:val="single" w:sz="4" w:space="0" w:color="auto"/>
              <w:right w:val="single" w:sz="4" w:space="0" w:color="auto"/>
            </w:tcBorders>
            <w:vAlign w:val="center"/>
          </w:tcPr>
          <w:p w:rsidR="004F2775" w:rsidRDefault="004F2775">
            <w:pPr>
              <w:widowControl/>
              <w:jc w:val="left"/>
              <w:rPr>
                <w:rFonts w:ascii="Times New Roman" w:eastAsia="等线" w:hAnsi="Times New Roman" w:cs="Times New Roman"/>
                <w:kern w:val="0"/>
                <w:sz w:val="20"/>
                <w:szCs w:val="20"/>
              </w:rPr>
            </w:pPr>
          </w:p>
        </w:tc>
        <w:tc>
          <w:tcPr>
            <w:tcW w:w="918" w:type="dxa"/>
            <w:tcBorders>
              <w:top w:val="nil"/>
              <w:left w:val="nil"/>
              <w:bottom w:val="single" w:sz="4" w:space="0" w:color="auto"/>
              <w:right w:val="single" w:sz="4" w:space="0" w:color="auto"/>
            </w:tcBorders>
            <w:shd w:val="clear" w:color="auto" w:fill="auto"/>
            <w:vAlign w:val="center"/>
          </w:tcPr>
          <w:p w:rsidR="004F2775" w:rsidRDefault="00C62030">
            <w:pPr>
              <w:widowControl/>
              <w:jc w:val="center"/>
              <w:rPr>
                <w:rFonts w:ascii="Times New Roman" w:eastAsia="等线" w:hAnsi="Times New Roman" w:cs="Times New Roman"/>
                <w:kern w:val="0"/>
                <w:sz w:val="20"/>
                <w:szCs w:val="20"/>
              </w:rPr>
            </w:pPr>
            <w:r>
              <w:rPr>
                <w:rFonts w:ascii="仿宋_GB2312" w:eastAsia="仿宋_GB2312" w:hAnsi="Times New Roman" w:cs="Times New Roman" w:hint="eastAsia"/>
                <w:kern w:val="0"/>
                <w:sz w:val="20"/>
                <w:szCs w:val="20"/>
              </w:rPr>
              <w:t>日间照料中心</w:t>
            </w:r>
          </w:p>
        </w:tc>
        <w:tc>
          <w:tcPr>
            <w:tcW w:w="3178" w:type="dxa"/>
            <w:tcBorders>
              <w:top w:val="nil"/>
              <w:left w:val="nil"/>
              <w:bottom w:val="single" w:sz="4" w:space="0" w:color="auto"/>
              <w:right w:val="single" w:sz="4" w:space="0" w:color="auto"/>
            </w:tcBorders>
            <w:shd w:val="clear" w:color="auto" w:fill="auto"/>
            <w:vAlign w:val="center"/>
          </w:tcPr>
          <w:p w:rsidR="004F2775" w:rsidRDefault="00C62030">
            <w:pPr>
              <w:widowControl/>
              <w:jc w:val="left"/>
              <w:rPr>
                <w:rFonts w:ascii="Times New Roman" w:eastAsia="等线" w:hAnsi="Times New Roman" w:cs="Times New Roman"/>
                <w:kern w:val="0"/>
                <w:sz w:val="20"/>
                <w:szCs w:val="20"/>
              </w:rPr>
            </w:pPr>
            <w:r>
              <w:rPr>
                <w:rFonts w:ascii="仿宋_GB2312" w:eastAsia="仿宋_GB2312" w:hAnsi="Times New Roman" w:cs="Times New Roman" w:hint="eastAsia"/>
                <w:kern w:val="0"/>
                <w:sz w:val="20"/>
                <w:szCs w:val="20"/>
              </w:rPr>
              <w:t>南兴镇二居委社区日间照料中心</w:t>
            </w:r>
          </w:p>
        </w:tc>
        <w:tc>
          <w:tcPr>
            <w:tcW w:w="846" w:type="dxa"/>
            <w:tcBorders>
              <w:top w:val="nil"/>
              <w:left w:val="nil"/>
              <w:bottom w:val="single" w:sz="4" w:space="0" w:color="auto"/>
              <w:right w:val="single" w:sz="4" w:space="0" w:color="auto"/>
            </w:tcBorders>
            <w:shd w:val="clear" w:color="auto" w:fill="auto"/>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kern w:val="0"/>
                <w:sz w:val="20"/>
                <w:szCs w:val="20"/>
              </w:rPr>
              <w:t xml:space="preserve">　</w:t>
            </w:r>
          </w:p>
        </w:tc>
        <w:tc>
          <w:tcPr>
            <w:tcW w:w="3214" w:type="dxa"/>
            <w:tcBorders>
              <w:top w:val="nil"/>
              <w:left w:val="nil"/>
              <w:bottom w:val="single" w:sz="4" w:space="0" w:color="auto"/>
              <w:right w:val="single" w:sz="4" w:space="0" w:color="auto"/>
            </w:tcBorders>
            <w:shd w:val="clear" w:color="auto" w:fill="auto"/>
            <w:vAlign w:val="center"/>
          </w:tcPr>
          <w:p w:rsidR="004F2775" w:rsidRDefault="00C62030">
            <w:pPr>
              <w:widowControl/>
              <w:jc w:val="left"/>
              <w:rPr>
                <w:rFonts w:ascii="Times New Roman" w:eastAsia="等线" w:hAnsi="Times New Roman" w:cs="Times New Roman"/>
                <w:kern w:val="0"/>
                <w:sz w:val="20"/>
                <w:szCs w:val="20"/>
              </w:rPr>
            </w:pPr>
            <w:r>
              <w:rPr>
                <w:rFonts w:ascii="仿宋_GB2312" w:eastAsia="仿宋_GB2312" w:hAnsi="Times New Roman" w:cs="Times New Roman" w:hint="eastAsia"/>
                <w:kern w:val="0"/>
                <w:sz w:val="20"/>
                <w:szCs w:val="20"/>
              </w:rPr>
              <w:t>三星场镇</w:t>
            </w:r>
          </w:p>
        </w:tc>
      </w:tr>
      <w:tr w:rsidR="004F2775">
        <w:trPr>
          <w:trHeight w:val="300"/>
          <w:jc w:val="center"/>
        </w:trPr>
        <w:tc>
          <w:tcPr>
            <w:tcW w:w="580" w:type="dxa"/>
            <w:tcBorders>
              <w:top w:val="nil"/>
              <w:left w:val="single" w:sz="4" w:space="0" w:color="auto"/>
              <w:bottom w:val="single" w:sz="4" w:space="0" w:color="auto"/>
              <w:right w:val="single" w:sz="4" w:space="0" w:color="auto"/>
            </w:tcBorders>
            <w:shd w:val="clear" w:color="auto" w:fill="auto"/>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kern w:val="0"/>
                <w:sz w:val="20"/>
                <w:szCs w:val="20"/>
              </w:rPr>
              <w:t>53</w:t>
            </w:r>
          </w:p>
        </w:tc>
        <w:tc>
          <w:tcPr>
            <w:tcW w:w="780" w:type="dxa"/>
            <w:tcBorders>
              <w:top w:val="nil"/>
              <w:left w:val="nil"/>
              <w:bottom w:val="single" w:sz="4" w:space="0" w:color="auto"/>
              <w:right w:val="single" w:sz="4" w:space="0" w:color="auto"/>
            </w:tcBorders>
            <w:shd w:val="clear" w:color="auto" w:fill="auto"/>
            <w:vAlign w:val="center"/>
          </w:tcPr>
          <w:p w:rsidR="004F2775" w:rsidRDefault="00C62030">
            <w:pPr>
              <w:widowControl/>
              <w:jc w:val="center"/>
              <w:rPr>
                <w:rFonts w:ascii="Times New Roman" w:eastAsia="等线" w:hAnsi="Times New Roman" w:cs="Times New Roman"/>
                <w:kern w:val="0"/>
                <w:sz w:val="20"/>
                <w:szCs w:val="20"/>
              </w:rPr>
            </w:pPr>
            <w:r>
              <w:rPr>
                <w:rFonts w:ascii="仿宋_GB2312" w:eastAsia="仿宋_GB2312" w:hAnsi="Times New Roman" w:cs="Times New Roman" w:hint="eastAsia"/>
                <w:kern w:val="0"/>
                <w:sz w:val="20"/>
                <w:szCs w:val="20"/>
              </w:rPr>
              <w:t>三水镇</w:t>
            </w:r>
          </w:p>
        </w:tc>
        <w:tc>
          <w:tcPr>
            <w:tcW w:w="918" w:type="dxa"/>
            <w:tcBorders>
              <w:top w:val="nil"/>
              <w:left w:val="nil"/>
              <w:bottom w:val="single" w:sz="4" w:space="0" w:color="auto"/>
              <w:right w:val="single" w:sz="4" w:space="0" w:color="auto"/>
            </w:tcBorders>
            <w:shd w:val="clear" w:color="auto" w:fill="auto"/>
            <w:vAlign w:val="center"/>
          </w:tcPr>
          <w:p w:rsidR="004F2775" w:rsidRDefault="00C62030">
            <w:pPr>
              <w:widowControl/>
              <w:jc w:val="center"/>
              <w:rPr>
                <w:rFonts w:ascii="Times New Roman" w:eastAsia="等线" w:hAnsi="Times New Roman" w:cs="Times New Roman"/>
                <w:kern w:val="0"/>
                <w:sz w:val="20"/>
                <w:szCs w:val="20"/>
              </w:rPr>
            </w:pPr>
            <w:r>
              <w:rPr>
                <w:rFonts w:ascii="仿宋_GB2312" w:eastAsia="仿宋_GB2312" w:hAnsi="Times New Roman" w:cs="Times New Roman" w:hint="eastAsia"/>
                <w:kern w:val="0"/>
                <w:sz w:val="20"/>
                <w:szCs w:val="20"/>
              </w:rPr>
              <w:t>日间照料中心</w:t>
            </w:r>
          </w:p>
        </w:tc>
        <w:tc>
          <w:tcPr>
            <w:tcW w:w="3178" w:type="dxa"/>
            <w:tcBorders>
              <w:top w:val="nil"/>
              <w:left w:val="nil"/>
              <w:bottom w:val="single" w:sz="4" w:space="0" w:color="auto"/>
              <w:right w:val="single" w:sz="4" w:space="0" w:color="auto"/>
            </w:tcBorders>
            <w:shd w:val="clear" w:color="auto" w:fill="auto"/>
            <w:vAlign w:val="center"/>
          </w:tcPr>
          <w:p w:rsidR="004F2775" w:rsidRDefault="00C62030">
            <w:pPr>
              <w:widowControl/>
              <w:jc w:val="left"/>
              <w:rPr>
                <w:rFonts w:ascii="Times New Roman" w:eastAsia="等线" w:hAnsi="Times New Roman" w:cs="Times New Roman"/>
                <w:kern w:val="0"/>
                <w:sz w:val="20"/>
                <w:szCs w:val="20"/>
              </w:rPr>
            </w:pPr>
            <w:r>
              <w:rPr>
                <w:rFonts w:ascii="仿宋_GB2312" w:eastAsia="仿宋_GB2312" w:hAnsi="Times New Roman" w:cs="Times New Roman" w:hint="eastAsia"/>
                <w:kern w:val="0"/>
                <w:sz w:val="20"/>
                <w:szCs w:val="20"/>
              </w:rPr>
              <w:t>和兴镇国防村社区日间照料中心</w:t>
            </w:r>
          </w:p>
        </w:tc>
        <w:tc>
          <w:tcPr>
            <w:tcW w:w="846" w:type="dxa"/>
            <w:tcBorders>
              <w:top w:val="nil"/>
              <w:left w:val="nil"/>
              <w:bottom w:val="single" w:sz="4" w:space="0" w:color="auto"/>
              <w:right w:val="single" w:sz="4" w:space="0" w:color="auto"/>
            </w:tcBorders>
            <w:shd w:val="clear" w:color="auto" w:fill="auto"/>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kern w:val="0"/>
                <w:sz w:val="20"/>
                <w:szCs w:val="20"/>
              </w:rPr>
              <w:t xml:space="preserve">　</w:t>
            </w:r>
          </w:p>
        </w:tc>
        <w:tc>
          <w:tcPr>
            <w:tcW w:w="3214" w:type="dxa"/>
            <w:tcBorders>
              <w:top w:val="nil"/>
              <w:left w:val="nil"/>
              <w:bottom w:val="single" w:sz="4" w:space="0" w:color="auto"/>
              <w:right w:val="single" w:sz="4" w:space="0" w:color="auto"/>
            </w:tcBorders>
            <w:shd w:val="clear" w:color="auto" w:fill="auto"/>
            <w:vAlign w:val="center"/>
          </w:tcPr>
          <w:p w:rsidR="004F2775" w:rsidRDefault="00C62030">
            <w:pPr>
              <w:widowControl/>
              <w:jc w:val="left"/>
              <w:rPr>
                <w:rFonts w:ascii="Times New Roman" w:eastAsia="等线" w:hAnsi="Times New Roman" w:cs="Times New Roman"/>
                <w:kern w:val="0"/>
                <w:sz w:val="20"/>
                <w:szCs w:val="20"/>
              </w:rPr>
            </w:pPr>
            <w:r>
              <w:rPr>
                <w:rFonts w:ascii="仿宋_GB2312" w:eastAsia="仿宋_GB2312" w:hAnsi="Times New Roman" w:cs="Times New Roman" w:hint="eastAsia"/>
                <w:kern w:val="0"/>
                <w:sz w:val="20"/>
                <w:szCs w:val="20"/>
              </w:rPr>
              <w:t>和兴镇国防村</w:t>
            </w:r>
            <w:r>
              <w:rPr>
                <w:rFonts w:ascii="Times New Roman" w:eastAsia="等线" w:hAnsi="Times New Roman" w:cs="Times New Roman"/>
                <w:kern w:val="0"/>
                <w:sz w:val="20"/>
                <w:szCs w:val="20"/>
              </w:rPr>
              <w:t>7</w:t>
            </w:r>
            <w:r>
              <w:rPr>
                <w:rFonts w:ascii="仿宋_GB2312" w:eastAsia="仿宋_GB2312" w:hAnsi="Times New Roman" w:cs="Times New Roman" w:hint="eastAsia"/>
                <w:kern w:val="0"/>
                <w:sz w:val="20"/>
                <w:szCs w:val="20"/>
              </w:rPr>
              <w:t>组</w:t>
            </w:r>
          </w:p>
        </w:tc>
      </w:tr>
      <w:tr w:rsidR="004F2775">
        <w:trPr>
          <w:trHeight w:val="574"/>
          <w:jc w:val="center"/>
        </w:trPr>
        <w:tc>
          <w:tcPr>
            <w:tcW w:w="5456"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4F2775" w:rsidRDefault="00C62030">
            <w:pPr>
              <w:widowControl/>
              <w:jc w:val="center"/>
              <w:rPr>
                <w:rFonts w:ascii="Times New Roman" w:eastAsia="等线" w:hAnsi="Times New Roman" w:cs="Times New Roman"/>
                <w:kern w:val="0"/>
                <w:sz w:val="20"/>
                <w:szCs w:val="20"/>
              </w:rPr>
            </w:pPr>
            <w:r>
              <w:rPr>
                <w:rFonts w:ascii="仿宋_GB2312" w:eastAsia="仿宋_GB2312" w:hAnsi="Times New Roman" w:cs="Times New Roman" w:hint="eastAsia"/>
                <w:kern w:val="0"/>
                <w:sz w:val="20"/>
                <w:szCs w:val="20"/>
              </w:rPr>
              <w:t>合计</w:t>
            </w:r>
          </w:p>
        </w:tc>
        <w:tc>
          <w:tcPr>
            <w:tcW w:w="846" w:type="dxa"/>
            <w:tcBorders>
              <w:top w:val="nil"/>
              <w:left w:val="nil"/>
              <w:bottom w:val="single" w:sz="4" w:space="0" w:color="auto"/>
              <w:right w:val="single" w:sz="4" w:space="0" w:color="auto"/>
            </w:tcBorders>
            <w:shd w:val="clear" w:color="auto" w:fill="auto"/>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kern w:val="0"/>
                <w:sz w:val="20"/>
                <w:szCs w:val="20"/>
              </w:rPr>
              <w:t>90</w:t>
            </w:r>
          </w:p>
        </w:tc>
        <w:tc>
          <w:tcPr>
            <w:tcW w:w="3214" w:type="dxa"/>
            <w:tcBorders>
              <w:top w:val="nil"/>
              <w:left w:val="nil"/>
              <w:bottom w:val="single" w:sz="4" w:space="0" w:color="auto"/>
              <w:right w:val="single" w:sz="4" w:space="0" w:color="auto"/>
            </w:tcBorders>
            <w:shd w:val="clear" w:color="auto" w:fill="auto"/>
            <w:vAlign w:val="center"/>
          </w:tcPr>
          <w:p w:rsidR="004F2775" w:rsidRDefault="00C62030">
            <w:pPr>
              <w:widowControl/>
              <w:jc w:val="center"/>
              <w:rPr>
                <w:rFonts w:ascii="Times New Roman" w:eastAsia="等线" w:hAnsi="Times New Roman" w:cs="Times New Roman"/>
                <w:kern w:val="0"/>
                <w:sz w:val="20"/>
                <w:szCs w:val="20"/>
              </w:rPr>
            </w:pPr>
            <w:r>
              <w:rPr>
                <w:rFonts w:ascii="Times New Roman" w:eastAsia="等线" w:hAnsi="Times New Roman" w:cs="Times New Roman"/>
                <w:kern w:val="0"/>
                <w:sz w:val="20"/>
                <w:szCs w:val="20"/>
              </w:rPr>
              <w:t xml:space="preserve">　</w:t>
            </w:r>
          </w:p>
        </w:tc>
      </w:tr>
    </w:tbl>
    <w:p w:rsidR="004F2775" w:rsidRDefault="00C62030">
      <w:pPr>
        <w:widowControl/>
        <w:jc w:val="left"/>
        <w:rPr>
          <w:rFonts w:ascii="Times New Roman" w:eastAsia="仿宋" w:hAnsi="Times New Roman" w:cs="Times New Roman"/>
          <w:sz w:val="28"/>
          <w:szCs w:val="28"/>
        </w:rPr>
      </w:pPr>
      <w:r>
        <w:rPr>
          <w:rFonts w:ascii="Times New Roman" w:eastAsia="仿宋" w:hAnsi="Times New Roman" w:cs="Times New Roman"/>
          <w:sz w:val="28"/>
          <w:szCs w:val="28"/>
        </w:rPr>
        <w:br w:type="page"/>
      </w:r>
    </w:p>
    <w:p w:rsidR="004F2775" w:rsidRDefault="004F2775">
      <w:pPr>
        <w:pStyle w:val="3"/>
        <w:rPr>
          <w:rFonts w:ascii="Times New Roman" w:eastAsia="黑体" w:hAnsi="Times New Roman" w:cs="Times New Roman"/>
          <w:b w:val="0"/>
          <w:bCs w:val="0"/>
        </w:rPr>
        <w:sectPr w:rsidR="004F2775">
          <w:footerReference w:type="default" r:id="rId13"/>
          <w:pgSz w:w="11906" w:h="16838"/>
          <w:pgMar w:top="1440" w:right="1274" w:bottom="1440" w:left="1800" w:header="851" w:footer="992" w:gutter="0"/>
          <w:pgNumType w:start="1"/>
          <w:cols w:space="425"/>
          <w:docGrid w:type="lines" w:linePitch="312"/>
        </w:sectPr>
      </w:pPr>
    </w:p>
    <w:p w:rsidR="004F2775" w:rsidRDefault="00C62030">
      <w:pPr>
        <w:pStyle w:val="3"/>
        <w:spacing w:line="240" w:lineRule="atLeast"/>
        <w:ind w:firstLineChars="1000" w:firstLine="3200"/>
        <w:rPr>
          <w:rFonts w:ascii="Times New Roman" w:eastAsia="黑体" w:hAnsi="Times New Roman" w:cs="Times New Roman"/>
          <w:b w:val="0"/>
          <w:bCs w:val="0"/>
        </w:rPr>
      </w:pPr>
      <w:bookmarkStart w:id="58" w:name="_Toc92205177"/>
      <w:r>
        <w:rPr>
          <w:rFonts w:ascii="Times New Roman" w:eastAsia="黑体" w:hAnsi="Times New Roman" w:cs="Times New Roman" w:hint="eastAsia"/>
          <w:b w:val="0"/>
          <w:bCs w:val="0"/>
        </w:rPr>
        <w:lastRenderedPageBreak/>
        <w:t>附录五广汉市机构养老服务设施现状分布图（</w:t>
      </w:r>
      <w:r>
        <w:rPr>
          <w:rFonts w:ascii="Times New Roman" w:eastAsia="黑体" w:hAnsi="Times New Roman" w:cs="Times New Roman" w:hint="eastAsia"/>
          <w:b w:val="0"/>
          <w:bCs w:val="0"/>
        </w:rPr>
        <w:t>2</w:t>
      </w:r>
      <w:r>
        <w:rPr>
          <w:rFonts w:ascii="Times New Roman" w:eastAsia="黑体" w:hAnsi="Times New Roman" w:cs="Times New Roman"/>
          <w:b w:val="0"/>
          <w:bCs w:val="0"/>
        </w:rPr>
        <w:t>020</w:t>
      </w:r>
      <w:r>
        <w:rPr>
          <w:rFonts w:ascii="Times New Roman" w:eastAsia="黑体" w:hAnsi="Times New Roman" w:cs="Times New Roman" w:hint="eastAsia"/>
          <w:b w:val="0"/>
          <w:bCs w:val="0"/>
        </w:rPr>
        <w:t>年）</w:t>
      </w:r>
      <w:bookmarkEnd w:id="58"/>
    </w:p>
    <w:p w:rsidR="004F2775" w:rsidRDefault="00C62030">
      <w:pPr>
        <w:spacing w:line="240" w:lineRule="atLeast"/>
        <w:jc w:val="center"/>
        <w:rPr>
          <w:rFonts w:ascii="Times New Roman" w:eastAsia="仿宋" w:hAnsi="Times New Roman" w:cs="Times New Roman"/>
          <w:sz w:val="28"/>
          <w:szCs w:val="28"/>
        </w:rPr>
      </w:pPr>
      <w:r>
        <w:rPr>
          <w:rFonts w:ascii="Times New Roman" w:eastAsia="仿宋" w:hAnsi="Times New Roman" w:cs="Times New Roman"/>
          <w:noProof/>
          <w:sz w:val="28"/>
          <w:szCs w:val="28"/>
        </w:rPr>
        <w:drawing>
          <wp:inline distT="0" distB="0" distL="0" distR="0">
            <wp:extent cx="6839585" cy="5113020"/>
            <wp:effectExtent l="19050" t="19050" r="17813" b="11037"/>
            <wp:docPr id="5" name="图片 2" descr="D:\谭健\可研\广汉民政局十四五养老专项规划\分布图\机构现状.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descr="D:\谭健\可研\广汉民政局十四五养老专项规划\分布图\机构现状.jpg"/>
                    <pic:cNvPicPr>
                      <a:picLocks noChangeAspect="1" noChangeArrowheads="1"/>
                    </pic:cNvPicPr>
                  </pic:nvPicPr>
                  <pic:blipFill>
                    <a:blip r:embed="rId14" cstate="print"/>
                    <a:srcRect/>
                    <a:stretch>
                      <a:fillRect/>
                    </a:stretch>
                  </pic:blipFill>
                  <pic:spPr>
                    <a:xfrm>
                      <a:off x="0" y="0"/>
                      <a:ext cx="6844057" cy="5116306"/>
                    </a:xfrm>
                    <a:prstGeom prst="rect">
                      <a:avLst/>
                    </a:prstGeom>
                    <a:noFill/>
                    <a:ln w="9525">
                      <a:solidFill>
                        <a:schemeClr val="tx1"/>
                      </a:solidFill>
                      <a:miter lim="800000"/>
                      <a:headEnd/>
                      <a:tailEnd/>
                    </a:ln>
                  </pic:spPr>
                </pic:pic>
              </a:graphicData>
            </a:graphic>
          </wp:inline>
        </w:drawing>
      </w:r>
    </w:p>
    <w:p w:rsidR="004F2775" w:rsidRDefault="00C62030">
      <w:pPr>
        <w:pStyle w:val="3"/>
        <w:spacing w:line="240" w:lineRule="atLeast"/>
        <w:ind w:firstLineChars="1050" w:firstLine="3360"/>
        <w:rPr>
          <w:rFonts w:ascii="Times New Roman" w:eastAsia="黑体" w:hAnsi="Times New Roman" w:cs="Times New Roman"/>
          <w:b w:val="0"/>
          <w:bCs w:val="0"/>
        </w:rPr>
      </w:pPr>
      <w:bookmarkStart w:id="59" w:name="_Toc92205178"/>
      <w:r>
        <w:rPr>
          <w:rFonts w:ascii="Times New Roman" w:eastAsia="黑体" w:hAnsi="Times New Roman" w:cs="Times New Roman" w:hint="eastAsia"/>
          <w:b w:val="0"/>
          <w:bCs w:val="0"/>
        </w:rPr>
        <w:lastRenderedPageBreak/>
        <w:t>附录六广汉市机构养老服务设施规划布置图（</w:t>
      </w:r>
      <w:r>
        <w:rPr>
          <w:rFonts w:ascii="Times New Roman" w:eastAsia="黑体" w:hAnsi="Times New Roman" w:cs="Times New Roman" w:hint="eastAsia"/>
          <w:b w:val="0"/>
          <w:bCs w:val="0"/>
        </w:rPr>
        <w:t>2025</w:t>
      </w:r>
      <w:r>
        <w:rPr>
          <w:rFonts w:ascii="Times New Roman" w:eastAsia="黑体" w:hAnsi="Times New Roman" w:cs="Times New Roman" w:hint="eastAsia"/>
          <w:b w:val="0"/>
          <w:bCs w:val="0"/>
        </w:rPr>
        <w:t>年）</w:t>
      </w:r>
      <w:bookmarkEnd w:id="59"/>
    </w:p>
    <w:p w:rsidR="004F2775" w:rsidRDefault="00C62030">
      <w:pPr>
        <w:spacing w:line="240" w:lineRule="atLeast"/>
        <w:jc w:val="center"/>
        <w:rPr>
          <w:rFonts w:ascii="Times New Roman" w:eastAsia="仿宋" w:hAnsi="Times New Roman" w:cs="Times New Roman"/>
          <w:sz w:val="28"/>
          <w:szCs w:val="28"/>
        </w:rPr>
      </w:pPr>
      <w:r>
        <w:rPr>
          <w:rFonts w:ascii="Times New Roman" w:eastAsia="仿宋" w:hAnsi="Times New Roman" w:cs="Times New Roman"/>
          <w:noProof/>
          <w:sz w:val="28"/>
          <w:szCs w:val="28"/>
        </w:rPr>
        <w:drawing>
          <wp:inline distT="0" distB="0" distL="0" distR="0">
            <wp:extent cx="6997700" cy="5228590"/>
            <wp:effectExtent l="19050" t="19050" r="12424" b="10103"/>
            <wp:docPr id="4" name="图片 2" descr="D:\谭健\可研\广汉民政局十四五养老专项规划\分布图\机构规划202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descr="D:\谭健\可研\广汉民政局十四五养老专项规划\分布图\机构规划2022-1-1.jpg"/>
                    <pic:cNvPicPr>
                      <a:picLocks noChangeAspect="1" noChangeArrowheads="1"/>
                    </pic:cNvPicPr>
                  </pic:nvPicPr>
                  <pic:blipFill>
                    <a:blip r:embed="rId15" cstate="print"/>
                    <a:srcRect/>
                    <a:stretch>
                      <a:fillRect/>
                    </a:stretch>
                  </pic:blipFill>
                  <pic:spPr>
                    <a:xfrm>
                      <a:off x="0" y="0"/>
                      <a:ext cx="7000859" cy="5230801"/>
                    </a:xfrm>
                    <a:prstGeom prst="rect">
                      <a:avLst/>
                    </a:prstGeom>
                    <a:noFill/>
                    <a:ln w="9525">
                      <a:solidFill>
                        <a:schemeClr val="tx1"/>
                      </a:solidFill>
                      <a:miter lim="800000"/>
                      <a:headEnd/>
                      <a:tailEnd/>
                    </a:ln>
                  </pic:spPr>
                </pic:pic>
              </a:graphicData>
            </a:graphic>
          </wp:inline>
        </w:drawing>
      </w:r>
    </w:p>
    <w:p w:rsidR="004F2775" w:rsidRDefault="00C62030">
      <w:pPr>
        <w:pStyle w:val="3"/>
        <w:spacing w:line="240" w:lineRule="atLeast"/>
        <w:ind w:firstLineChars="950" w:firstLine="3040"/>
        <w:rPr>
          <w:rFonts w:ascii="Times New Roman" w:eastAsia="黑体" w:hAnsi="Times New Roman" w:cs="Times New Roman"/>
          <w:b w:val="0"/>
          <w:bCs w:val="0"/>
        </w:rPr>
      </w:pPr>
      <w:bookmarkStart w:id="60" w:name="_Toc92205179"/>
      <w:r>
        <w:rPr>
          <w:rFonts w:ascii="Times New Roman" w:eastAsia="黑体" w:hAnsi="Times New Roman" w:cs="Times New Roman" w:hint="eastAsia"/>
          <w:b w:val="0"/>
          <w:bCs w:val="0"/>
        </w:rPr>
        <w:lastRenderedPageBreak/>
        <w:t>附录七广汉市社区养老服务综合体规划布置图（</w:t>
      </w:r>
      <w:r>
        <w:rPr>
          <w:rFonts w:ascii="Times New Roman" w:eastAsia="黑体" w:hAnsi="Times New Roman" w:cs="Times New Roman" w:hint="eastAsia"/>
          <w:b w:val="0"/>
          <w:bCs w:val="0"/>
        </w:rPr>
        <w:t>2025</w:t>
      </w:r>
      <w:r>
        <w:rPr>
          <w:rFonts w:ascii="Times New Roman" w:eastAsia="黑体" w:hAnsi="Times New Roman" w:cs="Times New Roman" w:hint="eastAsia"/>
          <w:b w:val="0"/>
          <w:bCs w:val="0"/>
        </w:rPr>
        <w:t>年）</w:t>
      </w:r>
      <w:bookmarkEnd w:id="60"/>
    </w:p>
    <w:p w:rsidR="004F2775" w:rsidRDefault="00C62030">
      <w:pPr>
        <w:spacing w:line="240" w:lineRule="atLeast"/>
        <w:jc w:val="center"/>
        <w:rPr>
          <w:rFonts w:ascii="Times New Roman" w:eastAsia="仿宋" w:hAnsi="Times New Roman" w:cs="Times New Roman"/>
          <w:sz w:val="28"/>
          <w:szCs w:val="28"/>
        </w:rPr>
      </w:pPr>
      <w:r>
        <w:rPr>
          <w:rFonts w:ascii="Times New Roman" w:eastAsia="仿宋" w:hAnsi="Times New Roman" w:cs="Times New Roman"/>
          <w:noProof/>
          <w:sz w:val="28"/>
          <w:szCs w:val="28"/>
        </w:rPr>
        <w:drawing>
          <wp:inline distT="0" distB="0" distL="0" distR="0">
            <wp:extent cx="6905625" cy="5161280"/>
            <wp:effectExtent l="19050" t="19050" r="28575" b="20021"/>
            <wp:docPr id="8" name="图片 2" descr="D:\谭健\可研\广汉民政局十四五养老专项规划\分布图\综合体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descr="D:\谭健\可研\广汉民政局十四五养老专项规划\分布图\综合体1-4.jpg"/>
                    <pic:cNvPicPr>
                      <a:picLocks noChangeAspect="1" noChangeArrowheads="1"/>
                    </pic:cNvPicPr>
                  </pic:nvPicPr>
                  <pic:blipFill>
                    <a:blip r:embed="rId16" cstate="print"/>
                    <a:srcRect/>
                    <a:stretch>
                      <a:fillRect/>
                    </a:stretch>
                  </pic:blipFill>
                  <pic:spPr>
                    <a:xfrm>
                      <a:off x="0" y="0"/>
                      <a:ext cx="6903107" cy="5159697"/>
                    </a:xfrm>
                    <a:prstGeom prst="rect">
                      <a:avLst/>
                    </a:prstGeom>
                    <a:noFill/>
                    <a:ln w="9525">
                      <a:solidFill>
                        <a:schemeClr val="tx1"/>
                      </a:solidFill>
                      <a:miter lim="800000"/>
                      <a:headEnd/>
                      <a:tailEnd/>
                    </a:ln>
                  </pic:spPr>
                </pic:pic>
              </a:graphicData>
            </a:graphic>
          </wp:inline>
        </w:drawing>
      </w:r>
    </w:p>
    <w:p w:rsidR="004F2775" w:rsidRDefault="00C62030">
      <w:pPr>
        <w:pStyle w:val="3"/>
        <w:spacing w:line="240" w:lineRule="atLeast"/>
        <w:ind w:firstLineChars="950" w:firstLine="3040"/>
        <w:rPr>
          <w:rFonts w:ascii="Times New Roman" w:eastAsia="黑体" w:hAnsi="Times New Roman" w:cs="Times New Roman"/>
          <w:b w:val="0"/>
          <w:bCs w:val="0"/>
        </w:rPr>
      </w:pPr>
      <w:bookmarkStart w:id="61" w:name="_Toc92205180"/>
      <w:r>
        <w:rPr>
          <w:rFonts w:ascii="Times New Roman" w:eastAsia="黑体" w:hAnsi="Times New Roman" w:cs="Times New Roman" w:hint="eastAsia"/>
          <w:b w:val="0"/>
          <w:bCs w:val="0"/>
        </w:rPr>
        <w:lastRenderedPageBreak/>
        <w:t>附录八广汉市其他社区养老服务设施规划布置图（</w:t>
      </w:r>
      <w:r>
        <w:rPr>
          <w:rFonts w:ascii="Times New Roman" w:eastAsia="黑体" w:hAnsi="Times New Roman" w:cs="Times New Roman" w:hint="eastAsia"/>
          <w:b w:val="0"/>
          <w:bCs w:val="0"/>
        </w:rPr>
        <w:t>2025</w:t>
      </w:r>
      <w:r>
        <w:rPr>
          <w:rFonts w:ascii="Times New Roman" w:eastAsia="黑体" w:hAnsi="Times New Roman" w:cs="Times New Roman" w:hint="eastAsia"/>
          <w:b w:val="0"/>
          <w:bCs w:val="0"/>
        </w:rPr>
        <w:t>）</w:t>
      </w:r>
      <w:bookmarkEnd w:id="61"/>
    </w:p>
    <w:p w:rsidR="004F2775" w:rsidRDefault="00C62030">
      <w:pPr>
        <w:spacing w:line="240" w:lineRule="atLeast"/>
        <w:jc w:val="center"/>
        <w:rPr>
          <w:rFonts w:ascii="Times New Roman" w:eastAsia="仿宋" w:hAnsi="Times New Roman" w:cs="Times New Roman"/>
          <w:sz w:val="28"/>
          <w:szCs w:val="28"/>
        </w:rPr>
      </w:pPr>
      <w:r>
        <w:rPr>
          <w:rFonts w:ascii="Times New Roman" w:eastAsia="仿宋" w:hAnsi="Times New Roman" w:cs="Times New Roman"/>
          <w:noProof/>
          <w:sz w:val="28"/>
          <w:szCs w:val="28"/>
        </w:rPr>
        <w:drawing>
          <wp:inline distT="0" distB="0" distL="0" distR="0">
            <wp:extent cx="6981825" cy="5218430"/>
            <wp:effectExtent l="19050" t="19050" r="28575" b="20218"/>
            <wp:docPr id="6" name="图片 1" descr="D:\谭健\可研\广汉民政局十四五养老专项规划\分布图\日间照料中心202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descr="D:\谭健\可研\广汉民政局十四五养老专项规划\分布图\日间照料中心2022-1-4.jpg"/>
                    <pic:cNvPicPr>
                      <a:picLocks noChangeAspect="1" noChangeArrowheads="1"/>
                    </pic:cNvPicPr>
                  </pic:nvPicPr>
                  <pic:blipFill>
                    <a:blip r:embed="rId17" cstate="print"/>
                    <a:srcRect/>
                    <a:stretch>
                      <a:fillRect/>
                    </a:stretch>
                  </pic:blipFill>
                  <pic:spPr>
                    <a:xfrm>
                      <a:off x="0" y="0"/>
                      <a:ext cx="6978238" cy="5215851"/>
                    </a:xfrm>
                    <a:prstGeom prst="rect">
                      <a:avLst/>
                    </a:prstGeom>
                    <a:noFill/>
                    <a:ln w="9525">
                      <a:solidFill>
                        <a:schemeClr val="tx1"/>
                      </a:solidFill>
                      <a:miter lim="800000"/>
                      <a:headEnd/>
                      <a:tailEnd/>
                    </a:ln>
                  </pic:spPr>
                </pic:pic>
              </a:graphicData>
            </a:graphic>
          </wp:inline>
        </w:drawing>
      </w:r>
    </w:p>
    <w:sectPr w:rsidR="004F2775" w:rsidSect="004F2775">
      <w:pgSz w:w="16838" w:h="11906" w:orient="landscape"/>
      <w:pgMar w:top="1135" w:right="1440" w:bottom="993" w:left="1440" w:header="851" w:footer="992" w:gutter="0"/>
      <w:cols w:space="425"/>
      <w:docGrid w:type="linesAndChar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62030" w:rsidRDefault="00C62030" w:rsidP="004F2775">
      <w:r>
        <w:separator/>
      </w:r>
    </w:p>
  </w:endnote>
  <w:endnote w:type="continuationSeparator" w:id="0">
    <w:p w:rsidR="00C62030" w:rsidRDefault="00C62030" w:rsidP="004F2775">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方正小标宋简体">
    <w:altName w:val="Arial Unicode MS"/>
    <w:charset w:val="86"/>
    <w:family w:val="script"/>
    <w:pitch w:val="default"/>
    <w:sig w:usb0="00000001" w:usb1="080E0000" w:usb2="00000010" w:usb3="00000000" w:csb0="00040000" w:csb1="00000000"/>
  </w:font>
  <w:font w:name="仿宋_GB2312">
    <w:altName w:val="仿宋"/>
    <w:charset w:val="86"/>
    <w:family w:val="modern"/>
    <w:pitch w:val="default"/>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等线">
    <w:panose1 w:val="02010600030101010101"/>
    <w:charset w:val="86"/>
    <w:family w:val="auto"/>
    <w:pitch w:val="variable"/>
    <w:sig w:usb0="A00002BF" w:usb1="38CF7CFA" w:usb2="00000016" w:usb3="00000000" w:csb0="0004000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2775" w:rsidRDefault="004F2775">
    <w:pPr>
      <w:pStyle w:val="a6"/>
      <w:jc w:val="center"/>
    </w:pPr>
  </w:p>
  <w:p w:rsidR="004F2775" w:rsidRDefault="004F2775">
    <w:pPr>
      <w:pStyle w:val="a6"/>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2775" w:rsidRDefault="004F2775">
    <w:pPr>
      <w:pStyle w:val="a6"/>
      <w:jc w:val="center"/>
    </w:pPr>
  </w:p>
  <w:p w:rsidR="004F2775" w:rsidRDefault="004F2775">
    <w:pPr>
      <w:pStyle w:val="a6"/>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2775" w:rsidRDefault="004F2775">
    <w:pPr>
      <w:pStyle w:val="a6"/>
      <w:jc w:val="center"/>
    </w:pPr>
  </w:p>
  <w:p w:rsidR="004F2775" w:rsidRDefault="004F2775">
    <w:pPr>
      <w:pStyle w:val="a6"/>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2775" w:rsidRDefault="004F2775">
    <w:pPr>
      <w:pStyle w:val="a6"/>
      <w:jc w:val="center"/>
      <w:rPr>
        <w:rFonts w:ascii="Times New Roman" w:hAnsi="Times New Roman" w:cs="Times New Roman"/>
      </w:rPr>
    </w:pPr>
    <w:r w:rsidRPr="004F2775">
      <w:pict>
        <v:shapetype id="_x0000_t202" coordsize="21600,21600" o:spt="202" path="m,l,21600r21600,l21600,xe">
          <v:stroke joinstyle="miter"/>
          <v:path gradientshapeok="t" o:connecttype="rect"/>
        </v:shapetype>
        <v:shape id="_x0000_s1026" type="#_x0000_t202" style="position:absolute;left:0;text-align:left;margin-left:0;margin-top:0;width:2in;height:2in;z-index:251659264;mso-wrap-style:none;mso-position-horizontal:inside;mso-position-horizontal-relative:margin"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M6pebnPAAAABQEAAA8A&#10;AAAAAAAAAQAgAAAAIgAAAGRycy9kb3ducmV2LnhtbFBLAQIUABQAAAAIAIdO4kCtTvnA5wEAAMcD&#10;AAAOAAAAAAAAAAEAIAAAAB4BAABkcnMvZTJvRG9jLnhtbFBLBQYAAAAABgAGAFkBAAB3BQAAAAA=&#10;" filled="f" stroked="f">
          <v:textbox style="mso-fit-shape-to-text:t" inset="0,0,0,0">
            <w:txbxContent>
              <w:p w:rsidR="004F2775" w:rsidRDefault="00C62030">
                <w:pPr>
                  <w:pStyle w:val="a6"/>
                  <w:jc w:val="center"/>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 xml:space="preserve"> </w:t>
                </w:r>
                <w:r w:rsidR="004F2775">
                  <w:rPr>
                    <w:rFonts w:ascii="Times New Roman" w:hAnsi="Times New Roman" w:cs="Times New Roman"/>
                    <w:sz w:val="28"/>
                    <w:szCs w:val="28"/>
                  </w:rPr>
                  <w:fldChar w:fldCharType="begin"/>
                </w:r>
                <w:r>
                  <w:rPr>
                    <w:rFonts w:ascii="Times New Roman" w:hAnsi="Times New Roman" w:cs="Times New Roman"/>
                    <w:sz w:val="28"/>
                    <w:szCs w:val="28"/>
                  </w:rPr>
                  <w:instrText xml:space="preserve"> PAGE   \* MERGEFORMAT </w:instrText>
                </w:r>
                <w:r w:rsidR="004F2775">
                  <w:rPr>
                    <w:rFonts w:ascii="Times New Roman" w:hAnsi="Times New Roman" w:cs="Times New Roman"/>
                    <w:sz w:val="28"/>
                    <w:szCs w:val="28"/>
                  </w:rPr>
                  <w:fldChar w:fldCharType="separate"/>
                </w:r>
                <w:r w:rsidR="0044382F" w:rsidRPr="0044382F">
                  <w:rPr>
                    <w:rFonts w:ascii="Times New Roman" w:hAnsi="Times New Roman" w:cs="Times New Roman"/>
                    <w:noProof/>
                    <w:sz w:val="28"/>
                    <w:szCs w:val="28"/>
                    <w:lang w:val="zh-CN"/>
                  </w:rPr>
                  <w:t>1</w:t>
                </w:r>
                <w:r w:rsidR="004F2775">
                  <w:rPr>
                    <w:rFonts w:ascii="Times New Roman" w:hAnsi="Times New Roman" w:cs="Times New Roman"/>
                    <w:sz w:val="28"/>
                    <w:szCs w:val="28"/>
                  </w:rPr>
                  <w:fldChar w:fldCharType="end"/>
                </w:r>
                <w:r>
                  <w:rPr>
                    <w:rFonts w:ascii="Times New Roman" w:hAnsi="Times New Roman" w:cs="Times New Roman"/>
                    <w:sz w:val="28"/>
                    <w:szCs w:val="28"/>
                  </w:rPr>
                  <w:t xml:space="preserve"> </w:t>
                </w:r>
                <w:r>
                  <w:rPr>
                    <w:rFonts w:ascii="Times New Roman" w:hAnsi="Times New Roman" w:cs="Times New Roman"/>
                    <w:sz w:val="28"/>
                    <w:szCs w:val="28"/>
                  </w:rPr>
                  <w:t>—</w:t>
                </w:r>
              </w:p>
            </w:txbxContent>
          </v:textbox>
          <w10:wrap anchorx="margin"/>
        </v:shape>
      </w:pict>
    </w:r>
  </w:p>
  <w:p w:rsidR="004F2775" w:rsidRDefault="004F2775">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62030" w:rsidRDefault="00C62030" w:rsidP="004F2775">
      <w:r>
        <w:separator/>
      </w:r>
    </w:p>
  </w:footnote>
  <w:footnote w:type="continuationSeparator" w:id="0">
    <w:p w:rsidR="00C62030" w:rsidRDefault="00C62030" w:rsidP="004F2775">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3074"/>
    <o:shapelayout v:ext="edit">
      <o:idmap v:ext="edit" data="1"/>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docVars>
    <w:docVar w:name="commondata" w:val="eyJoZGlkIjoiNTg0MDQ0M2E3YjdjMWNmYzk0YmYxYmM0OTU5NjNjYmEifQ=="/>
  </w:docVars>
  <w:rsids>
    <w:rsidRoot w:val="004B28A7"/>
    <w:rsid w:val="00006548"/>
    <w:rsid w:val="00021FB1"/>
    <w:rsid w:val="0002209C"/>
    <w:rsid w:val="00027FB6"/>
    <w:rsid w:val="0004246E"/>
    <w:rsid w:val="00055678"/>
    <w:rsid w:val="00055B55"/>
    <w:rsid w:val="00065A9E"/>
    <w:rsid w:val="00075747"/>
    <w:rsid w:val="00076A88"/>
    <w:rsid w:val="000801DF"/>
    <w:rsid w:val="0008033D"/>
    <w:rsid w:val="00090EEB"/>
    <w:rsid w:val="00094C2E"/>
    <w:rsid w:val="00096057"/>
    <w:rsid w:val="000A11D4"/>
    <w:rsid w:val="000B0959"/>
    <w:rsid w:val="000B4841"/>
    <w:rsid w:val="000C2F29"/>
    <w:rsid w:val="000E6813"/>
    <w:rsid w:val="000F04AA"/>
    <w:rsid w:val="000F0ADA"/>
    <w:rsid w:val="000F1C4A"/>
    <w:rsid w:val="000F56D7"/>
    <w:rsid w:val="0011228A"/>
    <w:rsid w:val="00116FE7"/>
    <w:rsid w:val="00125C95"/>
    <w:rsid w:val="00133D64"/>
    <w:rsid w:val="0013425F"/>
    <w:rsid w:val="001354CE"/>
    <w:rsid w:val="00143B8A"/>
    <w:rsid w:val="00155136"/>
    <w:rsid w:val="00155AF1"/>
    <w:rsid w:val="00160E5F"/>
    <w:rsid w:val="00163C72"/>
    <w:rsid w:val="001962E6"/>
    <w:rsid w:val="00197E15"/>
    <w:rsid w:val="001A066C"/>
    <w:rsid w:val="001A3C6E"/>
    <w:rsid w:val="001A4C57"/>
    <w:rsid w:val="001B4FBF"/>
    <w:rsid w:val="001B5297"/>
    <w:rsid w:val="001B7684"/>
    <w:rsid w:val="001B7AEE"/>
    <w:rsid w:val="001D2A77"/>
    <w:rsid w:val="001D5FDE"/>
    <w:rsid w:val="001E235B"/>
    <w:rsid w:val="001E5F8A"/>
    <w:rsid w:val="001F14B4"/>
    <w:rsid w:val="00201AEF"/>
    <w:rsid w:val="002108C6"/>
    <w:rsid w:val="00231E5F"/>
    <w:rsid w:val="00237AF5"/>
    <w:rsid w:val="002434C4"/>
    <w:rsid w:val="0024513E"/>
    <w:rsid w:val="002457DE"/>
    <w:rsid w:val="00246A57"/>
    <w:rsid w:val="00247697"/>
    <w:rsid w:val="00256581"/>
    <w:rsid w:val="002627B0"/>
    <w:rsid w:val="00266A33"/>
    <w:rsid w:val="0027267A"/>
    <w:rsid w:val="00291D51"/>
    <w:rsid w:val="00292E39"/>
    <w:rsid w:val="00293DEE"/>
    <w:rsid w:val="002B25F1"/>
    <w:rsid w:val="002B6C86"/>
    <w:rsid w:val="002C216F"/>
    <w:rsid w:val="002C51A5"/>
    <w:rsid w:val="002D1D2E"/>
    <w:rsid w:val="002E0E79"/>
    <w:rsid w:val="002F675B"/>
    <w:rsid w:val="00303CB5"/>
    <w:rsid w:val="0030439C"/>
    <w:rsid w:val="00317B32"/>
    <w:rsid w:val="0033424B"/>
    <w:rsid w:val="003736C6"/>
    <w:rsid w:val="00376161"/>
    <w:rsid w:val="00390658"/>
    <w:rsid w:val="003B518F"/>
    <w:rsid w:val="003C122C"/>
    <w:rsid w:val="003C31F4"/>
    <w:rsid w:val="003D7D07"/>
    <w:rsid w:val="003E218C"/>
    <w:rsid w:val="003E29DC"/>
    <w:rsid w:val="003E34D8"/>
    <w:rsid w:val="003E45EC"/>
    <w:rsid w:val="003F2844"/>
    <w:rsid w:val="003F5426"/>
    <w:rsid w:val="00400A3B"/>
    <w:rsid w:val="00413E28"/>
    <w:rsid w:val="00414504"/>
    <w:rsid w:val="00417B32"/>
    <w:rsid w:val="0044382F"/>
    <w:rsid w:val="00453F2A"/>
    <w:rsid w:val="00457F1A"/>
    <w:rsid w:val="00460035"/>
    <w:rsid w:val="00464005"/>
    <w:rsid w:val="0046542D"/>
    <w:rsid w:val="00470D92"/>
    <w:rsid w:val="00472BCB"/>
    <w:rsid w:val="00477142"/>
    <w:rsid w:val="00481560"/>
    <w:rsid w:val="00485488"/>
    <w:rsid w:val="00490C63"/>
    <w:rsid w:val="004A36BE"/>
    <w:rsid w:val="004A43A4"/>
    <w:rsid w:val="004A4E0F"/>
    <w:rsid w:val="004B28A7"/>
    <w:rsid w:val="004B72C5"/>
    <w:rsid w:val="004C6E6A"/>
    <w:rsid w:val="004C7641"/>
    <w:rsid w:val="004E25E8"/>
    <w:rsid w:val="004F2775"/>
    <w:rsid w:val="00501CC1"/>
    <w:rsid w:val="00502A1E"/>
    <w:rsid w:val="005135E0"/>
    <w:rsid w:val="0051691E"/>
    <w:rsid w:val="0052401D"/>
    <w:rsid w:val="005251F9"/>
    <w:rsid w:val="00530C85"/>
    <w:rsid w:val="00535B52"/>
    <w:rsid w:val="005471D1"/>
    <w:rsid w:val="00556F55"/>
    <w:rsid w:val="005604FA"/>
    <w:rsid w:val="00564D07"/>
    <w:rsid w:val="005800BC"/>
    <w:rsid w:val="00581FC2"/>
    <w:rsid w:val="00583020"/>
    <w:rsid w:val="005842E8"/>
    <w:rsid w:val="005848B6"/>
    <w:rsid w:val="005926F3"/>
    <w:rsid w:val="005A602E"/>
    <w:rsid w:val="005B49F9"/>
    <w:rsid w:val="005C3C00"/>
    <w:rsid w:val="005D0DB8"/>
    <w:rsid w:val="005D5101"/>
    <w:rsid w:val="00607D1A"/>
    <w:rsid w:val="00613099"/>
    <w:rsid w:val="00617C61"/>
    <w:rsid w:val="0062294B"/>
    <w:rsid w:val="00622BBC"/>
    <w:rsid w:val="006342E5"/>
    <w:rsid w:val="00653450"/>
    <w:rsid w:val="00656617"/>
    <w:rsid w:val="006578E4"/>
    <w:rsid w:val="006616F4"/>
    <w:rsid w:val="006628AE"/>
    <w:rsid w:val="00662D97"/>
    <w:rsid w:val="0067336D"/>
    <w:rsid w:val="00685165"/>
    <w:rsid w:val="00692D13"/>
    <w:rsid w:val="006A5979"/>
    <w:rsid w:val="006B3803"/>
    <w:rsid w:val="006B5DBF"/>
    <w:rsid w:val="006B6943"/>
    <w:rsid w:val="006C30F6"/>
    <w:rsid w:val="006C4FA1"/>
    <w:rsid w:val="006C6D1A"/>
    <w:rsid w:val="006D068F"/>
    <w:rsid w:val="006D0D58"/>
    <w:rsid w:val="006D1A60"/>
    <w:rsid w:val="006F1FCD"/>
    <w:rsid w:val="006F406F"/>
    <w:rsid w:val="006F54C7"/>
    <w:rsid w:val="006F5A68"/>
    <w:rsid w:val="006F6A90"/>
    <w:rsid w:val="0070084A"/>
    <w:rsid w:val="00700FC5"/>
    <w:rsid w:val="00714B93"/>
    <w:rsid w:val="0072229F"/>
    <w:rsid w:val="00723727"/>
    <w:rsid w:val="007259FF"/>
    <w:rsid w:val="00727928"/>
    <w:rsid w:val="0073396F"/>
    <w:rsid w:val="007415EA"/>
    <w:rsid w:val="00743A2B"/>
    <w:rsid w:val="00744588"/>
    <w:rsid w:val="00755985"/>
    <w:rsid w:val="00765682"/>
    <w:rsid w:val="00766DCA"/>
    <w:rsid w:val="00771ED4"/>
    <w:rsid w:val="0078400F"/>
    <w:rsid w:val="0078657B"/>
    <w:rsid w:val="007865C1"/>
    <w:rsid w:val="00787C64"/>
    <w:rsid w:val="00791BE2"/>
    <w:rsid w:val="00791E4C"/>
    <w:rsid w:val="00793149"/>
    <w:rsid w:val="007A2036"/>
    <w:rsid w:val="007A52DF"/>
    <w:rsid w:val="007C1080"/>
    <w:rsid w:val="007C60E9"/>
    <w:rsid w:val="007D5309"/>
    <w:rsid w:val="007E277E"/>
    <w:rsid w:val="007E304F"/>
    <w:rsid w:val="007E3564"/>
    <w:rsid w:val="007E579A"/>
    <w:rsid w:val="007F11B8"/>
    <w:rsid w:val="007F7228"/>
    <w:rsid w:val="00801BF3"/>
    <w:rsid w:val="008338C5"/>
    <w:rsid w:val="008338F6"/>
    <w:rsid w:val="0084294D"/>
    <w:rsid w:val="00854339"/>
    <w:rsid w:val="008558D0"/>
    <w:rsid w:val="00860433"/>
    <w:rsid w:val="00864EDC"/>
    <w:rsid w:val="0086736F"/>
    <w:rsid w:val="00874565"/>
    <w:rsid w:val="00880639"/>
    <w:rsid w:val="00883577"/>
    <w:rsid w:val="008857F0"/>
    <w:rsid w:val="0088694A"/>
    <w:rsid w:val="0089289B"/>
    <w:rsid w:val="00893859"/>
    <w:rsid w:val="008A4CBA"/>
    <w:rsid w:val="008B460B"/>
    <w:rsid w:val="008B61ED"/>
    <w:rsid w:val="008C3B14"/>
    <w:rsid w:val="008C4C72"/>
    <w:rsid w:val="008D197A"/>
    <w:rsid w:val="008D2F88"/>
    <w:rsid w:val="008D59E7"/>
    <w:rsid w:val="008E2ADA"/>
    <w:rsid w:val="009005FC"/>
    <w:rsid w:val="00906860"/>
    <w:rsid w:val="009109D0"/>
    <w:rsid w:val="00920DA2"/>
    <w:rsid w:val="009302A4"/>
    <w:rsid w:val="0094134E"/>
    <w:rsid w:val="00942E0E"/>
    <w:rsid w:val="00946585"/>
    <w:rsid w:val="009859A4"/>
    <w:rsid w:val="00987AEC"/>
    <w:rsid w:val="00995E3E"/>
    <w:rsid w:val="0099723B"/>
    <w:rsid w:val="009A61E7"/>
    <w:rsid w:val="009B46C1"/>
    <w:rsid w:val="009C018E"/>
    <w:rsid w:val="009C0CBA"/>
    <w:rsid w:val="009C47F5"/>
    <w:rsid w:val="009C7E80"/>
    <w:rsid w:val="009D1038"/>
    <w:rsid w:val="009D2195"/>
    <w:rsid w:val="009D77B6"/>
    <w:rsid w:val="00A176C8"/>
    <w:rsid w:val="00A219EE"/>
    <w:rsid w:val="00A22AAF"/>
    <w:rsid w:val="00A3643A"/>
    <w:rsid w:val="00A55081"/>
    <w:rsid w:val="00A55FC5"/>
    <w:rsid w:val="00A61441"/>
    <w:rsid w:val="00A675C2"/>
    <w:rsid w:val="00A861C6"/>
    <w:rsid w:val="00A865D9"/>
    <w:rsid w:val="00A91BE2"/>
    <w:rsid w:val="00AA19FF"/>
    <w:rsid w:val="00AB05B4"/>
    <w:rsid w:val="00AB2B01"/>
    <w:rsid w:val="00AB2EC9"/>
    <w:rsid w:val="00AC611B"/>
    <w:rsid w:val="00AD09DD"/>
    <w:rsid w:val="00AD22EC"/>
    <w:rsid w:val="00AD58C7"/>
    <w:rsid w:val="00AD5C8F"/>
    <w:rsid w:val="00AD720B"/>
    <w:rsid w:val="00AE7438"/>
    <w:rsid w:val="00AF1F56"/>
    <w:rsid w:val="00B12951"/>
    <w:rsid w:val="00B12BCB"/>
    <w:rsid w:val="00B148D8"/>
    <w:rsid w:val="00B17B6D"/>
    <w:rsid w:val="00B22279"/>
    <w:rsid w:val="00B3258C"/>
    <w:rsid w:val="00B40209"/>
    <w:rsid w:val="00B46DF3"/>
    <w:rsid w:val="00B5795F"/>
    <w:rsid w:val="00B60F52"/>
    <w:rsid w:val="00B64995"/>
    <w:rsid w:val="00B649AB"/>
    <w:rsid w:val="00B873D9"/>
    <w:rsid w:val="00B916AC"/>
    <w:rsid w:val="00B9424B"/>
    <w:rsid w:val="00BB49CC"/>
    <w:rsid w:val="00BD1438"/>
    <w:rsid w:val="00BD40B9"/>
    <w:rsid w:val="00BF2DFD"/>
    <w:rsid w:val="00BF4174"/>
    <w:rsid w:val="00BF53B2"/>
    <w:rsid w:val="00C05EBA"/>
    <w:rsid w:val="00C258CB"/>
    <w:rsid w:val="00C32581"/>
    <w:rsid w:val="00C43562"/>
    <w:rsid w:val="00C503CB"/>
    <w:rsid w:val="00C51AA1"/>
    <w:rsid w:val="00C5418D"/>
    <w:rsid w:val="00C574B7"/>
    <w:rsid w:val="00C62030"/>
    <w:rsid w:val="00C64799"/>
    <w:rsid w:val="00C65858"/>
    <w:rsid w:val="00C85900"/>
    <w:rsid w:val="00CA734E"/>
    <w:rsid w:val="00CC5889"/>
    <w:rsid w:val="00CD5095"/>
    <w:rsid w:val="00CD66C9"/>
    <w:rsid w:val="00CE076D"/>
    <w:rsid w:val="00CE0F88"/>
    <w:rsid w:val="00CE3AF4"/>
    <w:rsid w:val="00CE59E4"/>
    <w:rsid w:val="00D05B62"/>
    <w:rsid w:val="00D07989"/>
    <w:rsid w:val="00D12999"/>
    <w:rsid w:val="00D1552F"/>
    <w:rsid w:val="00D261C3"/>
    <w:rsid w:val="00D31E83"/>
    <w:rsid w:val="00D3225B"/>
    <w:rsid w:val="00D41D63"/>
    <w:rsid w:val="00D53877"/>
    <w:rsid w:val="00D5501B"/>
    <w:rsid w:val="00D66FEF"/>
    <w:rsid w:val="00DA0283"/>
    <w:rsid w:val="00DA26BB"/>
    <w:rsid w:val="00DA3009"/>
    <w:rsid w:val="00DA4D4E"/>
    <w:rsid w:val="00DA50F0"/>
    <w:rsid w:val="00DA7245"/>
    <w:rsid w:val="00DA7621"/>
    <w:rsid w:val="00DB3BAD"/>
    <w:rsid w:val="00DB40DC"/>
    <w:rsid w:val="00DC5AFD"/>
    <w:rsid w:val="00DD6025"/>
    <w:rsid w:val="00DE318C"/>
    <w:rsid w:val="00DE707E"/>
    <w:rsid w:val="00DF470F"/>
    <w:rsid w:val="00DF7179"/>
    <w:rsid w:val="00E001E0"/>
    <w:rsid w:val="00E12437"/>
    <w:rsid w:val="00E12743"/>
    <w:rsid w:val="00E177D3"/>
    <w:rsid w:val="00E21D70"/>
    <w:rsid w:val="00E2517F"/>
    <w:rsid w:val="00E338E5"/>
    <w:rsid w:val="00E37200"/>
    <w:rsid w:val="00E50DE5"/>
    <w:rsid w:val="00E56725"/>
    <w:rsid w:val="00E57D41"/>
    <w:rsid w:val="00E72844"/>
    <w:rsid w:val="00E7730C"/>
    <w:rsid w:val="00E80972"/>
    <w:rsid w:val="00E80D71"/>
    <w:rsid w:val="00EA307F"/>
    <w:rsid w:val="00EA3CB7"/>
    <w:rsid w:val="00EB0377"/>
    <w:rsid w:val="00EB5641"/>
    <w:rsid w:val="00EB67EF"/>
    <w:rsid w:val="00EB6901"/>
    <w:rsid w:val="00EC45E7"/>
    <w:rsid w:val="00EE10E6"/>
    <w:rsid w:val="00EE57E0"/>
    <w:rsid w:val="00EE7701"/>
    <w:rsid w:val="00EF52E9"/>
    <w:rsid w:val="00F05438"/>
    <w:rsid w:val="00F079C5"/>
    <w:rsid w:val="00F10BAD"/>
    <w:rsid w:val="00F15059"/>
    <w:rsid w:val="00F20B29"/>
    <w:rsid w:val="00F2248B"/>
    <w:rsid w:val="00F33507"/>
    <w:rsid w:val="00F3509E"/>
    <w:rsid w:val="00F364E0"/>
    <w:rsid w:val="00F4258C"/>
    <w:rsid w:val="00F51307"/>
    <w:rsid w:val="00F63727"/>
    <w:rsid w:val="00F6518D"/>
    <w:rsid w:val="00F666F1"/>
    <w:rsid w:val="00F71D51"/>
    <w:rsid w:val="00F72834"/>
    <w:rsid w:val="00F731E2"/>
    <w:rsid w:val="00F7487C"/>
    <w:rsid w:val="00F9179A"/>
    <w:rsid w:val="00F934E5"/>
    <w:rsid w:val="00F95D43"/>
    <w:rsid w:val="00FB6FCF"/>
    <w:rsid w:val="00FB7E67"/>
    <w:rsid w:val="00FC0C5E"/>
    <w:rsid w:val="00FC2450"/>
    <w:rsid w:val="00FE674E"/>
    <w:rsid w:val="00FE7860"/>
    <w:rsid w:val="00FF2237"/>
    <w:rsid w:val="00FF2621"/>
    <w:rsid w:val="5405257D"/>
    <w:rsid w:val="5ADB2413"/>
    <w:rsid w:val="64516D5E"/>
    <w:rsid w:val="6A797F14"/>
    <w:rsid w:val="7A6653A4"/>
    <w:rsid w:val="7B687856"/>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semiHidden="0"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qFormat="1"/>
    <w:lsdException w:name="toc 2" w:semiHidden="0" w:uiPriority="39" w:qFormat="1"/>
    <w:lsdException w:name="toc 3" w:semiHidden="0"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header" w:semiHidden="0" w:qFormat="1"/>
    <w:lsdException w:name="footer" w:semiHidden="0" w:qFormat="1"/>
    <w:lsdException w:name="caption" w:uiPriority="35" w:qFormat="1"/>
    <w:lsdException w:name="annotation reference" w:qFormat="1"/>
    <w:lsdException w:name="Title" w:semiHidden="0" w:uiPriority="10" w:unhideWhenUsed="0" w:qFormat="1"/>
    <w:lsdException w:name="Default Paragraph Font" w:uiPriority="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Document Map" w:qFormat="1"/>
    <w:lsdException w:name="Normal Table" w:qFormat="1"/>
    <w:lsdException w:name="annotation subject" w:qFormat="1"/>
    <w:lsdException w:name="Balloon Text" w:qFormat="1"/>
    <w:lsdException w:name="Table Grid"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F2775"/>
    <w:pPr>
      <w:widowControl w:val="0"/>
      <w:jc w:val="both"/>
    </w:pPr>
    <w:rPr>
      <w:kern w:val="2"/>
      <w:sz w:val="21"/>
      <w:szCs w:val="24"/>
    </w:rPr>
  </w:style>
  <w:style w:type="paragraph" w:styleId="1">
    <w:name w:val="heading 1"/>
    <w:basedOn w:val="a"/>
    <w:next w:val="a"/>
    <w:link w:val="1Char"/>
    <w:uiPriority w:val="9"/>
    <w:qFormat/>
    <w:rsid w:val="004F2775"/>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rsid w:val="004F2775"/>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unhideWhenUsed/>
    <w:qFormat/>
    <w:rsid w:val="004F2775"/>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ocument Map"/>
    <w:basedOn w:val="a"/>
    <w:link w:val="Char"/>
    <w:uiPriority w:val="99"/>
    <w:semiHidden/>
    <w:unhideWhenUsed/>
    <w:qFormat/>
    <w:rsid w:val="004F2775"/>
    <w:rPr>
      <w:rFonts w:ascii="宋体" w:eastAsia="宋体"/>
      <w:sz w:val="18"/>
      <w:szCs w:val="18"/>
    </w:rPr>
  </w:style>
  <w:style w:type="paragraph" w:styleId="a4">
    <w:name w:val="annotation text"/>
    <w:basedOn w:val="a"/>
    <w:link w:val="Char0"/>
    <w:uiPriority w:val="99"/>
    <w:semiHidden/>
    <w:unhideWhenUsed/>
    <w:qFormat/>
    <w:rsid w:val="004F2775"/>
    <w:pPr>
      <w:jc w:val="left"/>
    </w:pPr>
  </w:style>
  <w:style w:type="paragraph" w:styleId="30">
    <w:name w:val="toc 3"/>
    <w:basedOn w:val="a"/>
    <w:next w:val="a"/>
    <w:uiPriority w:val="39"/>
    <w:unhideWhenUsed/>
    <w:qFormat/>
    <w:rsid w:val="004F2775"/>
    <w:pPr>
      <w:tabs>
        <w:tab w:val="right" w:leader="dot" w:pos="8822"/>
      </w:tabs>
      <w:spacing w:line="360" w:lineRule="auto"/>
      <w:ind w:leftChars="400" w:left="400"/>
      <w:contextualSpacing/>
    </w:pPr>
    <w:rPr>
      <w:rFonts w:eastAsia="Times New Roman"/>
      <w:sz w:val="28"/>
    </w:rPr>
  </w:style>
  <w:style w:type="paragraph" w:styleId="a5">
    <w:name w:val="Balloon Text"/>
    <w:basedOn w:val="a"/>
    <w:link w:val="Char1"/>
    <w:uiPriority w:val="99"/>
    <w:semiHidden/>
    <w:unhideWhenUsed/>
    <w:qFormat/>
    <w:rsid w:val="004F2775"/>
    <w:rPr>
      <w:sz w:val="18"/>
      <w:szCs w:val="18"/>
    </w:rPr>
  </w:style>
  <w:style w:type="paragraph" w:styleId="a6">
    <w:name w:val="footer"/>
    <w:basedOn w:val="a"/>
    <w:link w:val="Char2"/>
    <w:uiPriority w:val="99"/>
    <w:unhideWhenUsed/>
    <w:qFormat/>
    <w:rsid w:val="004F2775"/>
    <w:pPr>
      <w:tabs>
        <w:tab w:val="center" w:pos="4153"/>
        <w:tab w:val="right" w:pos="8306"/>
      </w:tabs>
      <w:snapToGrid w:val="0"/>
      <w:jc w:val="left"/>
    </w:pPr>
    <w:rPr>
      <w:sz w:val="18"/>
      <w:szCs w:val="18"/>
    </w:rPr>
  </w:style>
  <w:style w:type="paragraph" w:styleId="a7">
    <w:name w:val="header"/>
    <w:basedOn w:val="a"/>
    <w:link w:val="Char3"/>
    <w:uiPriority w:val="99"/>
    <w:unhideWhenUsed/>
    <w:qFormat/>
    <w:rsid w:val="004F2775"/>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qFormat/>
    <w:rsid w:val="004F2775"/>
    <w:pPr>
      <w:tabs>
        <w:tab w:val="right" w:leader="dot" w:pos="8296"/>
      </w:tabs>
    </w:pPr>
    <w:rPr>
      <w:rFonts w:ascii="黑体" w:eastAsia="黑体" w:hAnsi="黑体"/>
      <w:b/>
      <w:bCs/>
      <w:szCs w:val="22"/>
    </w:rPr>
  </w:style>
  <w:style w:type="paragraph" w:styleId="20">
    <w:name w:val="toc 2"/>
    <w:basedOn w:val="a"/>
    <w:next w:val="a"/>
    <w:uiPriority w:val="39"/>
    <w:unhideWhenUsed/>
    <w:qFormat/>
    <w:rsid w:val="004F2775"/>
    <w:pPr>
      <w:tabs>
        <w:tab w:val="right" w:leader="dot" w:pos="8822"/>
      </w:tabs>
      <w:spacing w:line="360" w:lineRule="auto"/>
      <w:ind w:leftChars="200" w:left="420"/>
    </w:pPr>
    <w:rPr>
      <w:rFonts w:ascii="Times New Roman" w:eastAsia="宋体" w:hAnsi="Times New Roman" w:cs="Times New Roman"/>
      <w:b/>
      <w:sz w:val="32"/>
      <w:szCs w:val="22"/>
    </w:rPr>
  </w:style>
  <w:style w:type="paragraph" w:styleId="a8">
    <w:name w:val="annotation subject"/>
    <w:basedOn w:val="a4"/>
    <w:next w:val="a4"/>
    <w:link w:val="Char4"/>
    <w:uiPriority w:val="99"/>
    <w:semiHidden/>
    <w:unhideWhenUsed/>
    <w:qFormat/>
    <w:rsid w:val="004F2775"/>
    <w:rPr>
      <w:b/>
      <w:bCs/>
    </w:rPr>
  </w:style>
  <w:style w:type="table" w:styleId="a9">
    <w:name w:val="Table Grid"/>
    <w:basedOn w:val="a1"/>
    <w:qFormat/>
    <w:rsid w:val="004F2775"/>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a">
    <w:name w:val="Hyperlink"/>
    <w:basedOn w:val="a0"/>
    <w:uiPriority w:val="99"/>
    <w:unhideWhenUsed/>
    <w:qFormat/>
    <w:rsid w:val="004F2775"/>
    <w:rPr>
      <w:color w:val="0000FF" w:themeColor="hyperlink"/>
      <w:u w:val="single"/>
    </w:rPr>
  </w:style>
  <w:style w:type="character" w:styleId="ab">
    <w:name w:val="annotation reference"/>
    <w:basedOn w:val="a0"/>
    <w:uiPriority w:val="99"/>
    <w:semiHidden/>
    <w:unhideWhenUsed/>
    <w:qFormat/>
    <w:rsid w:val="004F2775"/>
    <w:rPr>
      <w:sz w:val="21"/>
      <w:szCs w:val="21"/>
    </w:rPr>
  </w:style>
  <w:style w:type="character" w:customStyle="1" w:styleId="1Char">
    <w:name w:val="标题 1 Char"/>
    <w:basedOn w:val="a0"/>
    <w:link w:val="1"/>
    <w:uiPriority w:val="9"/>
    <w:qFormat/>
    <w:rsid w:val="004F2775"/>
    <w:rPr>
      <w:b/>
      <w:bCs/>
      <w:kern w:val="44"/>
      <w:sz w:val="44"/>
      <w:szCs w:val="44"/>
    </w:rPr>
  </w:style>
  <w:style w:type="paragraph" w:customStyle="1" w:styleId="TOC1">
    <w:name w:val="TOC 标题1"/>
    <w:basedOn w:val="1"/>
    <w:next w:val="a"/>
    <w:uiPriority w:val="39"/>
    <w:unhideWhenUsed/>
    <w:qFormat/>
    <w:rsid w:val="004F2775"/>
    <w:pPr>
      <w:widowControl/>
      <w:spacing w:before="240" w:after="0" w:line="259" w:lineRule="auto"/>
      <w:jc w:val="left"/>
      <w:outlineLvl w:val="9"/>
    </w:pPr>
    <w:rPr>
      <w:rFonts w:asciiTheme="majorHAnsi" w:eastAsiaTheme="majorEastAsia" w:hAnsiTheme="majorHAnsi" w:cstheme="majorBidi"/>
      <w:b w:val="0"/>
      <w:bCs w:val="0"/>
      <w:color w:val="365F91" w:themeColor="accent1" w:themeShade="BF"/>
      <w:kern w:val="0"/>
      <w:sz w:val="32"/>
      <w:szCs w:val="32"/>
    </w:rPr>
  </w:style>
  <w:style w:type="character" w:customStyle="1" w:styleId="Char1">
    <w:name w:val="批注框文本 Char"/>
    <w:basedOn w:val="a0"/>
    <w:link w:val="a5"/>
    <w:uiPriority w:val="99"/>
    <w:semiHidden/>
    <w:qFormat/>
    <w:rsid w:val="004F2775"/>
    <w:rPr>
      <w:sz w:val="18"/>
      <w:szCs w:val="18"/>
    </w:rPr>
  </w:style>
  <w:style w:type="character" w:customStyle="1" w:styleId="Char3">
    <w:name w:val="页眉 Char"/>
    <w:basedOn w:val="a0"/>
    <w:link w:val="a7"/>
    <w:uiPriority w:val="99"/>
    <w:qFormat/>
    <w:rsid w:val="004F2775"/>
    <w:rPr>
      <w:sz w:val="18"/>
      <w:szCs w:val="18"/>
    </w:rPr>
  </w:style>
  <w:style w:type="character" w:customStyle="1" w:styleId="Char2">
    <w:name w:val="页脚 Char"/>
    <w:basedOn w:val="a0"/>
    <w:link w:val="a6"/>
    <w:uiPriority w:val="99"/>
    <w:qFormat/>
    <w:rsid w:val="004F2775"/>
    <w:rPr>
      <w:sz w:val="18"/>
      <w:szCs w:val="18"/>
    </w:rPr>
  </w:style>
  <w:style w:type="paragraph" w:styleId="ac">
    <w:name w:val="List Paragraph"/>
    <w:basedOn w:val="a"/>
    <w:uiPriority w:val="34"/>
    <w:qFormat/>
    <w:rsid w:val="004F2775"/>
    <w:pPr>
      <w:ind w:firstLineChars="200" w:firstLine="420"/>
    </w:pPr>
  </w:style>
  <w:style w:type="character" w:customStyle="1" w:styleId="Char">
    <w:name w:val="文档结构图 Char"/>
    <w:basedOn w:val="a0"/>
    <w:link w:val="a3"/>
    <w:uiPriority w:val="99"/>
    <w:semiHidden/>
    <w:qFormat/>
    <w:rsid w:val="004F2775"/>
    <w:rPr>
      <w:rFonts w:ascii="宋体" w:eastAsia="宋体"/>
      <w:sz w:val="18"/>
      <w:szCs w:val="18"/>
    </w:rPr>
  </w:style>
  <w:style w:type="character" w:customStyle="1" w:styleId="2Char">
    <w:name w:val="标题 2 Char"/>
    <w:basedOn w:val="a0"/>
    <w:link w:val="2"/>
    <w:uiPriority w:val="9"/>
    <w:qFormat/>
    <w:rsid w:val="004F2775"/>
    <w:rPr>
      <w:rFonts w:asciiTheme="majorHAnsi" w:eastAsiaTheme="majorEastAsia" w:hAnsiTheme="majorHAnsi" w:cstheme="majorBidi"/>
      <w:b/>
      <w:bCs/>
      <w:sz w:val="32"/>
      <w:szCs w:val="32"/>
    </w:rPr>
  </w:style>
  <w:style w:type="character" w:customStyle="1" w:styleId="3Char">
    <w:name w:val="标题 3 Char"/>
    <w:basedOn w:val="a0"/>
    <w:link w:val="3"/>
    <w:uiPriority w:val="9"/>
    <w:qFormat/>
    <w:rsid w:val="004F2775"/>
    <w:rPr>
      <w:b/>
      <w:bCs/>
      <w:sz w:val="32"/>
      <w:szCs w:val="32"/>
    </w:rPr>
  </w:style>
  <w:style w:type="character" w:customStyle="1" w:styleId="21">
    <w:name w:val="正文文本 (2)_"/>
    <w:basedOn w:val="a0"/>
    <w:link w:val="22"/>
    <w:qFormat/>
    <w:rsid w:val="004F2775"/>
    <w:rPr>
      <w:rFonts w:ascii="黑体" w:eastAsia="黑体" w:hAnsi="黑体" w:cs="黑体"/>
      <w:spacing w:val="20"/>
      <w:sz w:val="30"/>
      <w:szCs w:val="30"/>
      <w:shd w:val="clear" w:color="auto" w:fill="FFFFFF"/>
    </w:rPr>
  </w:style>
  <w:style w:type="paragraph" w:customStyle="1" w:styleId="22">
    <w:name w:val="正文文本 (2)"/>
    <w:basedOn w:val="a"/>
    <w:link w:val="21"/>
    <w:qFormat/>
    <w:rsid w:val="004F2775"/>
    <w:pPr>
      <w:shd w:val="clear" w:color="auto" w:fill="FFFFFF"/>
      <w:spacing w:after="540" w:line="557" w:lineRule="exact"/>
      <w:jc w:val="distribute"/>
    </w:pPr>
    <w:rPr>
      <w:rFonts w:ascii="黑体" w:eastAsia="黑体" w:hAnsi="黑体" w:cs="黑体"/>
      <w:spacing w:val="20"/>
      <w:sz w:val="30"/>
      <w:szCs w:val="30"/>
    </w:rPr>
  </w:style>
  <w:style w:type="character" w:customStyle="1" w:styleId="7">
    <w:name w:val="正文文本 (7)_"/>
    <w:basedOn w:val="a0"/>
    <w:link w:val="70"/>
    <w:qFormat/>
    <w:rsid w:val="004F2775"/>
    <w:rPr>
      <w:rFonts w:ascii="黑体" w:eastAsia="黑体" w:hAnsi="黑体" w:cs="黑体"/>
      <w:b/>
      <w:bCs/>
      <w:sz w:val="30"/>
      <w:szCs w:val="30"/>
      <w:shd w:val="clear" w:color="auto" w:fill="FFFFFF"/>
    </w:rPr>
  </w:style>
  <w:style w:type="paragraph" w:customStyle="1" w:styleId="70">
    <w:name w:val="正文文本 (7)"/>
    <w:basedOn w:val="a"/>
    <w:link w:val="7"/>
    <w:qFormat/>
    <w:rsid w:val="004F2775"/>
    <w:pPr>
      <w:shd w:val="clear" w:color="auto" w:fill="FFFFFF"/>
      <w:spacing w:before="540" w:line="576" w:lineRule="exact"/>
      <w:jc w:val="left"/>
    </w:pPr>
    <w:rPr>
      <w:rFonts w:ascii="黑体" w:eastAsia="黑体" w:hAnsi="黑体" w:cs="黑体"/>
      <w:b/>
      <w:bCs/>
      <w:sz w:val="30"/>
      <w:szCs w:val="30"/>
    </w:rPr>
  </w:style>
  <w:style w:type="character" w:customStyle="1" w:styleId="Char0">
    <w:name w:val="批注文字 Char"/>
    <w:basedOn w:val="a0"/>
    <w:link w:val="a4"/>
    <w:uiPriority w:val="99"/>
    <w:semiHidden/>
    <w:qFormat/>
    <w:rsid w:val="004F2775"/>
    <w:rPr>
      <w:szCs w:val="24"/>
    </w:rPr>
  </w:style>
  <w:style w:type="character" w:customStyle="1" w:styleId="Char4">
    <w:name w:val="批注主题 Char"/>
    <w:basedOn w:val="Char0"/>
    <w:link w:val="a8"/>
    <w:uiPriority w:val="99"/>
    <w:semiHidden/>
    <w:qFormat/>
    <w:rsid w:val="004F2775"/>
    <w:rPr>
      <w:b/>
      <w:bCs/>
      <w:szCs w:val="24"/>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4.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image" Target="media/image4.jpeg"/><Relationship Id="rId2" Type="http://schemas.openxmlformats.org/officeDocument/2006/relationships/customXml" Target="../customXml/item2.xml"/><Relationship Id="rId16"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5" Type="http://schemas.openxmlformats.org/officeDocument/2006/relationships/webSettings" Target="webSettings.xml"/><Relationship Id="rId15" Type="http://schemas.openxmlformats.org/officeDocument/2006/relationships/image" Target="media/image2.jpeg"/><Relationship Id="rId10" Type="http://schemas.openxmlformats.org/officeDocument/2006/relationships/footer" Target="footer3.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1.jpeg"/></Relationships>
</file>

<file path=word/charts/_rels/chart1.xml.rels><?xml version="1.0" encoding="UTF-8" standalone="yes"?>
<Relationships xmlns="http://schemas.openxmlformats.org/package/2006/relationships"><Relationship Id="rId1" Type="http://schemas.openxmlformats.org/officeDocument/2006/relationships/oleObject" Target="&#24037;&#20316;&#31807;1"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D:\&#21487;&#30740;\&#24191;&#27721;&#27665;&#25919;&#23616;&#21313;&#22235;&#20116;&#20859;&#32769;&#19987;&#39033;&#35268;&#21010;\&#24191;&#27721;&#24066;&#21313;&#22235;&#20116;&#20859;&#32769;&#35268;&#21010;&#34920;&#26684;2021-11-7.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zh-CN"/>
  <c:chart>
    <c:title>
      <c:spPr>
        <a:noFill/>
        <a:ln>
          <a:noFill/>
        </a:ln>
        <a:effectLst/>
      </c:spPr>
      <c:txPr>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Times New Roman" panose="02020603050405020304" charset="0"/>
              <a:ea typeface="楷体" panose="02010609060101010101" pitchFamily="3" charset="-122"/>
              <a:cs typeface="Times New Roman" panose="02020603050405020304" charset="0"/>
            </a:defRPr>
          </a:pPr>
          <a:endParaRPr lang="zh-CN"/>
        </a:p>
      </c:txPr>
    </c:title>
    <c:plotArea>
      <c:layout/>
      <c:barChart>
        <c:barDir val="col"/>
        <c:grouping val="clustered"/>
        <c:ser>
          <c:idx val="0"/>
          <c:order val="0"/>
          <c:tx>
            <c:strRef>
              <c:f>'各镇（街道）老龄人口'!$F$3</c:f>
              <c:strCache>
                <c:ptCount val="1"/>
                <c:pt idx="0">
                  <c:v>广汉市各镇（街道）老龄化率 （%）</c:v>
                </c:pt>
              </c:strCache>
            </c:strRef>
          </c:tx>
          <c:spPr>
            <a:solidFill>
              <a:schemeClr val="accent1"/>
            </a:solidFill>
            <a:ln>
              <a:noFill/>
            </a:ln>
            <a:effectLst/>
          </c:spPr>
          <c:dPt>
            <c:idx val="0"/>
            <c:spPr>
              <a:solidFill>
                <a:srgbClr val="FF0000"/>
              </a:solidFill>
              <a:ln>
                <a:noFill/>
              </a:ln>
              <a:effectLst/>
            </c:spPr>
          </c:dPt>
          <c:dPt>
            <c:idx val="1"/>
            <c:spPr>
              <a:solidFill>
                <a:schemeClr val="accent6"/>
              </a:solidFill>
              <a:ln>
                <a:noFill/>
              </a:ln>
              <a:effectLst/>
            </c:spPr>
          </c:dPt>
          <c:dPt>
            <c:idx val="2"/>
            <c:spPr>
              <a:solidFill>
                <a:schemeClr val="accent6"/>
              </a:solidFill>
              <a:ln>
                <a:noFill/>
              </a:ln>
              <a:effectLst/>
            </c:spPr>
          </c:dPt>
          <c:dPt>
            <c:idx val="3"/>
            <c:spPr>
              <a:solidFill>
                <a:schemeClr val="accent6"/>
              </a:solidFill>
              <a:ln>
                <a:noFill/>
              </a:ln>
              <a:effectLst/>
            </c:spPr>
          </c:dPt>
          <c:dPt>
            <c:idx val="10"/>
            <c:spPr>
              <a:solidFill>
                <a:srgbClr val="00B050"/>
              </a:solidFill>
              <a:ln>
                <a:noFill/>
              </a:ln>
              <a:effectLst/>
            </c:spPr>
          </c:dPt>
          <c:dPt>
            <c:idx val="11"/>
            <c:spPr>
              <a:solidFill>
                <a:srgbClr val="00B050"/>
              </a:solidFill>
              <a:ln>
                <a:noFill/>
              </a:ln>
              <a:effectLst/>
            </c:spPr>
          </c:dPt>
          <c:dLbls>
            <c:spPr>
              <a:noFill/>
              <a:ln>
                <a:noFill/>
              </a:ln>
              <a:effectLst/>
            </c:spPr>
            <c:txPr>
              <a:bodyPr rot="0" spcFirstLastPara="1"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Times New Roman" panose="02020603050405020304" charset="0"/>
                    <a:ea typeface="楷体" panose="02010609060101010101" pitchFamily="3" charset="-122"/>
                    <a:cs typeface="Times New Roman" panose="02020603050405020304" charset="0"/>
                  </a:defRPr>
                </a:pPr>
                <a:endParaRPr lang="zh-CN"/>
              </a:p>
            </c:txPr>
            <c:dLblPos val="outEnd"/>
            <c:showVal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'各镇（街道）老龄人口'!$B$4:$B$15</c:f>
              <c:strCache>
                <c:ptCount val="12"/>
                <c:pt idx="0">
                  <c:v>雒城街道</c:v>
                </c:pt>
                <c:pt idx="1">
                  <c:v>高坪镇</c:v>
                </c:pt>
                <c:pt idx="2">
                  <c:v>金轮镇</c:v>
                </c:pt>
                <c:pt idx="3">
                  <c:v>金鱼镇</c:v>
                </c:pt>
                <c:pt idx="4">
                  <c:v>三水镇</c:v>
                </c:pt>
                <c:pt idx="5">
                  <c:v>南丰镇</c:v>
                </c:pt>
                <c:pt idx="6">
                  <c:v>连山镇</c:v>
                </c:pt>
                <c:pt idx="7">
                  <c:v>三星堆镇</c:v>
                </c:pt>
                <c:pt idx="8">
                  <c:v>向阳镇</c:v>
                </c:pt>
                <c:pt idx="9">
                  <c:v>小汉镇</c:v>
                </c:pt>
                <c:pt idx="10">
                  <c:v>汉州街道</c:v>
                </c:pt>
                <c:pt idx="11">
                  <c:v>金雁街道</c:v>
                </c:pt>
              </c:strCache>
            </c:strRef>
          </c:cat>
          <c:val>
            <c:numRef>
              <c:f>'各镇（街道）老龄人口'!$F$4:$F$15</c:f>
              <c:numCache>
                <c:formatCode>0.00%</c:formatCode>
                <c:ptCount val="12"/>
                <c:pt idx="0">
                  <c:v>0.27034690731510014</c:v>
                </c:pt>
                <c:pt idx="1">
                  <c:v>0.25680876620989324</c:v>
                </c:pt>
                <c:pt idx="2">
                  <c:v>0.25451803937851009</c:v>
                </c:pt>
                <c:pt idx="3">
                  <c:v>0.25085125448028489</c:v>
                </c:pt>
                <c:pt idx="4">
                  <c:v>0.24976991150442715</c:v>
                </c:pt>
                <c:pt idx="5">
                  <c:v>0.24667588854698905</c:v>
                </c:pt>
                <c:pt idx="6">
                  <c:v>0.24517550655029405</c:v>
                </c:pt>
                <c:pt idx="7">
                  <c:v>0.24434888499885801</c:v>
                </c:pt>
                <c:pt idx="8">
                  <c:v>0.243181157313172</c:v>
                </c:pt>
                <c:pt idx="9">
                  <c:v>0.24044992901605305</c:v>
                </c:pt>
                <c:pt idx="10">
                  <c:v>0.239153008531657</c:v>
                </c:pt>
                <c:pt idx="11">
                  <c:v>0.21900275046975801</c:v>
                </c:pt>
              </c:numCache>
            </c:numRef>
          </c:val>
        </c:ser>
        <c:dLbls>
          <c:showVal val="1"/>
        </c:dLbls>
        <c:axId val="278256640"/>
        <c:axId val="278262528"/>
      </c:barChart>
      <c:catAx>
        <c:axId val="278256640"/>
        <c:scaling>
          <c:orientation val="minMax"/>
        </c:scaling>
        <c:axPos val="b"/>
        <c:numFmt formatCode="General" sourceLinked="1"/>
        <c:maj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Times New Roman" panose="02020603050405020304" charset="0"/>
                <a:ea typeface="楷体" panose="02010609060101010101" pitchFamily="3" charset="-122"/>
                <a:cs typeface="Times New Roman" panose="02020603050405020304" charset="0"/>
              </a:defRPr>
            </a:pPr>
            <a:endParaRPr lang="zh-CN"/>
          </a:p>
        </c:txPr>
        <c:crossAx val="278262528"/>
        <c:crosses val="autoZero"/>
        <c:auto val="1"/>
        <c:lblAlgn val="ctr"/>
        <c:lblOffset val="100"/>
      </c:catAx>
      <c:valAx>
        <c:axId val="278262528"/>
        <c:scaling>
          <c:orientation val="minMax"/>
          <c:min val="0.2"/>
        </c:scaling>
        <c:axPos val="l"/>
        <c:majorGridlines>
          <c:spPr>
            <a:ln w="9525" cap="flat" cmpd="sng" algn="ctr">
              <a:solidFill>
                <a:schemeClr val="tx1">
                  <a:lumMod val="15000"/>
                  <a:lumOff val="85000"/>
                </a:schemeClr>
              </a:solidFill>
              <a:prstDash val="solid"/>
              <a:round/>
            </a:ln>
            <a:effectLst/>
          </c:spPr>
        </c:majorGridlines>
        <c:numFmt formatCode="0.00%" sourceLinked="1"/>
        <c:majorTickMark val="none"/>
        <c:tickLblPos val="nextTo"/>
        <c:spPr>
          <a:noFill/>
          <a:ln w="9525" cap="flat" cmpd="sng" algn="ctr">
            <a:noFill/>
            <a:prstDash val="solid"/>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Times New Roman" panose="02020603050405020304" charset="0"/>
                <a:ea typeface="楷体" panose="02010609060101010101" pitchFamily="3" charset="-122"/>
                <a:cs typeface="Times New Roman" panose="02020603050405020304" charset="0"/>
              </a:defRPr>
            </a:pPr>
            <a:endParaRPr lang="zh-CN"/>
          </a:p>
        </c:txPr>
        <c:crossAx val="278256640"/>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prstDash val="solid"/>
      <a:round/>
    </a:ln>
    <a:effectLst/>
  </c:spPr>
  <c:txPr>
    <a:bodyPr/>
    <a:lstStyle/>
    <a:p>
      <a:pPr>
        <a:defRPr lang="zh-CN">
          <a:latin typeface="Times New Roman" panose="02020603050405020304" charset="0"/>
          <a:ea typeface="楷体" panose="02010609060101010101" pitchFamily="3" charset="-122"/>
          <a:cs typeface="Times New Roman" panose="02020603050405020304" charset="0"/>
        </a:defRPr>
      </a:pPr>
      <a:endParaRPr lang="zh-CN"/>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lang val="zh-CN"/>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Times New Roman" panose="02020603050405020304" charset="0"/>
                <a:ea typeface="华文楷体" panose="02010600040101010101" pitchFamily="2" charset="-122"/>
                <a:cs typeface="Times New Roman" panose="02020603050405020304" charset="0"/>
              </a:defRPr>
            </a:pPr>
            <a:r>
              <a:rPr lang="zh-CN"/>
              <a:t>广汉市 </a:t>
            </a:r>
            <a:r>
              <a:rPr lang="en-US"/>
              <a:t>2016-2020 </a:t>
            </a:r>
            <a:r>
              <a:rPr lang="zh-CN"/>
              <a:t>年老龄人口统计</a:t>
            </a:r>
          </a:p>
        </c:rich>
      </c:tx>
      <c:spPr>
        <a:noFill/>
        <a:ln>
          <a:noFill/>
        </a:ln>
        <a:effectLst/>
      </c:spPr>
    </c:title>
    <c:plotArea>
      <c:layout/>
      <c:barChart>
        <c:barDir val="col"/>
        <c:grouping val="stacked"/>
        <c:ser>
          <c:idx val="0"/>
          <c:order val="0"/>
          <c:tx>
            <c:strRef>
              <c:f>'2016-2020 年老龄人口'!$B$3</c:f>
              <c:strCache>
                <c:ptCount val="1"/>
                <c:pt idx="0">
                  <c:v>年份</c:v>
                </c:pt>
              </c:strCache>
            </c:strRef>
          </c:tx>
          <c:spPr>
            <a:solidFill>
              <a:schemeClr val="accent1"/>
            </a:solidFill>
            <a:ln>
              <a:noFill/>
            </a:ln>
            <a:effectLst/>
          </c:spPr>
          <c:cat>
            <c:numRef>
              <c:f>'2016-2020 年老龄人口'!$B$4:$B$8</c:f>
              <c:numCache>
                <c:formatCode>General</c:formatCode>
                <c:ptCount val="5"/>
                <c:pt idx="0">
                  <c:v>2016</c:v>
                </c:pt>
                <c:pt idx="1">
                  <c:v>2017</c:v>
                </c:pt>
                <c:pt idx="2">
                  <c:v>2018</c:v>
                </c:pt>
                <c:pt idx="3">
                  <c:v>2019</c:v>
                </c:pt>
                <c:pt idx="4">
                  <c:v>2020</c:v>
                </c:pt>
              </c:numCache>
            </c:numRef>
          </c:cat>
          <c:val>
            <c:numRef>
              <c:f>'2016-2020 年老龄人口'!$B$4:$B$8</c:f>
              <c:numCache>
                <c:formatCode>General</c:formatCode>
                <c:ptCount val="5"/>
                <c:pt idx="0">
                  <c:v>2016</c:v>
                </c:pt>
                <c:pt idx="1">
                  <c:v>2017</c:v>
                </c:pt>
                <c:pt idx="2">
                  <c:v>2018</c:v>
                </c:pt>
                <c:pt idx="3">
                  <c:v>2019</c:v>
                </c:pt>
                <c:pt idx="4">
                  <c:v>2020</c:v>
                </c:pt>
              </c:numCache>
            </c:numRef>
          </c:val>
        </c:ser>
        <c:ser>
          <c:idx val="1"/>
          <c:order val="1"/>
          <c:tx>
            <c:strRef>
              <c:f>'2016-2020 年老龄人口'!$G$3</c:f>
              <c:strCache>
                <c:ptCount val="1"/>
                <c:pt idx="0">
                  <c:v>60周岁以下人口数</c:v>
                </c:pt>
              </c:strCache>
            </c:strRef>
          </c:tx>
          <c:spPr>
            <a:solidFill>
              <a:srgbClr val="00B050"/>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Times New Roman" panose="02020603050405020304" charset="0"/>
                    <a:ea typeface="华文楷体" panose="02010600040101010101" pitchFamily="2" charset="-122"/>
                    <a:cs typeface="Times New Roman" panose="02020603050405020304" charset="0"/>
                  </a:defRPr>
                </a:pPr>
                <a:endParaRPr lang="zh-CN"/>
              </a:p>
            </c:txPr>
            <c:dLblPos val="ctr"/>
            <c:showVal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numRef>
              <c:f>'2016-2020 年老龄人口'!$B$4:$B$8</c:f>
              <c:numCache>
                <c:formatCode>General</c:formatCode>
                <c:ptCount val="5"/>
                <c:pt idx="0">
                  <c:v>2016</c:v>
                </c:pt>
                <c:pt idx="1">
                  <c:v>2017</c:v>
                </c:pt>
                <c:pt idx="2">
                  <c:v>2018</c:v>
                </c:pt>
                <c:pt idx="3">
                  <c:v>2019</c:v>
                </c:pt>
                <c:pt idx="4">
                  <c:v>2020</c:v>
                </c:pt>
              </c:numCache>
            </c:numRef>
          </c:cat>
          <c:val>
            <c:numRef>
              <c:f>'2016-2020 年老龄人口'!$G$4:$G$8</c:f>
              <c:numCache>
                <c:formatCode>General</c:formatCode>
                <c:ptCount val="5"/>
                <c:pt idx="0">
                  <c:v>463072</c:v>
                </c:pt>
                <c:pt idx="1">
                  <c:v>457181</c:v>
                </c:pt>
                <c:pt idx="2">
                  <c:v>452368</c:v>
                </c:pt>
                <c:pt idx="3">
                  <c:v>450613</c:v>
                </c:pt>
                <c:pt idx="4">
                  <c:v>448458</c:v>
                </c:pt>
              </c:numCache>
            </c:numRef>
          </c:val>
        </c:ser>
        <c:ser>
          <c:idx val="2"/>
          <c:order val="2"/>
          <c:tx>
            <c:strRef>
              <c:f>'2016-2020 年老龄人口'!$D$3</c:f>
              <c:strCache>
                <c:ptCount val="1"/>
                <c:pt idx="0">
                  <c:v>60周岁以上人口数</c:v>
                </c:pt>
              </c:strCache>
            </c:strRef>
          </c:tx>
          <c:spPr>
            <a:solidFill>
              <a:schemeClr val="accent6"/>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Times New Roman" panose="02020603050405020304" charset="0"/>
                    <a:ea typeface="华文楷体" panose="02010600040101010101" pitchFamily="2" charset="-122"/>
                    <a:cs typeface="Times New Roman" panose="02020603050405020304" charset="0"/>
                  </a:defRPr>
                </a:pPr>
                <a:endParaRPr lang="zh-CN"/>
              </a:p>
            </c:txPr>
            <c:dLblPos val="ctr"/>
            <c:showVal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numRef>
              <c:f>'2016-2020 年老龄人口'!$B$4:$B$8</c:f>
              <c:numCache>
                <c:formatCode>General</c:formatCode>
                <c:ptCount val="5"/>
                <c:pt idx="0">
                  <c:v>2016</c:v>
                </c:pt>
                <c:pt idx="1">
                  <c:v>2017</c:v>
                </c:pt>
                <c:pt idx="2">
                  <c:v>2018</c:v>
                </c:pt>
                <c:pt idx="3">
                  <c:v>2019</c:v>
                </c:pt>
                <c:pt idx="4">
                  <c:v>2020</c:v>
                </c:pt>
              </c:numCache>
            </c:numRef>
          </c:cat>
          <c:val>
            <c:numRef>
              <c:f>'2016-2020 年老龄人口'!$D$4:$D$8</c:f>
              <c:numCache>
                <c:formatCode>General</c:formatCode>
                <c:ptCount val="5"/>
                <c:pt idx="0">
                  <c:v>147661</c:v>
                </c:pt>
                <c:pt idx="1">
                  <c:v>146525</c:v>
                </c:pt>
                <c:pt idx="2">
                  <c:v>151455</c:v>
                </c:pt>
                <c:pt idx="3">
                  <c:v>149896</c:v>
                </c:pt>
                <c:pt idx="4">
                  <c:v>148210</c:v>
                </c:pt>
              </c:numCache>
            </c:numRef>
          </c:val>
        </c:ser>
        <c:gapWidth val="120"/>
        <c:overlap val="100"/>
        <c:axId val="304256128"/>
        <c:axId val="304257664"/>
      </c:barChart>
      <c:lineChart>
        <c:grouping val="standard"/>
        <c:ser>
          <c:idx val="3"/>
          <c:order val="3"/>
          <c:tx>
            <c:strRef>
              <c:f>'2016-2020 年老龄人口'!$E$3</c:f>
              <c:strCache>
                <c:ptCount val="1"/>
                <c:pt idx="0">
                  <c:v>老龄化率（%）</c:v>
                </c:pt>
              </c:strCache>
            </c:strRef>
          </c:tx>
          <c:spPr>
            <a:ln w="28575" cap="rnd" cmpd="sng" algn="ctr">
              <a:solidFill>
                <a:srgbClr val="0070C0"/>
              </a:solidFill>
              <a:prstDash val="solid"/>
              <a:round/>
            </a:ln>
            <a:effectLst/>
          </c:spPr>
          <c:marker>
            <c:symbol val="circle"/>
            <c:size val="7"/>
            <c:spPr>
              <a:solidFill>
                <a:srgbClr val="FF0000"/>
              </a:solidFill>
              <a:ln w="9525" cap="flat" cmpd="sng" algn="ctr">
                <a:solidFill>
                  <a:schemeClr val="accent4"/>
                </a:solidFill>
                <a:prstDash val="solid"/>
                <a:round/>
              </a:ln>
              <a:effectLst/>
            </c:spPr>
          </c:marker>
          <c:dLbls>
            <c:spPr>
              <a:noFill/>
              <a:ln>
                <a:noFill/>
              </a:ln>
              <a:effectLst/>
            </c:spPr>
            <c:txPr>
              <a:bodyPr rot="0" spcFirstLastPara="1"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Times New Roman" panose="02020603050405020304" charset="0"/>
                    <a:ea typeface="华文楷体" panose="02010600040101010101" pitchFamily="2" charset="-122"/>
                    <a:cs typeface="Times New Roman" panose="02020603050405020304" charset="0"/>
                  </a:defRPr>
                </a:pPr>
                <a:endParaRPr lang="zh-CN"/>
              </a:p>
            </c:txPr>
            <c:dLblPos val="r"/>
            <c:showVal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val>
            <c:numRef>
              <c:f>'2016-2020 年老龄人口'!$E$4:$E$8</c:f>
              <c:numCache>
                <c:formatCode>0.00%</c:formatCode>
                <c:ptCount val="5"/>
                <c:pt idx="0">
                  <c:v>0.24177668473784805</c:v>
                </c:pt>
                <c:pt idx="1">
                  <c:v>0.24270919951102216</c:v>
                </c:pt>
                <c:pt idx="2">
                  <c:v>0.25082681514285332</c:v>
                </c:pt>
                <c:pt idx="3">
                  <c:v>0.24961491001800101</c:v>
                </c:pt>
                <c:pt idx="4">
                  <c:v>0.24839609296962606</c:v>
                </c:pt>
              </c:numCache>
            </c:numRef>
          </c:val>
        </c:ser>
        <c:dLbls>
          <c:showVal val="1"/>
        </c:dLbls>
        <c:marker val="1"/>
        <c:axId val="304267648"/>
        <c:axId val="304269184"/>
      </c:lineChart>
      <c:catAx>
        <c:axId val="304256128"/>
        <c:scaling>
          <c:orientation val="minMax"/>
        </c:scaling>
        <c:axPos val="b"/>
        <c:numFmt formatCode="General" sourceLinked="1"/>
        <c:maj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Times New Roman" panose="02020603050405020304" charset="0"/>
                <a:ea typeface="华文楷体" panose="02010600040101010101" pitchFamily="2" charset="-122"/>
                <a:cs typeface="Times New Roman" panose="02020603050405020304" charset="0"/>
              </a:defRPr>
            </a:pPr>
            <a:endParaRPr lang="zh-CN"/>
          </a:p>
        </c:txPr>
        <c:crossAx val="304257664"/>
        <c:crosses val="autoZero"/>
        <c:auto val="1"/>
        <c:lblAlgn val="ctr"/>
        <c:lblOffset val="100"/>
      </c:catAx>
      <c:valAx>
        <c:axId val="304257664"/>
        <c:scaling>
          <c:orientation val="minMax"/>
        </c:scaling>
        <c:axPos val="l"/>
        <c:majorGridlines>
          <c:spPr>
            <a:ln w="9525" cap="flat" cmpd="sng" algn="ctr">
              <a:solidFill>
                <a:schemeClr val="tx1">
                  <a:lumMod val="15000"/>
                  <a:lumOff val="85000"/>
                </a:schemeClr>
              </a:solidFill>
              <a:prstDash val="solid"/>
              <a:round/>
            </a:ln>
            <a:effectLst/>
          </c:spPr>
        </c:majorGridlines>
        <c:numFmt formatCode="General" sourceLinked="1"/>
        <c:majorTickMark val="none"/>
        <c:tickLblPos val="nextTo"/>
        <c:spPr>
          <a:noFill/>
          <a:ln w="9525" cap="flat" cmpd="sng" algn="ctr">
            <a:noFill/>
            <a:prstDash val="solid"/>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Times New Roman" panose="02020603050405020304" charset="0"/>
                <a:ea typeface="华文楷体" panose="02010600040101010101" pitchFamily="2" charset="-122"/>
                <a:cs typeface="Times New Roman" panose="02020603050405020304" charset="0"/>
              </a:defRPr>
            </a:pPr>
            <a:endParaRPr lang="zh-CN"/>
          </a:p>
        </c:txPr>
        <c:crossAx val="304256128"/>
        <c:crosses val="autoZero"/>
        <c:crossBetween val="between"/>
      </c:valAx>
      <c:catAx>
        <c:axId val="304267648"/>
        <c:scaling>
          <c:orientation val="minMax"/>
        </c:scaling>
        <c:delete val="1"/>
        <c:axPos val="b"/>
        <c:tickLblPos val="none"/>
        <c:crossAx val="304269184"/>
        <c:crosses val="autoZero"/>
        <c:auto val="1"/>
        <c:lblAlgn val="ctr"/>
        <c:lblOffset val="100"/>
      </c:catAx>
      <c:valAx>
        <c:axId val="304269184"/>
        <c:scaling>
          <c:orientation val="minMax"/>
        </c:scaling>
        <c:axPos val="r"/>
        <c:numFmt formatCode="0.00%" sourceLinked="1"/>
        <c:tickLblPos val="nextTo"/>
        <c:spPr>
          <a:noFill/>
          <a:ln w="9525" cap="flat" cmpd="sng" algn="ctr">
            <a:noFill/>
            <a:prstDash val="solid"/>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Times New Roman" panose="02020603050405020304" charset="0"/>
                <a:ea typeface="华文楷体" panose="02010600040101010101" pitchFamily="2" charset="-122"/>
                <a:cs typeface="Times New Roman" panose="02020603050405020304" charset="0"/>
              </a:defRPr>
            </a:pPr>
            <a:endParaRPr lang="zh-CN"/>
          </a:p>
        </c:txPr>
        <c:crossAx val="304267648"/>
        <c:crosses val="max"/>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Times New Roman" panose="02020603050405020304" charset="0"/>
              <a:ea typeface="华文楷体" panose="02010600040101010101" pitchFamily="2" charset="-122"/>
              <a:cs typeface="Times New Roman" panose="02020603050405020304" charset="0"/>
            </a:defRPr>
          </a:pPr>
          <a:endParaRPr lang="zh-CN"/>
        </a:p>
      </c:txPr>
    </c:legend>
    <c:plotVisOnly val="1"/>
    <c:dispBlanksAs val="gap"/>
  </c:chart>
  <c:spPr>
    <a:solidFill>
      <a:schemeClr val="bg1"/>
    </a:solidFill>
    <a:ln w="9525" cap="flat" cmpd="sng" algn="ctr">
      <a:solidFill>
        <a:schemeClr val="tx1">
          <a:lumMod val="15000"/>
          <a:lumOff val="85000"/>
        </a:schemeClr>
      </a:solidFill>
      <a:prstDash val="solid"/>
      <a:round/>
    </a:ln>
    <a:effectLst/>
  </c:spPr>
  <c:txPr>
    <a:bodyPr/>
    <a:lstStyle/>
    <a:p>
      <a:pPr>
        <a:defRPr lang="zh-CN">
          <a:latin typeface="Times New Roman" panose="02020603050405020304" charset="0"/>
          <a:ea typeface="华文楷体" panose="02010600040101010101" pitchFamily="2" charset="-122"/>
          <a:cs typeface="Times New Roman" panose="02020603050405020304" charset="0"/>
        </a:defRPr>
      </a:pPr>
      <a:endParaRPr lang="zh-CN"/>
    </a:p>
  </c:txPr>
  <c:externalData r:id="rId1"/>
  <c:userShapes r:id="rId2"/>
</c:chartSpace>
</file>

<file path=word/drawings/drawing1.xml><?xml version="1.0" encoding="utf-8"?>
<c:userShapes xmlns:c="http://schemas.openxmlformats.org/drawingml/2006/chart">
  <cdr:relSizeAnchor xmlns:cdr="http://schemas.openxmlformats.org/drawingml/2006/chartDrawing">
    <cdr:from>
      <cdr:x>0.0156</cdr:x>
      <cdr:y>0.0325</cdr:y>
    </cdr:from>
    <cdr:to>
      <cdr:x>0.08146</cdr:x>
      <cdr:y>0.0975</cdr:y>
    </cdr:to>
    <cdr:sp macro="" textlink="">
      <cdr:nvSpPr>
        <cdr:cNvPr id="2" name="矩形 1"/>
        <cdr:cNvSpPr/>
      </cdr:nvSpPr>
      <cdr:spPr>
        <a:xfrm xmlns:a="http://schemas.openxmlformats.org/drawingml/2006/main">
          <a:off x="85725" y="123825"/>
          <a:ext cx="361950" cy="247650"/>
        </a:xfrm>
        <a:prstGeom xmlns:a="http://schemas.openxmlformats.org/drawingml/2006/main" prst="rect">
          <a:avLst/>
        </a:prstGeom>
      </cdr:spPr>
      <cdr:txBody>
        <a:bodyPr xmlns:a="http://schemas.openxmlformats.org/drawingml/2006/main" vertOverflow="clip" vert="horz" wrap="square" lIns="45720" tIns="45720" rIns="45720" bIns="45720" rtlCol="0" anchor="t" anchorCtr="0">
          <a:normAutofit/>
        </a:bodyPr>
        <a:lstStyle xmlns:a="http://schemas.openxmlformats.org/drawingml/2006/main"/>
        <a:p xmlns:a="http://schemas.openxmlformats.org/drawingml/2006/main">
          <a:r>
            <a:rPr lang="zh-CN" altLang="en-US" sz="1100">
              <a:latin typeface="楷体" panose="02010609060101010101" pitchFamily="3" charset="-122"/>
              <a:ea typeface="楷体" panose="02010609060101010101" pitchFamily="3" charset="-122"/>
            </a:rPr>
            <a:t>人</a:t>
          </a:r>
        </a:p>
      </cdr:txBody>
    </cdr:sp>
  </cdr:relSizeAnchor>
</c:userShape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6340174-C5F6-4D1A-B093-7376D61BFE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47</Pages>
  <Words>3670</Words>
  <Characters>20925</Characters>
  <Application>Microsoft Office Word</Application>
  <DocSecurity>0</DocSecurity>
  <Lines>174</Lines>
  <Paragraphs>49</Paragraphs>
  <ScaleCrop>false</ScaleCrop>
  <Company>Microsoft</Company>
  <LinksUpToDate>false</LinksUpToDate>
  <CharactersWithSpaces>24546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用户</dc:creator>
  <cp:lastModifiedBy>User</cp:lastModifiedBy>
  <cp:revision>13</cp:revision>
  <cp:lastPrinted>2022-01-12T09:07:00Z</cp:lastPrinted>
  <dcterms:created xsi:type="dcterms:W3CDTF">2022-01-11T00:55:00Z</dcterms:created>
  <dcterms:modified xsi:type="dcterms:W3CDTF">2023-05-22T03:39:00Z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7E3BB5C9F261481DA4312502E48431EB</vt:lpwstr>
  </property>
</Properties>
</file>