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F854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2024“蜀里安逸·焕新生活”家居家装</w:t>
      </w:r>
    </w:p>
    <w:p w14:paraId="0807A9D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消费券商户参与承诺书</w:t>
      </w:r>
    </w:p>
    <w:p w14:paraId="018806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A340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本商户自愿参加2024“蜀里安逸·焕新生活”家居家装消费券活动，并承诺遵守以下活动规则：</w:t>
      </w:r>
    </w:p>
    <w:p w14:paraId="28B7B9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6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在活动期间，承诺全程开展本次活动宣传，做好对消费券用户的服务及受理工作，不降低服务水平和质量。</w:t>
      </w:r>
    </w:p>
    <w:p w14:paraId="19761B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6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在活动期间，承诺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配发商家优惠券或配套推出让利促销措施。承诺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诚信经营，不会发生假冒伪劣、以次充好、虚标价格、变相提高价格、虚假宣传等方式套取优惠资金。</w:t>
      </w:r>
    </w:p>
    <w:p w14:paraId="435E22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6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承诺具有良好的商业信誉和健全的财务会计制度，无不良信用记录。近3年参与过政府消费券发放活动且无违规行为。</w:t>
      </w:r>
    </w:p>
    <w:p w14:paraId="4606DB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6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在活动期间，承诺设置专用的收款设备用于核销消费券，严格控制仅以下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三大类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种品类商品可享受优惠：1.旧房装修、厨卫等局部改造:床、床垫、沙发、茶桌茶几、橱柜、衣柜、书柜、餐桌椅、书桌椅、淋浴器、灯具、装修材料等12种商品;2.智能家居:扫地机器人、智能马桶(盖)、吸尘器、洗地机、垃圾处理器、音响(箱)、智能门锁、智能沙发、智能床等9种商品;3.适老化改造:护理床、紧急呼叫器、智能床垫、智能监控摄像头、轮椅(助行器)、助听器、护理用品(床边扶手、助起用具、防褥疮垫、成人尿裤、坐便椅、助浴椅等)、治疗仪器(理疗仪、家用制氧机、雾化器、呼吸机、睡眠仪等)、老年人用自助进食器具等9种商品。并承诺单笔收款所包含产品属于同一大类。</w:t>
      </w:r>
    </w:p>
    <w:p w14:paraId="5A0179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6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活动期间，承诺消费券不得用于充值、预存、虚拟商品以及其他非实物类服务等消费；承诺不会要求、唆使、放任、授权员工、门店工作人员或任何其他第三方从事涉及“不正当行为”的交易以消耗优惠券套取财政资金。承诺通过内部通告或内部专项培训等有效方式向员工、活动门店工作人员说明消费券活动的具体规则和执行要求，以预防并制止“不正当行为”的发生。商户“不正当行为”包括但不限于以下三种情况：一是串通消费者虚假交易或谎报消费金额，套取财政资金；二是伪造、变造交易信息，如提供虚假菜单、支付信息、收银信息等；三是以个人名义获得补贴后将商品从事营利性活动。</w:t>
      </w:r>
    </w:p>
    <w:p w14:paraId="3C4488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6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配合上传消费者购买商品全套资料（包括但不限于销货发票、收银小票、出货清单等）至指定链接，并积极配合提供消费券核销财政资金明细（不限于商品名称、数量、价格等）相关资料，供政府部门开展清算审计等工作。</w:t>
      </w:r>
    </w:p>
    <w:p w14:paraId="26FF52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6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承诺货源充足、供应及时；具有较强的仓储及配送能力，</w:t>
      </w:r>
    </w:p>
    <w:p w14:paraId="4BF61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网点辐射到县（市、区）或具备配送到县（市、区）的条件；具备完善的送货、安装、调试、维修售后服务体系。</w:t>
      </w:r>
    </w:p>
    <w:p w14:paraId="2BD32E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6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商户知晓：应规范经营，经核实存在以下行为之一的，将被取消活动参与资格、撤销相关交易、追回已套取的财政资金，情况严重的将移交公安机关或市场监管部门查处。1.误导、欺骗消费者，乘机哄抬价格、变相涨价，侵吞补贴资金，强制捆绑、搭售等不合规行为；2.以次充好、虚标价格、虚假宣传等违规经营行为；3.因未妥善处理补贴资金问题等被消费者投诉三次（含）以上；4.利用刷单、套现、虚假交易、伪造凭证等不正当手段骗取、套取、冒领补贴资金行为。</w:t>
      </w:r>
    </w:p>
    <w:p w14:paraId="07F0C0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6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承诺本商户所报门店符合参与政府消费券活动的要求，所填报的门店信息准确无误，并为所填报信息的真实性负责。报送商户信息如下：</w:t>
      </w:r>
    </w:p>
    <w:tbl>
      <w:tblPr>
        <w:tblStyle w:val="4"/>
        <w:tblW w:w="8910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30"/>
        <w:gridCol w:w="885"/>
        <w:gridCol w:w="1098"/>
        <w:gridCol w:w="1902"/>
        <w:gridCol w:w="705"/>
        <w:gridCol w:w="1170"/>
        <w:gridCol w:w="1095"/>
      </w:tblGrid>
      <w:tr w14:paraId="158E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2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银联二维码商户编号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银联二维码终端编号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品牌名称（对外宣传展示用）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商户门店招名称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（店招名称，非工商注册名称，对外宣传展示用）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9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商户工商注册名称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商户统一社会信用代码</w:t>
            </w:r>
          </w:p>
        </w:tc>
      </w:tr>
    </w:tbl>
    <w:p w14:paraId="7FA8B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36"/>
          <w:highlight w:val="none"/>
          <w:lang w:val="en-US" w:eastAsia="zh-CN"/>
        </w:rPr>
      </w:pPr>
    </w:p>
    <w:p w14:paraId="5BC06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                 </w:t>
      </w:r>
    </w:p>
    <w:p w14:paraId="2D28C9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商户公章：             </w:t>
      </w:r>
    </w:p>
    <w:p w14:paraId="3BB72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负责人签字：           </w:t>
      </w:r>
    </w:p>
    <w:p w14:paraId="55B67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日期：</w:t>
      </w:r>
    </w:p>
    <w:sectPr>
      <w:footerReference r:id="rId3" w:type="default"/>
      <w:pgSz w:w="11906" w:h="16838"/>
      <w:pgMar w:top="1417" w:right="1417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81C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EA092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i w:val="0"/>
                              <w:i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i w:val="0"/>
                              <w:i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i w:val="0"/>
                              <w:i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i w:val="0"/>
                              <w:i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i w:val="0"/>
                              <w:i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 AQAADwAAAGRycy9kb3ducmV2LnhtbE2PQUvDQBCF74L/YRmhN7tpKxJiNgVL06Ng48HjNjsm0d3Z sLtN4793FEEvwzze8OZ75XZ2VkwY4uBJwWqZgUBqvRmoU/DS1Lc5iJg0GW09oYJPjLCtrq9KXRh/ oWecjqkTHEKx0Ar6lMZCytj26HRc+hGJvTcfnE4sQydN0BcOd1aus+xeOj0Qf+j1iLse24/j2SnY 1U0TJozBvuKh3rw/Pd7hflZqcbPKHkAknNPfMXzjMzpUzHTyZzJRWAVcJP1M9tZ5zvL0u8iqlP/p qy9QSwMEFAAAAAgAh07iQGuF+fsxAgAAYQQAAA4AAABkcnMvZTJvRG9jLnhtbK1UzY7TMBC+I/EO lu80aRGrKmq6KlsVIVXsSgVxdh2nieQ/2W6T8gDwBpy4cOe5+hx8zk8XLRz2wMUZe8bfzPfNOIvb VklyEs7XRud0OkkpEZqbotaHnH76uHk1p8QHpgsmjRY5PQtPb5cvXywam4mZqYwshCMA0T5rbE6r EGyWJJ5XQjE/MVZoOEvjFAvYukNSONYAXclklqY3SWNcYZ3hwnucrnsnHRDdcwBNWdZcrA0/KqFD j+qEZAGUfFVbT5ddtWUpeLgvSy8CkTkF09CtSAJ7H9dkuWDZwTFb1XwogT2nhCecFKs1kl6h1iww cnT1X1Cq5s54U4YJNyrpiXSKgMU0faLNrmJWdFwgtbdX0f3/g+UfTg+O1AUmgRLNFBp++f7t8uPX 5edXMo3yNNZniNpZxIX2rWlj6HDucRhZt6VT8Qs+BH6Ie76KK9pAeLw0n83nKVwcvnEDnOTxunU+ vBNGkWjk1KF7najstPWhDx1DYjZtNrWUOGeZ1KTJ6c3rN2l34eoBuNTIEUn0xUYrtPt2YLA3xRnE nOknw1u+qZF8y3x4YA6jgILxWMI9llIaJDGDRUll3Jd/ncd4dAheShqMVk41XhIl8r1G5wAYRsON xn409FHdGcwquoFaOhMXXJCjWTqjPuMFrWIOuJjmyJTTMJp3oR9vvEAuVqsu6Ghdfaj6C5g7y8JW 7yyPaaJ63q6OAWJ2GkeBelUG3TB5XZeGVxJH+899F/X4Z1j+BlBLAwQKAAAAAACHTuJAAAAAAAAA AAAAAAAABgAAAF9yZWxzL1BLAwQUAAAACACHTuJAihRmPNEAAACUAQAACwAAAF9yZWxzLy5yZWxz pZDBasMwDIbvg72D0X1xmsMYo04vo9Br6R7A2IpjGltGMtn69vMOg2X0tqN+oe8T//7wmRa1Ikuk bGDX9aAwO/IxBwPvl+PTCyipNnu7UEYDNxQ4jI8P+zMutrYjmWMR1ShZDMy1lletxc2YrHRUMLfN RJxsbSMHXay72oB66Ptnzb8ZMG6Y6uQN8MkPoC630sx/2Ck6JqGpdo6SpmmK7h5VB7Zlju7INuEb uUazHLAa8CwaB2pZ134EfV+/+6fe00c+47rVfoeM649Xb7ocvwBQSwMEFAAAAAgAh07iQH7m5SD3 AAAA4QEAABMAAABbQ29udGVudF9UeXBlc10ueG1slZFBTsMwEEX3SNzB8hYlTrtACCXpgrRLQKgc YGRPEotkbHlMaG+Pk7YbRJFY2jP/vye73BzGQUwY2Dqq5CovpEDSzljqKvm+32UPUnAEMjA4wkoe keWmvr0p90ePLFKauJJ9jP5RKdY9jsC580hp0rowQkzH0CkP+gM6VOuiuFfaUUSKWZw7ZF022MLn EMX2kK5PJgEHluLptDizKgneD1ZDTKZqIvODkp0JeUouO9xbz3dJQ6pfCfPkOuCce0lPE6xB8Qoh PsOYNJQJrIz7ooBT/nfJbDly5trWasybwE2KveF0sbrWjmvXOP3f8u2SunSr5YPqb1BLAQIUABQA AAAIAIdO4kB+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3EA092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i w:val="0"/>
                        <w:i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i w:val="0"/>
                        <w:i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i w:val="0"/>
                        <w:i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i w:val="0"/>
                        <w:i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i w:val="0"/>
                        <w:i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A184C"/>
    <w:multiLevelType w:val="singleLevel"/>
    <w:tmpl w:val="6A7A184C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FhOTA4YzJmY2VjOTYxY2RiMzFlNDQ5YTgyODYifQ=="/>
  </w:docVars>
  <w:rsids>
    <w:rsidRoot w:val="02225B7B"/>
    <w:rsid w:val="01932A56"/>
    <w:rsid w:val="02225B7B"/>
    <w:rsid w:val="055724BA"/>
    <w:rsid w:val="0B72087E"/>
    <w:rsid w:val="0E693026"/>
    <w:rsid w:val="285A752B"/>
    <w:rsid w:val="29792052"/>
    <w:rsid w:val="33C512F1"/>
    <w:rsid w:val="34351A8B"/>
    <w:rsid w:val="37F7BB5C"/>
    <w:rsid w:val="38D662EA"/>
    <w:rsid w:val="3B7C27CA"/>
    <w:rsid w:val="3D101C5A"/>
    <w:rsid w:val="3E527C14"/>
    <w:rsid w:val="3FCA1924"/>
    <w:rsid w:val="42406B01"/>
    <w:rsid w:val="462B7480"/>
    <w:rsid w:val="49EA3108"/>
    <w:rsid w:val="4FE4B482"/>
    <w:rsid w:val="505F4BBD"/>
    <w:rsid w:val="51A74FE3"/>
    <w:rsid w:val="53ED23A6"/>
    <w:rsid w:val="55453417"/>
    <w:rsid w:val="58E354A3"/>
    <w:rsid w:val="59BF0115"/>
    <w:rsid w:val="5B7C3E02"/>
    <w:rsid w:val="5B7F8D46"/>
    <w:rsid w:val="5DFFD03C"/>
    <w:rsid w:val="5E4733D7"/>
    <w:rsid w:val="5F7920DD"/>
    <w:rsid w:val="5FD77E39"/>
    <w:rsid w:val="657EA950"/>
    <w:rsid w:val="65FB058A"/>
    <w:rsid w:val="67FEB065"/>
    <w:rsid w:val="75FDD8ED"/>
    <w:rsid w:val="775DD4ED"/>
    <w:rsid w:val="7778580C"/>
    <w:rsid w:val="77F76196"/>
    <w:rsid w:val="798E1DAB"/>
    <w:rsid w:val="7C632523"/>
    <w:rsid w:val="7DD90E01"/>
    <w:rsid w:val="7FF6393D"/>
    <w:rsid w:val="9BEF024A"/>
    <w:rsid w:val="B97F6447"/>
    <w:rsid w:val="BE641E23"/>
    <w:rsid w:val="CDD7026A"/>
    <w:rsid w:val="E6699D7C"/>
    <w:rsid w:val="EF1DDB71"/>
    <w:rsid w:val="FB685C98"/>
    <w:rsid w:val="FB6F4185"/>
    <w:rsid w:val="FEFF0FE6"/>
    <w:rsid w:val="FFD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2"/>
    <w:basedOn w:val="1"/>
    <w:next w:val="1"/>
    <w:qFormat/>
    <w:uiPriority w:val="99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1372</Characters>
  <Lines>0</Lines>
  <Paragraphs>0</Paragraphs>
  <TotalTime>7</TotalTime>
  <ScaleCrop>false</ScaleCrop>
  <LinksUpToDate>false</LinksUpToDate>
  <CharactersWithSpaces>1490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2020-04-11T16:06:00Z</dcterms:created>
  <dc:creator>艾华</dc:creator>
  <cp:lastModifiedBy>空灵</cp:lastModifiedBy>
  <dcterms:modified xsi:type="dcterms:W3CDTF">2024-09-20T09:13:21Z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F6526CFBB1F14794B163DE26BC3C555A_13</vt:lpwstr>
  </property>
</Properties>
</file>