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B09" w:rsidRDefault="00812B09">
      <w:pPr>
        <w:spacing w:line="600" w:lineRule="exact"/>
        <w:jc w:val="center"/>
        <w:outlineLvl w:val="0"/>
        <w:rPr>
          <w:rFonts w:ascii="方正小标宋简体" w:eastAsia="方正小标宋简体" w:hAnsi="宋体"/>
          <w:color w:val="000000"/>
          <w:sz w:val="72"/>
          <w:szCs w:val="72"/>
        </w:rPr>
      </w:pPr>
      <w:bookmarkStart w:id="0" w:name="_Toc15306267"/>
    </w:p>
    <w:p w:rsidR="00812B09" w:rsidRDefault="00812B09">
      <w:pPr>
        <w:spacing w:line="600" w:lineRule="exact"/>
        <w:jc w:val="center"/>
        <w:outlineLvl w:val="0"/>
        <w:rPr>
          <w:rFonts w:ascii="方正小标宋简体" w:eastAsia="方正小标宋简体" w:hAnsi="宋体"/>
          <w:color w:val="000000"/>
          <w:sz w:val="72"/>
          <w:szCs w:val="72"/>
        </w:rPr>
      </w:pPr>
    </w:p>
    <w:p w:rsidR="00812B09" w:rsidRDefault="00812B09">
      <w:pPr>
        <w:spacing w:line="600" w:lineRule="exact"/>
        <w:jc w:val="center"/>
        <w:outlineLvl w:val="0"/>
        <w:rPr>
          <w:rFonts w:ascii="方正小标宋简体" w:eastAsia="方正小标宋简体" w:hAnsi="宋体"/>
          <w:color w:val="000000"/>
          <w:sz w:val="72"/>
          <w:szCs w:val="72"/>
        </w:rPr>
      </w:pPr>
    </w:p>
    <w:p w:rsidR="00812B09" w:rsidRDefault="00812B09">
      <w:pPr>
        <w:spacing w:line="600" w:lineRule="exact"/>
        <w:jc w:val="center"/>
        <w:outlineLvl w:val="0"/>
        <w:rPr>
          <w:rFonts w:ascii="方正小标宋简体" w:eastAsia="方正小标宋简体" w:hAnsi="宋体"/>
          <w:color w:val="000000"/>
          <w:sz w:val="72"/>
          <w:szCs w:val="72"/>
        </w:rPr>
      </w:pPr>
    </w:p>
    <w:p w:rsidR="00812B09" w:rsidRDefault="00812B09"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s="黑体"/>
          <w:color w:val="000000"/>
          <w:sz w:val="72"/>
          <w:szCs w:val="72"/>
        </w:rPr>
        <w:t>2018</w:t>
      </w:r>
      <w:r w:rsidRPr="00DC7CBA">
        <w:rPr>
          <w:rFonts w:ascii="方正小标宋简体" w:eastAsia="方正小标宋简体" w:hAnsi="宋体" w:cs="方正小标宋简体" w:hint="eastAsia"/>
          <w:color w:val="000000"/>
          <w:sz w:val="72"/>
          <w:szCs w:val="72"/>
        </w:rPr>
        <w:t>年</w:t>
      </w:r>
      <w:r>
        <w:rPr>
          <w:rFonts w:ascii="方正小标宋简体" w:eastAsia="方正小标宋简体" w:hAnsi="宋体" w:cs="方正小标宋简体" w:hint="eastAsia"/>
          <w:color w:val="000000"/>
          <w:sz w:val="72"/>
          <w:szCs w:val="72"/>
        </w:rPr>
        <w:t>度</w:t>
      </w:r>
      <w:bookmarkEnd w:id="1"/>
      <w:bookmarkEnd w:id="2"/>
      <w:bookmarkEnd w:id="3"/>
      <w:bookmarkEnd w:id="4"/>
      <w:bookmarkEnd w:id="5"/>
    </w:p>
    <w:p w:rsidR="00812B09" w:rsidRDefault="00812B09"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cs="方正小标宋简体" w:hint="eastAsia"/>
          <w:color w:val="000000"/>
          <w:sz w:val="72"/>
          <w:szCs w:val="72"/>
        </w:rPr>
        <w:t>四川省</w:t>
      </w:r>
      <w:bookmarkStart w:id="11" w:name="_Toc15306268"/>
      <w:bookmarkEnd w:id="0"/>
      <w:r>
        <w:rPr>
          <w:rFonts w:ascii="方正小标宋简体" w:eastAsia="方正小标宋简体" w:hAnsi="宋体" w:cs="方正小标宋简体" w:hint="eastAsia"/>
          <w:color w:val="000000"/>
          <w:sz w:val="72"/>
          <w:szCs w:val="72"/>
        </w:rPr>
        <w:t>广汉市保障性住房管理所</w:t>
      </w:r>
      <w:r w:rsidRPr="00DC7CBA">
        <w:rPr>
          <w:rFonts w:ascii="方正小标宋简体" w:eastAsia="方正小标宋简体" w:hAnsi="宋体" w:cs="方正小标宋简体" w:hint="eastAsia"/>
          <w:color w:val="000000"/>
          <w:sz w:val="72"/>
          <w:szCs w:val="72"/>
        </w:rPr>
        <w:t>部门决算</w:t>
      </w:r>
      <w:bookmarkEnd w:id="6"/>
      <w:bookmarkEnd w:id="7"/>
      <w:bookmarkEnd w:id="8"/>
      <w:bookmarkEnd w:id="9"/>
      <w:bookmarkEnd w:id="10"/>
      <w:bookmarkEnd w:id="11"/>
    </w:p>
    <w:p w:rsidR="00812B09" w:rsidRDefault="00812B09"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cs="黑体" w:hint="eastAsia"/>
          <w:color w:val="000000"/>
          <w:sz w:val="48"/>
          <w:szCs w:val="48"/>
        </w:rPr>
        <w:t>目录</w:t>
      </w:r>
    </w:p>
    <w:p w:rsidR="00812B09" w:rsidRPr="00FD3CC1" w:rsidRDefault="00812B09" w:rsidP="00FD3CC1">
      <w:pPr>
        <w:widowControl/>
        <w:jc w:val="center"/>
        <w:rPr>
          <w:rFonts w:ascii="黑体" w:eastAsia="黑体" w:hAnsi="黑体"/>
          <w:noProof/>
          <w:sz w:val="28"/>
          <w:szCs w:val="28"/>
        </w:rPr>
      </w:pPr>
      <w:r w:rsidRPr="00FD3CC1">
        <w:rPr>
          <w:rFonts w:ascii="黑体" w:eastAsia="黑体" w:hAnsi="黑体" w:cs="黑体"/>
          <w:color w:val="000000"/>
          <w:sz w:val="48"/>
          <w:szCs w:val="48"/>
        </w:rPr>
        <w:fldChar w:fldCharType="begin"/>
      </w:r>
      <w:r w:rsidRPr="00FD3CC1">
        <w:rPr>
          <w:rFonts w:ascii="黑体" w:eastAsia="黑体" w:hAnsi="黑体" w:cs="黑体"/>
          <w:color w:val="000000"/>
          <w:sz w:val="48"/>
          <w:szCs w:val="48"/>
        </w:rPr>
        <w:instrText xml:space="preserve"> TOC \o "1-2" \h \z \u </w:instrText>
      </w:r>
      <w:r w:rsidRPr="00FD3CC1">
        <w:rPr>
          <w:rFonts w:ascii="黑体" w:eastAsia="黑体" w:hAnsi="黑体" w:cs="黑体"/>
          <w:color w:val="000000"/>
          <w:sz w:val="48"/>
          <w:szCs w:val="48"/>
        </w:rPr>
        <w:fldChar w:fldCharType="separate"/>
      </w:r>
    </w:p>
    <w:p w:rsidR="00812B09" w:rsidRDefault="00812B09" w:rsidP="003E1310">
      <w:pPr>
        <w:pStyle w:val="TOC1"/>
        <w:rPr>
          <w:rFonts w:cs="Times New Roman"/>
        </w:rPr>
      </w:pPr>
      <w:r w:rsidRPr="003E1310">
        <w:rPr>
          <w:rFonts w:hint="eastAsia"/>
        </w:rPr>
        <w:t>公开时间：</w:t>
      </w:r>
      <w:r w:rsidRPr="003E1310">
        <w:t>2019</w:t>
      </w:r>
      <w:r w:rsidRPr="003E1310">
        <w:rPr>
          <w:rFonts w:hint="eastAsia"/>
        </w:rPr>
        <w:t>年</w:t>
      </w:r>
      <w:r>
        <w:t>10</w:t>
      </w:r>
      <w:r w:rsidRPr="003E1310">
        <w:rPr>
          <w:rFonts w:hint="eastAsia"/>
        </w:rPr>
        <w:t>月</w:t>
      </w:r>
      <w:r>
        <w:t xml:space="preserve"> 30</w:t>
      </w:r>
      <w:r w:rsidRPr="003E1310">
        <w:rPr>
          <w:rFonts w:hint="eastAsia"/>
        </w:rPr>
        <w:t>日</w:t>
      </w:r>
    </w:p>
    <w:p w:rsidR="00812B09" w:rsidRPr="003E1310" w:rsidRDefault="00812B09" w:rsidP="003E1310"/>
    <w:p w:rsidR="00812B09" w:rsidRPr="00FD3CC1" w:rsidRDefault="00812B09" w:rsidP="003E1310">
      <w:pPr>
        <w:pStyle w:val="TOC1"/>
        <w:rPr>
          <w:rFonts w:cs="Times New Roman"/>
        </w:rPr>
      </w:pPr>
      <w:hyperlink w:anchor="_Toc15396599" w:history="1">
        <w:r w:rsidRPr="00FD3CC1">
          <w:rPr>
            <w:rStyle w:val="Hyperlink"/>
            <w:rFonts w:cs="仿宋" w:hint="eastAsia"/>
          </w:rPr>
          <w:t>第一部分</w:t>
        </w:r>
        <w:r w:rsidRPr="00FD3CC1">
          <w:rPr>
            <w:rStyle w:val="Hyperlink"/>
            <w:rFonts w:cs="仿宋"/>
          </w:rPr>
          <w:t xml:space="preserve"> </w:t>
        </w:r>
        <w:r w:rsidRPr="00FD3CC1">
          <w:rPr>
            <w:rStyle w:val="Hyperlink"/>
            <w:rFonts w:cs="仿宋" w:hint="eastAsia"/>
          </w:rPr>
          <w:t>部门概况</w:t>
        </w:r>
        <w:r w:rsidRPr="00FD3CC1">
          <w:rPr>
            <w:rFonts w:cs="Times New Roman"/>
            <w:webHidden/>
          </w:rPr>
          <w:tab/>
        </w:r>
        <w:r>
          <w:rPr>
            <w:webHidden/>
          </w:rPr>
          <w:t>3</w:t>
        </w:r>
      </w:hyperlink>
    </w:p>
    <w:p w:rsidR="00812B09" w:rsidRPr="00FD3CC1" w:rsidRDefault="00812B09" w:rsidP="00C15170">
      <w:pPr>
        <w:pStyle w:val="TOC2"/>
        <w:rPr>
          <w:rFonts w:ascii="仿宋" w:eastAsia="仿宋" w:hAnsi="仿宋"/>
          <w:noProof/>
          <w:sz w:val="28"/>
          <w:szCs w:val="28"/>
        </w:rPr>
      </w:pPr>
      <w:hyperlink w:anchor="_Toc15396600" w:history="1">
        <w:r w:rsidRPr="00FD3CC1">
          <w:rPr>
            <w:rStyle w:val="Hyperlink"/>
            <w:rFonts w:ascii="仿宋" w:eastAsia="仿宋" w:hAnsi="仿宋" w:cs="仿宋" w:hint="eastAsia"/>
            <w:noProof/>
            <w:sz w:val="28"/>
            <w:szCs w:val="28"/>
          </w:rPr>
          <w:t>一、基本职能及主要工作</w:t>
        </w:r>
        <w:r w:rsidRPr="00FD3CC1">
          <w:rPr>
            <w:rFonts w:ascii="仿宋" w:eastAsia="仿宋" w:hAnsi="仿宋"/>
            <w:noProof/>
            <w:webHidden/>
            <w:sz w:val="28"/>
            <w:szCs w:val="28"/>
          </w:rPr>
          <w:tab/>
        </w:r>
        <w:r>
          <w:rPr>
            <w:rFonts w:ascii="仿宋" w:eastAsia="仿宋" w:hAnsi="仿宋" w:cs="仿宋"/>
            <w:noProof/>
            <w:webHidden/>
            <w:sz w:val="28"/>
            <w:szCs w:val="28"/>
          </w:rPr>
          <w:t>3</w:t>
        </w:r>
      </w:hyperlink>
    </w:p>
    <w:p w:rsidR="00812B09" w:rsidRPr="00FD3CC1" w:rsidRDefault="00812B09" w:rsidP="00C15170">
      <w:pPr>
        <w:pStyle w:val="TOC2"/>
        <w:rPr>
          <w:rFonts w:ascii="仿宋" w:eastAsia="仿宋" w:hAnsi="仿宋"/>
          <w:noProof/>
          <w:sz w:val="28"/>
          <w:szCs w:val="28"/>
        </w:rPr>
      </w:pPr>
      <w:hyperlink w:anchor="_Toc15396601" w:history="1">
        <w:r w:rsidRPr="00FD3CC1">
          <w:rPr>
            <w:rStyle w:val="Hyperlink"/>
            <w:rFonts w:ascii="仿宋" w:eastAsia="仿宋" w:hAnsi="仿宋" w:cs="仿宋" w:hint="eastAsia"/>
            <w:noProof/>
            <w:sz w:val="28"/>
            <w:szCs w:val="28"/>
          </w:rPr>
          <w:t>二、机构设置</w:t>
        </w:r>
        <w:r w:rsidRPr="00FD3CC1">
          <w:rPr>
            <w:rFonts w:ascii="仿宋" w:eastAsia="仿宋" w:hAnsi="仿宋"/>
            <w:noProof/>
            <w:webHidden/>
            <w:sz w:val="28"/>
            <w:szCs w:val="28"/>
          </w:rPr>
          <w:tab/>
        </w:r>
        <w:r>
          <w:rPr>
            <w:rFonts w:ascii="仿宋" w:eastAsia="仿宋" w:hAnsi="仿宋" w:cs="仿宋"/>
            <w:noProof/>
            <w:webHidden/>
            <w:sz w:val="28"/>
            <w:szCs w:val="28"/>
          </w:rPr>
          <w:t>5</w:t>
        </w:r>
      </w:hyperlink>
    </w:p>
    <w:p w:rsidR="00812B09" w:rsidRPr="00FD3CC1" w:rsidRDefault="00812B09" w:rsidP="003E1310">
      <w:pPr>
        <w:pStyle w:val="TOC1"/>
        <w:rPr>
          <w:rFonts w:cs="Times New Roman"/>
        </w:rPr>
      </w:pPr>
      <w:hyperlink w:anchor="_Toc15396602" w:history="1">
        <w:r w:rsidRPr="00FD3CC1">
          <w:rPr>
            <w:rStyle w:val="Hyperlink"/>
            <w:rFonts w:cs="仿宋" w:hint="eastAsia"/>
          </w:rPr>
          <w:t>第二部分</w:t>
        </w:r>
        <w:r w:rsidRPr="00FD3CC1">
          <w:rPr>
            <w:rStyle w:val="Hyperlink"/>
            <w:rFonts w:cs="仿宋"/>
          </w:rPr>
          <w:t xml:space="preserve"> 2018</w:t>
        </w:r>
        <w:r w:rsidRPr="00FD3CC1">
          <w:rPr>
            <w:rStyle w:val="Hyperlink"/>
            <w:rFonts w:cs="仿宋" w:hint="eastAsia"/>
          </w:rPr>
          <w:t>年度部门决算情况说明</w:t>
        </w:r>
        <w:r w:rsidRPr="00FD3CC1">
          <w:rPr>
            <w:rFonts w:cs="Times New Roman"/>
            <w:webHidden/>
          </w:rPr>
          <w:tab/>
        </w:r>
        <w:r>
          <w:rPr>
            <w:webHidden/>
          </w:rPr>
          <w:t>6</w:t>
        </w:r>
      </w:hyperlink>
    </w:p>
    <w:p w:rsidR="00812B09" w:rsidRPr="00FD3CC1" w:rsidRDefault="00812B09" w:rsidP="00C15170">
      <w:pPr>
        <w:pStyle w:val="TOC2"/>
        <w:rPr>
          <w:rFonts w:ascii="仿宋" w:eastAsia="仿宋" w:hAnsi="仿宋"/>
          <w:noProof/>
          <w:sz w:val="28"/>
          <w:szCs w:val="28"/>
        </w:rPr>
      </w:pPr>
      <w:hyperlink w:anchor="_Toc15396603" w:history="1">
        <w:r w:rsidRPr="00FD3CC1">
          <w:rPr>
            <w:rStyle w:val="Hyperlink"/>
            <w:rFonts w:ascii="仿宋" w:eastAsia="仿宋" w:hAnsi="仿宋" w:cs="仿宋" w:hint="eastAsia"/>
            <w:noProof/>
            <w:sz w:val="28"/>
            <w:szCs w:val="28"/>
          </w:rPr>
          <w:t>一、收入支出决算总体情况说明</w:t>
        </w:r>
        <w:r w:rsidRPr="00FD3CC1">
          <w:rPr>
            <w:rFonts w:ascii="仿宋" w:eastAsia="仿宋" w:hAnsi="仿宋"/>
            <w:noProof/>
            <w:webHidden/>
            <w:sz w:val="28"/>
            <w:szCs w:val="28"/>
          </w:rPr>
          <w:tab/>
        </w:r>
        <w:r>
          <w:rPr>
            <w:rFonts w:ascii="仿宋" w:eastAsia="仿宋" w:hAnsi="仿宋" w:cs="仿宋"/>
            <w:noProof/>
            <w:webHidden/>
            <w:sz w:val="28"/>
            <w:szCs w:val="28"/>
          </w:rPr>
          <w:t>6</w:t>
        </w:r>
      </w:hyperlink>
    </w:p>
    <w:p w:rsidR="00812B09" w:rsidRPr="00FD3CC1" w:rsidRDefault="00812B09" w:rsidP="00C15170">
      <w:pPr>
        <w:pStyle w:val="TOC2"/>
        <w:rPr>
          <w:rFonts w:ascii="仿宋" w:eastAsia="仿宋" w:hAnsi="仿宋"/>
          <w:noProof/>
          <w:sz w:val="28"/>
          <w:szCs w:val="28"/>
        </w:rPr>
      </w:pPr>
      <w:hyperlink w:anchor="_Toc15396604" w:history="1">
        <w:r w:rsidRPr="00FD3CC1">
          <w:rPr>
            <w:rStyle w:val="Hyperlink"/>
            <w:rFonts w:ascii="仿宋" w:eastAsia="仿宋" w:hAnsi="仿宋" w:cs="仿宋" w:hint="eastAsia"/>
            <w:noProof/>
            <w:sz w:val="28"/>
            <w:szCs w:val="28"/>
          </w:rPr>
          <w:t>二、收入决算情况说明</w:t>
        </w:r>
        <w:r w:rsidRPr="00FD3CC1">
          <w:rPr>
            <w:rFonts w:ascii="仿宋" w:eastAsia="仿宋" w:hAnsi="仿宋"/>
            <w:noProof/>
            <w:webHidden/>
            <w:sz w:val="28"/>
            <w:szCs w:val="28"/>
          </w:rPr>
          <w:tab/>
        </w:r>
        <w:r>
          <w:rPr>
            <w:rFonts w:ascii="仿宋" w:eastAsia="仿宋" w:hAnsi="仿宋" w:cs="仿宋"/>
            <w:noProof/>
            <w:webHidden/>
            <w:sz w:val="28"/>
            <w:szCs w:val="28"/>
          </w:rPr>
          <w:t>6</w:t>
        </w:r>
      </w:hyperlink>
    </w:p>
    <w:p w:rsidR="00812B09" w:rsidRPr="00FD3CC1" w:rsidRDefault="00812B09" w:rsidP="00C15170">
      <w:pPr>
        <w:pStyle w:val="TOC2"/>
        <w:rPr>
          <w:rFonts w:ascii="仿宋" w:eastAsia="仿宋" w:hAnsi="仿宋"/>
          <w:noProof/>
          <w:sz w:val="28"/>
          <w:szCs w:val="28"/>
        </w:rPr>
      </w:pPr>
      <w:hyperlink w:anchor="_Toc15396605" w:history="1">
        <w:r w:rsidRPr="00FD3CC1">
          <w:rPr>
            <w:rStyle w:val="Hyperlink"/>
            <w:rFonts w:ascii="仿宋" w:eastAsia="仿宋" w:hAnsi="仿宋" w:cs="仿宋" w:hint="eastAsia"/>
            <w:noProof/>
            <w:sz w:val="28"/>
            <w:szCs w:val="28"/>
          </w:rPr>
          <w:t>三、支出决算情况说明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6</w:t>
        </w:r>
      </w:hyperlink>
    </w:p>
    <w:p w:rsidR="00812B09" w:rsidRPr="00FD3CC1" w:rsidRDefault="00812B09" w:rsidP="00C15170">
      <w:pPr>
        <w:pStyle w:val="TOC2"/>
        <w:rPr>
          <w:rFonts w:ascii="仿宋" w:eastAsia="仿宋" w:hAnsi="仿宋"/>
          <w:noProof/>
          <w:sz w:val="28"/>
          <w:szCs w:val="28"/>
        </w:rPr>
      </w:pPr>
      <w:hyperlink w:anchor="_Toc15396606" w:history="1">
        <w:r w:rsidRPr="00FD3CC1">
          <w:rPr>
            <w:rStyle w:val="Hyperlink"/>
            <w:rFonts w:ascii="仿宋" w:eastAsia="仿宋" w:hAnsi="仿宋" w:cs="仿宋" w:hint="eastAsia"/>
            <w:noProof/>
            <w:sz w:val="28"/>
            <w:szCs w:val="28"/>
          </w:rPr>
          <w:t>四、财政拨款收入支出决算总体情况说明</w:t>
        </w:r>
        <w:r w:rsidRPr="00FD3CC1">
          <w:rPr>
            <w:rFonts w:ascii="仿宋" w:eastAsia="仿宋" w:hAnsi="仿宋"/>
            <w:noProof/>
            <w:webHidden/>
            <w:sz w:val="28"/>
            <w:szCs w:val="28"/>
          </w:rPr>
          <w:tab/>
        </w:r>
        <w:r>
          <w:rPr>
            <w:rFonts w:ascii="仿宋" w:eastAsia="仿宋" w:hAnsi="仿宋" w:cs="仿宋"/>
            <w:noProof/>
            <w:webHidden/>
            <w:sz w:val="28"/>
            <w:szCs w:val="28"/>
          </w:rPr>
          <w:t>6</w:t>
        </w:r>
      </w:hyperlink>
    </w:p>
    <w:p w:rsidR="00812B09" w:rsidRPr="00FD3CC1" w:rsidRDefault="00812B09" w:rsidP="00C15170">
      <w:pPr>
        <w:pStyle w:val="TOC2"/>
        <w:rPr>
          <w:rFonts w:ascii="仿宋" w:eastAsia="仿宋" w:hAnsi="仿宋"/>
          <w:noProof/>
          <w:sz w:val="28"/>
          <w:szCs w:val="28"/>
        </w:rPr>
      </w:pPr>
      <w:hyperlink w:anchor="_Toc15396607" w:history="1">
        <w:r w:rsidRPr="00FD3CC1">
          <w:rPr>
            <w:rStyle w:val="Hyperlink"/>
            <w:rFonts w:ascii="仿宋" w:eastAsia="仿宋" w:hAnsi="仿宋" w:cs="仿宋" w:hint="eastAsia"/>
            <w:noProof/>
            <w:sz w:val="28"/>
            <w:szCs w:val="28"/>
          </w:rPr>
          <w:t>五、一般公共预算财政拨款支出决算情况说明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6</w:t>
        </w:r>
      </w:hyperlink>
    </w:p>
    <w:p w:rsidR="00812B09" w:rsidRPr="00FD3CC1" w:rsidRDefault="00812B09" w:rsidP="00C15170">
      <w:pPr>
        <w:pStyle w:val="TOC2"/>
        <w:rPr>
          <w:rFonts w:ascii="仿宋" w:eastAsia="仿宋" w:hAnsi="仿宋"/>
          <w:noProof/>
          <w:sz w:val="28"/>
          <w:szCs w:val="28"/>
        </w:rPr>
      </w:pPr>
      <w:hyperlink w:anchor="_Toc15396608" w:history="1">
        <w:r w:rsidRPr="00FD3CC1">
          <w:rPr>
            <w:rStyle w:val="Hyperlink"/>
            <w:rFonts w:ascii="仿宋" w:eastAsia="仿宋" w:hAnsi="仿宋" w:cs="仿宋" w:hint="eastAsia"/>
            <w:noProof/>
            <w:sz w:val="28"/>
            <w:szCs w:val="28"/>
          </w:rPr>
          <w:t>六、一般公共预算财政拨款基本支出决算情况说明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8</w:t>
        </w:r>
      </w:hyperlink>
    </w:p>
    <w:p w:rsidR="00812B09" w:rsidRPr="00FD3CC1" w:rsidRDefault="00812B09" w:rsidP="00C15170">
      <w:pPr>
        <w:pStyle w:val="TOC2"/>
        <w:rPr>
          <w:rFonts w:ascii="仿宋" w:eastAsia="仿宋" w:hAnsi="仿宋"/>
          <w:noProof/>
          <w:sz w:val="28"/>
          <w:szCs w:val="28"/>
        </w:rPr>
      </w:pPr>
      <w:hyperlink w:anchor="_Toc15396609" w:history="1">
        <w:r w:rsidRPr="00FD3CC1">
          <w:rPr>
            <w:rStyle w:val="Hyperlink"/>
            <w:rFonts w:ascii="仿宋" w:eastAsia="仿宋" w:hAnsi="仿宋" w:cs="仿宋" w:hint="eastAsia"/>
            <w:noProof/>
            <w:sz w:val="28"/>
            <w:szCs w:val="28"/>
          </w:rPr>
          <w:t>七、“三公”经费财政拨款支出决算情况说明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8</w:t>
        </w:r>
      </w:hyperlink>
    </w:p>
    <w:p w:rsidR="00812B09" w:rsidRPr="00FD3CC1" w:rsidRDefault="00812B09" w:rsidP="00C15170">
      <w:pPr>
        <w:pStyle w:val="TOC2"/>
        <w:rPr>
          <w:rFonts w:ascii="仿宋" w:eastAsia="仿宋" w:hAnsi="仿宋"/>
          <w:noProof/>
          <w:sz w:val="28"/>
          <w:szCs w:val="28"/>
        </w:rPr>
      </w:pPr>
      <w:hyperlink w:anchor="_Toc15396610" w:history="1">
        <w:r w:rsidRPr="00FD3CC1">
          <w:rPr>
            <w:rStyle w:val="Hyperlink"/>
            <w:rFonts w:ascii="仿宋" w:eastAsia="仿宋" w:hAnsi="仿宋" w:cs="仿宋" w:hint="eastAsia"/>
            <w:noProof/>
            <w:sz w:val="28"/>
            <w:szCs w:val="28"/>
          </w:rPr>
          <w:t>八、政府性基金预算支出决算情况说明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9</w:t>
        </w:r>
      </w:hyperlink>
    </w:p>
    <w:p w:rsidR="00812B09" w:rsidRPr="002A486E" w:rsidRDefault="00812B09" w:rsidP="002A486E">
      <w:pPr>
        <w:pStyle w:val="TOC2"/>
      </w:pPr>
      <w:hyperlink w:anchor="_Toc15396611" w:history="1">
        <w:r w:rsidRPr="00FD3CC1">
          <w:rPr>
            <w:rStyle w:val="Hyperlink"/>
            <w:rFonts w:ascii="仿宋" w:eastAsia="仿宋" w:hAnsi="仿宋" w:cs="仿宋" w:hint="eastAsia"/>
            <w:noProof/>
            <w:sz w:val="28"/>
            <w:szCs w:val="28"/>
          </w:rPr>
          <w:t>九、</w:t>
        </w:r>
        <w:r w:rsidRPr="00FD3CC1">
          <w:rPr>
            <w:rStyle w:val="Hyperlink"/>
            <w:rFonts w:ascii="仿宋" w:eastAsia="仿宋" w:hAnsi="仿宋" w:cs="仿宋"/>
            <w:noProof/>
            <w:sz w:val="28"/>
            <w:szCs w:val="28"/>
          </w:rPr>
          <w:t xml:space="preserve"> </w:t>
        </w:r>
        <w:r w:rsidRPr="00FD3CC1">
          <w:rPr>
            <w:rStyle w:val="Hyperlink"/>
            <w:rFonts w:ascii="仿宋" w:eastAsia="仿宋" w:hAnsi="仿宋" w:cs="仿宋" w:hint="eastAsia"/>
            <w:noProof/>
            <w:sz w:val="28"/>
            <w:szCs w:val="28"/>
          </w:rPr>
          <w:t>国有资本经营预算支出决算情况说明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9</w:t>
        </w:r>
      </w:hyperlink>
    </w:p>
    <w:p w:rsidR="00812B09" w:rsidRPr="00FD3CC1" w:rsidRDefault="00812B09" w:rsidP="00C15170">
      <w:pPr>
        <w:pStyle w:val="TOC2"/>
        <w:rPr>
          <w:rFonts w:ascii="仿宋" w:eastAsia="仿宋" w:hAnsi="仿宋"/>
          <w:noProof/>
          <w:sz w:val="28"/>
          <w:szCs w:val="28"/>
        </w:rPr>
      </w:pPr>
      <w:hyperlink w:anchor="_Toc15396612" w:history="1">
        <w:r w:rsidRPr="00FD3CC1">
          <w:rPr>
            <w:rStyle w:val="Hyperlink"/>
            <w:rFonts w:ascii="仿宋" w:eastAsia="仿宋" w:hAnsi="仿宋" w:cs="仿宋" w:hint="eastAsia"/>
            <w:noProof/>
            <w:sz w:val="28"/>
            <w:szCs w:val="28"/>
          </w:rPr>
          <w:t>十一、其他重要事项的情况说明</w:t>
        </w:r>
        <w:r w:rsidRPr="00FD3CC1">
          <w:rPr>
            <w:rFonts w:ascii="仿宋" w:eastAsia="仿宋" w:hAnsi="仿宋"/>
            <w:noProof/>
            <w:webHidden/>
            <w:sz w:val="28"/>
            <w:szCs w:val="28"/>
          </w:rPr>
          <w:tab/>
        </w:r>
        <w:r>
          <w:rPr>
            <w:rFonts w:ascii="仿宋" w:eastAsia="仿宋" w:hAnsi="仿宋" w:cs="仿宋"/>
            <w:noProof/>
            <w:webHidden/>
            <w:sz w:val="28"/>
            <w:szCs w:val="28"/>
          </w:rPr>
          <w:t>9</w:t>
        </w:r>
      </w:hyperlink>
    </w:p>
    <w:p w:rsidR="00812B09" w:rsidRPr="00FD3CC1" w:rsidRDefault="00812B09" w:rsidP="003E1310">
      <w:pPr>
        <w:pStyle w:val="TOC1"/>
        <w:rPr>
          <w:rFonts w:cs="Times New Roman"/>
        </w:rPr>
      </w:pPr>
      <w:hyperlink w:anchor="_Toc15396613" w:history="1">
        <w:r w:rsidRPr="00FD3CC1">
          <w:rPr>
            <w:rStyle w:val="Hyperlink"/>
            <w:rFonts w:cs="仿宋" w:hint="eastAsia"/>
            <w:kern w:val="44"/>
          </w:rPr>
          <w:t>第三部分</w:t>
        </w:r>
        <w:r w:rsidRPr="00FD3CC1">
          <w:rPr>
            <w:rStyle w:val="Hyperlink"/>
            <w:rFonts w:cs="仿宋"/>
          </w:rPr>
          <w:t xml:space="preserve"> </w:t>
        </w:r>
        <w:r w:rsidRPr="00FD3CC1">
          <w:rPr>
            <w:rStyle w:val="Hyperlink"/>
            <w:rFonts w:cs="仿宋" w:hint="eastAsia"/>
          </w:rPr>
          <w:t>名</w:t>
        </w:r>
        <w:r w:rsidRPr="00FD3CC1">
          <w:rPr>
            <w:rStyle w:val="Hyperlink"/>
            <w:rFonts w:cs="仿宋" w:hint="eastAsia"/>
            <w:kern w:val="44"/>
          </w:rPr>
          <w:t>词解释</w:t>
        </w:r>
        <w:r w:rsidRPr="00FD3CC1">
          <w:rPr>
            <w:rFonts w:cs="Times New Roman"/>
            <w:webHidden/>
          </w:rPr>
          <w:tab/>
        </w:r>
        <w:r>
          <w:rPr>
            <w:webHidden/>
          </w:rPr>
          <w:t>10</w:t>
        </w:r>
      </w:hyperlink>
    </w:p>
    <w:p w:rsidR="00812B09" w:rsidRPr="00FD3CC1" w:rsidRDefault="00812B09" w:rsidP="003E1310">
      <w:pPr>
        <w:pStyle w:val="TOC1"/>
        <w:rPr>
          <w:rFonts w:cs="Times New Roman"/>
        </w:rPr>
      </w:pPr>
      <w:hyperlink w:anchor="_Toc15396614" w:history="1">
        <w:r w:rsidRPr="00FD3CC1">
          <w:rPr>
            <w:rStyle w:val="Hyperlink"/>
            <w:rFonts w:cs="仿宋" w:hint="eastAsia"/>
          </w:rPr>
          <w:t>第</w:t>
        </w:r>
        <w:r w:rsidRPr="00FD3CC1">
          <w:rPr>
            <w:rStyle w:val="Hyperlink"/>
            <w:rFonts w:cs="仿宋" w:hint="eastAsia"/>
            <w:kern w:val="44"/>
          </w:rPr>
          <w:t>四部分</w:t>
        </w:r>
        <w:r w:rsidRPr="00FD3CC1">
          <w:rPr>
            <w:rStyle w:val="Hyperlink"/>
            <w:rFonts w:cs="仿宋"/>
            <w:kern w:val="44"/>
          </w:rPr>
          <w:t xml:space="preserve"> </w:t>
        </w:r>
        <w:r w:rsidRPr="00FD3CC1">
          <w:rPr>
            <w:rStyle w:val="Hyperlink"/>
            <w:rFonts w:cs="仿宋" w:hint="eastAsia"/>
            <w:kern w:val="44"/>
          </w:rPr>
          <w:t>附件</w:t>
        </w:r>
        <w:r w:rsidRPr="00FD3CC1">
          <w:rPr>
            <w:rFonts w:cs="Times New Roman"/>
            <w:webHidden/>
          </w:rPr>
          <w:tab/>
        </w:r>
        <w:r>
          <w:rPr>
            <w:webHidden/>
          </w:rPr>
          <w:t>12</w:t>
        </w:r>
      </w:hyperlink>
    </w:p>
    <w:p w:rsidR="00812B09" w:rsidRPr="00FD3CC1" w:rsidRDefault="00812B09" w:rsidP="00C15170">
      <w:pPr>
        <w:pStyle w:val="TOC2"/>
        <w:rPr>
          <w:rFonts w:ascii="仿宋" w:eastAsia="仿宋" w:hAnsi="仿宋"/>
          <w:noProof/>
          <w:sz w:val="28"/>
          <w:szCs w:val="28"/>
        </w:rPr>
      </w:pPr>
      <w:hyperlink w:anchor="_Toc15396615" w:history="1">
        <w:r w:rsidRPr="00FD3CC1">
          <w:rPr>
            <w:rStyle w:val="Hyperlink"/>
            <w:rFonts w:ascii="仿宋" w:eastAsia="仿宋" w:hAnsi="仿宋" w:cs="仿宋" w:hint="eastAsia"/>
            <w:noProof/>
            <w:kern w:val="44"/>
            <w:sz w:val="28"/>
            <w:szCs w:val="28"/>
          </w:rPr>
          <w:t>附件</w:t>
        </w:r>
        <w:r w:rsidRPr="00FD3CC1">
          <w:rPr>
            <w:rStyle w:val="Hyperlink"/>
            <w:rFonts w:ascii="仿宋" w:eastAsia="仿宋" w:hAnsi="仿宋" w:cs="仿宋"/>
            <w:noProof/>
            <w:kern w:val="44"/>
            <w:sz w:val="28"/>
            <w:szCs w:val="28"/>
          </w:rPr>
          <w:t>1</w:t>
        </w:r>
        <w:r w:rsidRPr="00FD3CC1">
          <w:rPr>
            <w:rFonts w:ascii="仿宋" w:eastAsia="仿宋" w:hAnsi="仿宋"/>
            <w:noProof/>
            <w:webHidden/>
            <w:sz w:val="28"/>
            <w:szCs w:val="28"/>
          </w:rPr>
          <w:tab/>
        </w:r>
        <w:r>
          <w:rPr>
            <w:rFonts w:ascii="仿宋" w:eastAsia="仿宋" w:hAnsi="仿宋" w:cs="仿宋"/>
            <w:noProof/>
            <w:webHidden/>
            <w:sz w:val="28"/>
            <w:szCs w:val="28"/>
          </w:rPr>
          <w:t>12</w:t>
        </w:r>
      </w:hyperlink>
    </w:p>
    <w:p w:rsidR="00812B09" w:rsidRPr="00FD3CC1" w:rsidRDefault="00812B09" w:rsidP="00C15170">
      <w:pPr>
        <w:pStyle w:val="TOC2"/>
        <w:rPr>
          <w:rFonts w:ascii="仿宋" w:eastAsia="仿宋" w:hAnsi="仿宋"/>
          <w:noProof/>
          <w:sz w:val="24"/>
          <w:szCs w:val="24"/>
        </w:rPr>
      </w:pPr>
    </w:p>
    <w:p w:rsidR="00812B09" w:rsidRPr="00EC026B" w:rsidRDefault="00812B09">
      <w:pPr>
        <w:widowControl/>
        <w:jc w:val="left"/>
        <w:rPr>
          <w:rFonts w:ascii="仿宋" w:eastAsia="仿宋" w:hAnsi="仿宋"/>
          <w:color w:val="000000"/>
          <w:sz w:val="24"/>
          <w:szCs w:val="24"/>
        </w:rPr>
      </w:pPr>
      <w:r w:rsidRPr="00FD3CC1">
        <w:rPr>
          <w:rFonts w:ascii="黑体" w:eastAsia="黑体" w:hAnsi="黑体" w:cs="黑体"/>
          <w:color w:val="000000"/>
          <w:sz w:val="48"/>
          <w:szCs w:val="48"/>
        </w:rPr>
        <w:fldChar w:fldCharType="end"/>
      </w:r>
      <w:bookmarkStart w:id="12" w:name="_Toc15377196"/>
      <w:bookmarkStart w:id="13" w:name="_Toc15396599"/>
    </w:p>
    <w:p w:rsidR="00812B09" w:rsidRPr="002A486E" w:rsidRDefault="00812B09" w:rsidP="00220536">
      <w:pPr>
        <w:pStyle w:val="Heading1"/>
        <w:jc w:val="center"/>
        <w:rPr>
          <w:rStyle w:val="Heading1Char"/>
          <w:rFonts w:ascii="黑体" w:eastAsia="黑体" w:hAnsi="黑体"/>
          <w:b/>
          <w:bCs/>
        </w:rPr>
      </w:pPr>
      <w:r w:rsidRPr="002A486E">
        <w:rPr>
          <w:rFonts w:ascii="黑体" w:eastAsia="黑体" w:hAnsi="黑体" w:cs="黑体" w:hint="eastAsia"/>
          <w:b w:val="0"/>
          <w:bCs w:val="0"/>
        </w:rPr>
        <w:t>第一部分</w:t>
      </w:r>
      <w:r w:rsidRPr="002A486E">
        <w:rPr>
          <w:rFonts w:ascii="黑体" w:eastAsia="黑体" w:hAnsi="黑体" w:cs="黑体"/>
          <w:b w:val="0"/>
          <w:bCs w:val="0"/>
        </w:rPr>
        <w:t xml:space="preserve"> </w:t>
      </w:r>
      <w:r w:rsidRPr="002A486E">
        <w:rPr>
          <w:rStyle w:val="Heading1Char"/>
          <w:rFonts w:ascii="黑体" w:eastAsia="黑体" w:hAnsi="黑体" w:cs="黑体" w:hint="eastAsia"/>
        </w:rPr>
        <w:t>部门概况</w:t>
      </w:r>
      <w:bookmarkEnd w:id="12"/>
      <w:bookmarkEnd w:id="13"/>
    </w:p>
    <w:p w:rsidR="00812B09" w:rsidRPr="00CE49DA" w:rsidRDefault="00812B09">
      <w:pPr>
        <w:widowControl/>
        <w:jc w:val="left"/>
        <w:rPr>
          <w:rFonts w:ascii="黑体" w:eastAsia="黑体"/>
          <w:color w:val="000000"/>
          <w:sz w:val="32"/>
          <w:szCs w:val="32"/>
        </w:rPr>
      </w:pPr>
    </w:p>
    <w:p w:rsidR="00812B09" w:rsidRPr="002A486E" w:rsidRDefault="00812B09" w:rsidP="00971997">
      <w:pPr>
        <w:pStyle w:val="Heading2"/>
        <w:rPr>
          <w:rFonts w:ascii="仿宋_GB2312" w:eastAsia="仿宋_GB2312" w:cs="仿宋"/>
          <w:color w:val="000000"/>
          <w:sz w:val="30"/>
          <w:szCs w:val="30"/>
        </w:rPr>
      </w:pPr>
      <w:bookmarkStart w:id="14" w:name="_Toc15377197"/>
      <w:bookmarkStart w:id="15" w:name="_Toc15396600"/>
      <w:r w:rsidRPr="002A486E">
        <w:rPr>
          <w:rFonts w:ascii="仿宋_GB2312" w:eastAsia="仿宋_GB2312" w:hAnsi="宋体" w:cs="仿宋" w:hint="eastAsia"/>
          <w:b w:val="0"/>
          <w:bCs w:val="0"/>
          <w:color w:val="000000"/>
          <w:sz w:val="30"/>
          <w:szCs w:val="30"/>
        </w:rPr>
        <w:t>一、基</w:t>
      </w:r>
      <w:r w:rsidRPr="002A486E">
        <w:rPr>
          <w:rFonts w:ascii="仿宋_GB2312" w:eastAsia="仿宋_GB2312" w:hAnsi="宋体" w:cs="仿宋" w:hint="eastAsia"/>
          <w:color w:val="000000"/>
          <w:sz w:val="30"/>
          <w:szCs w:val="30"/>
        </w:rPr>
        <w:t>本职能及主要工作</w:t>
      </w:r>
      <w:bookmarkEnd w:id="14"/>
      <w:bookmarkEnd w:id="15"/>
    </w:p>
    <w:p w:rsidR="00812B09" w:rsidRPr="002A486E" w:rsidRDefault="00812B09" w:rsidP="002A486E">
      <w:pPr>
        <w:pStyle w:val="BodyText"/>
        <w:adjustRightInd w:val="0"/>
        <w:snapToGrid w:val="0"/>
        <w:spacing w:before="93" w:line="580" w:lineRule="exact"/>
        <w:ind w:firstLineChars="210" w:firstLine="630"/>
        <w:rPr>
          <w:rFonts w:hAnsi="宋体" w:cs="仿宋"/>
          <w:color w:val="000000"/>
          <w:kern w:val="2"/>
          <w:sz w:val="30"/>
          <w:szCs w:val="30"/>
        </w:rPr>
      </w:pPr>
      <w:bookmarkStart w:id="16" w:name="_Toc15377198"/>
      <w:bookmarkStart w:id="17" w:name="_Toc15378445"/>
      <w:r w:rsidRPr="002A486E">
        <w:rPr>
          <w:rFonts w:hAnsi="宋体" w:cs="仿宋" w:hint="eastAsia"/>
          <w:color w:val="000000"/>
          <w:kern w:val="2"/>
          <w:sz w:val="30"/>
          <w:szCs w:val="30"/>
        </w:rPr>
        <w:t>（一）主要职能。</w:t>
      </w:r>
      <w:bookmarkEnd w:id="16"/>
      <w:bookmarkEnd w:id="17"/>
    </w:p>
    <w:p w:rsidR="00812B09" w:rsidRPr="002A486E" w:rsidRDefault="00812B09" w:rsidP="002A486E">
      <w:pPr>
        <w:pStyle w:val="BodyText"/>
        <w:adjustRightInd w:val="0"/>
        <w:snapToGrid w:val="0"/>
        <w:spacing w:before="93" w:line="580" w:lineRule="exact"/>
        <w:ind w:firstLineChars="210" w:firstLine="630"/>
        <w:rPr>
          <w:rFonts w:hAnsi="宋体" w:cs="仿宋"/>
          <w:color w:val="000000"/>
          <w:kern w:val="2"/>
          <w:sz w:val="30"/>
          <w:szCs w:val="30"/>
        </w:rPr>
      </w:pPr>
      <w:r w:rsidRPr="002A486E">
        <w:rPr>
          <w:rFonts w:hAnsi="宋体" w:cs="仿宋" w:hint="eastAsia"/>
          <w:color w:val="000000"/>
          <w:kern w:val="2"/>
          <w:sz w:val="30"/>
          <w:szCs w:val="30"/>
        </w:rPr>
        <w:t>负责全市城区公共租赁住房、直管公房的租赁、维修管理，负责城区房屋搬迁管理、城市基础设施建设中的搬迁安置，安居房、经济适用住房、廉租住房等保障性住房的新建、改建、收购、销售、维修，以及城市低收入住房困难家庭的住房租赁补贴发放；负责全市房改资金的统一管理、住房公共维修基金的管理和使用，各类房改房出售、集资建房和二级市场交易手续的审批；负责办理房改房和集资建房房屋产权变更手续；负责房改的后续工作和各单位集资建房权属证书的办理，妥善处理房改遗留问题。</w:t>
      </w:r>
    </w:p>
    <w:p w:rsidR="00812B09" w:rsidRPr="002A486E" w:rsidRDefault="00812B09" w:rsidP="002A486E">
      <w:pPr>
        <w:pStyle w:val="BodyText"/>
        <w:adjustRightInd w:val="0"/>
        <w:snapToGrid w:val="0"/>
        <w:spacing w:before="93" w:line="600" w:lineRule="exact"/>
        <w:ind w:firstLineChars="210" w:firstLine="630"/>
        <w:outlineLvl w:val="2"/>
        <w:rPr>
          <w:rFonts w:hAnsi="宋体" w:cs="仿宋"/>
          <w:color w:val="000000"/>
          <w:kern w:val="2"/>
          <w:sz w:val="30"/>
          <w:szCs w:val="30"/>
        </w:rPr>
      </w:pPr>
      <w:bookmarkStart w:id="18" w:name="_Toc15377199"/>
      <w:bookmarkStart w:id="19" w:name="_Toc15378446"/>
      <w:r w:rsidRPr="002A486E">
        <w:rPr>
          <w:rFonts w:hAnsi="宋体" w:cs="仿宋" w:hint="eastAsia"/>
          <w:color w:val="000000"/>
          <w:kern w:val="2"/>
          <w:sz w:val="30"/>
          <w:szCs w:val="30"/>
        </w:rPr>
        <w:t>（二）</w:t>
      </w:r>
      <w:r w:rsidRPr="002A486E">
        <w:rPr>
          <w:rFonts w:hAnsi="宋体" w:cs="仿宋"/>
          <w:color w:val="000000"/>
          <w:kern w:val="2"/>
          <w:sz w:val="30"/>
          <w:szCs w:val="30"/>
        </w:rPr>
        <w:t>2018</w:t>
      </w:r>
      <w:r w:rsidRPr="002A486E">
        <w:rPr>
          <w:rFonts w:hAnsi="宋体" w:cs="仿宋" w:hint="eastAsia"/>
          <w:color w:val="000000"/>
          <w:kern w:val="2"/>
          <w:sz w:val="30"/>
          <w:szCs w:val="30"/>
        </w:rPr>
        <w:t>年重点工作完成情况。</w:t>
      </w:r>
      <w:bookmarkEnd w:id="18"/>
      <w:bookmarkEnd w:id="19"/>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color w:val="000000"/>
          <w:sz w:val="30"/>
          <w:szCs w:val="30"/>
        </w:rPr>
        <w:t>1</w:t>
      </w:r>
      <w:r w:rsidRPr="002A486E">
        <w:rPr>
          <w:rFonts w:ascii="仿宋_GB2312" w:eastAsia="仿宋_GB2312" w:hAnsi="宋体" w:cs="仿宋" w:hint="eastAsia"/>
          <w:color w:val="000000"/>
          <w:sz w:val="30"/>
          <w:szCs w:val="30"/>
        </w:rPr>
        <w:t>、财政预算及公房租金收取等管理工作</w:t>
      </w:r>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hint="eastAsia"/>
          <w:color w:val="000000"/>
          <w:sz w:val="30"/>
          <w:szCs w:val="30"/>
        </w:rPr>
        <w:t>截止</w:t>
      </w:r>
      <w:r w:rsidRPr="002A486E">
        <w:rPr>
          <w:rFonts w:ascii="仿宋_GB2312" w:eastAsia="仿宋_GB2312" w:hAnsi="宋体" w:cs="仿宋"/>
          <w:color w:val="000000"/>
          <w:sz w:val="30"/>
          <w:szCs w:val="30"/>
        </w:rPr>
        <w:t>2018</w:t>
      </w:r>
      <w:r w:rsidRPr="002A486E">
        <w:rPr>
          <w:rFonts w:ascii="仿宋_GB2312" w:eastAsia="仿宋_GB2312" w:hAnsi="宋体" w:cs="仿宋" w:hint="eastAsia"/>
          <w:color w:val="000000"/>
          <w:sz w:val="30"/>
          <w:szCs w:val="30"/>
        </w:rPr>
        <w:t>年</w:t>
      </w:r>
      <w:r w:rsidRPr="002A486E">
        <w:rPr>
          <w:rFonts w:ascii="仿宋_GB2312" w:eastAsia="仿宋_GB2312" w:hAnsi="宋体" w:cs="仿宋"/>
          <w:color w:val="000000"/>
          <w:sz w:val="30"/>
          <w:szCs w:val="30"/>
        </w:rPr>
        <w:t>12</w:t>
      </w:r>
      <w:r w:rsidRPr="002A486E">
        <w:rPr>
          <w:rFonts w:ascii="仿宋_GB2312" w:eastAsia="仿宋_GB2312" w:hAnsi="宋体" w:cs="仿宋" w:hint="eastAsia"/>
          <w:color w:val="000000"/>
          <w:sz w:val="30"/>
          <w:szCs w:val="30"/>
        </w:rPr>
        <w:t>月底完成保障性住房房租收入</w:t>
      </w:r>
      <w:r w:rsidRPr="002A486E">
        <w:rPr>
          <w:rFonts w:ascii="仿宋_GB2312" w:eastAsia="仿宋_GB2312" w:hAnsi="宋体" w:cs="仿宋"/>
          <w:color w:val="000000"/>
          <w:sz w:val="30"/>
          <w:szCs w:val="30"/>
        </w:rPr>
        <w:t>389.84</w:t>
      </w:r>
      <w:r w:rsidRPr="002A486E">
        <w:rPr>
          <w:rFonts w:ascii="仿宋_GB2312" w:eastAsia="仿宋_GB2312" w:hAnsi="宋体" w:cs="仿宋" w:hint="eastAsia"/>
          <w:color w:val="000000"/>
          <w:sz w:val="30"/>
          <w:szCs w:val="30"/>
        </w:rPr>
        <w:t>万元；完成房改房上市交易补差分摊面积款（收入）</w:t>
      </w:r>
      <w:r w:rsidRPr="002A486E">
        <w:rPr>
          <w:rFonts w:ascii="仿宋_GB2312" w:eastAsia="仿宋_GB2312" w:hAnsi="宋体" w:cs="仿宋"/>
          <w:color w:val="000000"/>
          <w:sz w:val="30"/>
          <w:szCs w:val="30"/>
        </w:rPr>
        <w:t>13</w:t>
      </w:r>
      <w:r>
        <w:rPr>
          <w:rFonts w:ascii="仿宋_GB2312" w:eastAsia="仿宋_GB2312" w:hAnsi="宋体" w:cs="仿宋"/>
          <w:color w:val="000000"/>
          <w:sz w:val="30"/>
          <w:szCs w:val="30"/>
        </w:rPr>
        <w:t>7.68</w:t>
      </w:r>
      <w:r w:rsidRPr="002A486E">
        <w:rPr>
          <w:rFonts w:ascii="仿宋_GB2312" w:eastAsia="仿宋_GB2312" w:hAnsi="宋体" w:cs="仿宋" w:hint="eastAsia"/>
          <w:color w:val="000000"/>
          <w:sz w:val="30"/>
          <w:szCs w:val="30"/>
        </w:rPr>
        <w:t>万元。</w:t>
      </w:r>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color w:val="000000"/>
          <w:sz w:val="30"/>
          <w:szCs w:val="30"/>
        </w:rPr>
        <w:t>2</w:t>
      </w:r>
      <w:r w:rsidRPr="002A486E">
        <w:rPr>
          <w:rFonts w:ascii="仿宋_GB2312" w:eastAsia="仿宋_GB2312" w:hAnsi="宋体" w:cs="仿宋" w:hint="eastAsia"/>
          <w:color w:val="000000"/>
          <w:sz w:val="30"/>
          <w:szCs w:val="30"/>
        </w:rPr>
        <w:t>、公共租赁住房管理工作</w:t>
      </w:r>
    </w:p>
    <w:p w:rsidR="00812B09" w:rsidRPr="002A486E" w:rsidRDefault="00812B09" w:rsidP="002A486E">
      <w:pPr>
        <w:spacing w:line="600" w:lineRule="exact"/>
        <w:ind w:firstLineChars="150" w:firstLine="450"/>
        <w:rPr>
          <w:rFonts w:ascii="仿宋_GB2312" w:eastAsia="仿宋_GB2312" w:cs="仿宋"/>
          <w:color w:val="000000"/>
          <w:sz w:val="30"/>
          <w:szCs w:val="30"/>
        </w:rPr>
      </w:pPr>
      <w:r w:rsidRPr="002A486E">
        <w:rPr>
          <w:rFonts w:ascii="仿宋_GB2312" w:eastAsia="仿宋_GB2312" w:hAnsi="宋体" w:cs="仿宋" w:hint="eastAsia"/>
          <w:color w:val="000000"/>
          <w:sz w:val="30"/>
          <w:szCs w:val="30"/>
        </w:rPr>
        <w:t>（</w:t>
      </w:r>
      <w:r w:rsidRPr="002A486E">
        <w:rPr>
          <w:rFonts w:ascii="仿宋_GB2312" w:eastAsia="仿宋_GB2312" w:hAnsi="宋体" w:cs="仿宋"/>
          <w:color w:val="000000"/>
          <w:sz w:val="30"/>
          <w:szCs w:val="30"/>
        </w:rPr>
        <w:t>1</w:t>
      </w:r>
      <w:r w:rsidRPr="002A486E">
        <w:rPr>
          <w:rFonts w:ascii="仿宋_GB2312" w:eastAsia="仿宋_GB2312" w:hAnsi="宋体" w:cs="仿宋" w:hint="eastAsia"/>
          <w:color w:val="000000"/>
          <w:sz w:val="30"/>
          <w:szCs w:val="30"/>
        </w:rPr>
        <w:t>）会同民政局、各乡镇等部门对</w:t>
      </w:r>
      <w:r w:rsidRPr="002A486E">
        <w:rPr>
          <w:rFonts w:ascii="仿宋_GB2312" w:eastAsia="仿宋_GB2312" w:hAnsi="宋体" w:cs="仿宋"/>
          <w:color w:val="000000"/>
          <w:sz w:val="30"/>
          <w:szCs w:val="30"/>
        </w:rPr>
        <w:t>474</w:t>
      </w:r>
      <w:r w:rsidRPr="002A486E">
        <w:rPr>
          <w:rFonts w:ascii="仿宋_GB2312" w:eastAsia="仿宋_GB2312" w:hAnsi="宋体" w:cs="仿宋" w:hint="eastAsia"/>
          <w:color w:val="000000"/>
          <w:sz w:val="30"/>
          <w:szCs w:val="30"/>
        </w:rPr>
        <w:t>户城市低收入住房困难家庭进行租赁补贴审核、公示工作，</w:t>
      </w:r>
      <w:r w:rsidRPr="002A486E">
        <w:rPr>
          <w:rFonts w:ascii="仿宋_GB2312" w:eastAsia="仿宋_GB2312" w:hAnsi="宋体" w:cs="仿宋"/>
          <w:color w:val="000000"/>
          <w:sz w:val="30"/>
          <w:szCs w:val="30"/>
        </w:rPr>
        <w:t xml:space="preserve"> 11</w:t>
      </w:r>
      <w:r w:rsidRPr="002A486E">
        <w:rPr>
          <w:rFonts w:ascii="仿宋_GB2312" w:eastAsia="仿宋_GB2312" w:hAnsi="宋体" w:cs="仿宋" w:hint="eastAsia"/>
          <w:color w:val="000000"/>
          <w:sz w:val="30"/>
          <w:szCs w:val="30"/>
        </w:rPr>
        <w:t>月底完成</w:t>
      </w:r>
      <w:r w:rsidRPr="002A486E">
        <w:rPr>
          <w:rFonts w:ascii="仿宋_GB2312" w:eastAsia="仿宋_GB2312" w:hAnsi="宋体" w:cs="仿宋"/>
          <w:color w:val="000000"/>
          <w:sz w:val="30"/>
          <w:szCs w:val="30"/>
        </w:rPr>
        <w:t>2018</w:t>
      </w:r>
      <w:r w:rsidRPr="002A486E">
        <w:rPr>
          <w:rFonts w:ascii="仿宋_GB2312" w:eastAsia="仿宋_GB2312" w:hAnsi="宋体" w:cs="仿宋" w:hint="eastAsia"/>
          <w:color w:val="000000"/>
          <w:sz w:val="30"/>
          <w:szCs w:val="30"/>
        </w:rPr>
        <w:t>年城市低收入住房困难家庭租赁补贴审核、公示工作，</w:t>
      </w:r>
      <w:r w:rsidRPr="002A486E">
        <w:rPr>
          <w:rFonts w:ascii="仿宋_GB2312" w:eastAsia="仿宋_GB2312" w:hAnsi="宋体" w:cs="仿宋"/>
          <w:color w:val="000000"/>
          <w:sz w:val="30"/>
          <w:szCs w:val="30"/>
        </w:rPr>
        <w:t>12</w:t>
      </w:r>
      <w:r w:rsidRPr="002A486E">
        <w:rPr>
          <w:rFonts w:ascii="仿宋_GB2312" w:eastAsia="仿宋_GB2312" w:hAnsi="宋体" w:cs="仿宋" w:hint="eastAsia"/>
          <w:color w:val="000000"/>
          <w:sz w:val="30"/>
          <w:szCs w:val="30"/>
        </w:rPr>
        <w:t>月初发放。</w:t>
      </w:r>
    </w:p>
    <w:p w:rsidR="00812B09" w:rsidRPr="002A486E" w:rsidRDefault="00812B09" w:rsidP="002A486E">
      <w:pPr>
        <w:spacing w:line="600" w:lineRule="exact"/>
        <w:ind w:firstLineChars="150" w:firstLine="450"/>
        <w:rPr>
          <w:rFonts w:ascii="仿宋_GB2312" w:eastAsia="仿宋_GB2312" w:cs="仿宋"/>
          <w:color w:val="000000"/>
          <w:sz w:val="30"/>
          <w:szCs w:val="30"/>
        </w:rPr>
      </w:pPr>
      <w:r w:rsidRPr="002A486E">
        <w:rPr>
          <w:rFonts w:ascii="仿宋_GB2312" w:eastAsia="仿宋_GB2312" w:hAnsi="宋体" w:cs="仿宋" w:hint="eastAsia"/>
          <w:color w:val="000000"/>
          <w:sz w:val="30"/>
          <w:szCs w:val="30"/>
        </w:rPr>
        <w:t>（</w:t>
      </w:r>
      <w:r w:rsidRPr="002A486E">
        <w:rPr>
          <w:rFonts w:ascii="仿宋_GB2312" w:eastAsia="仿宋_GB2312" w:hAnsi="宋体" w:cs="仿宋"/>
          <w:color w:val="000000"/>
          <w:sz w:val="30"/>
          <w:szCs w:val="30"/>
        </w:rPr>
        <w:t>2</w:t>
      </w:r>
      <w:r w:rsidRPr="002A486E">
        <w:rPr>
          <w:rFonts w:ascii="仿宋_GB2312" w:eastAsia="仿宋_GB2312" w:hAnsi="宋体" w:cs="仿宋" w:hint="eastAsia"/>
          <w:color w:val="000000"/>
          <w:sz w:val="30"/>
          <w:szCs w:val="30"/>
        </w:rPr>
        <w:t>）</w:t>
      </w:r>
      <w:r w:rsidRPr="002A486E">
        <w:rPr>
          <w:rFonts w:ascii="仿宋_GB2312" w:eastAsia="仿宋_GB2312" w:hAnsi="宋体" w:cs="仿宋"/>
          <w:color w:val="000000"/>
          <w:sz w:val="30"/>
          <w:szCs w:val="30"/>
        </w:rPr>
        <w:t>2018</w:t>
      </w:r>
      <w:r w:rsidRPr="002A486E">
        <w:rPr>
          <w:rFonts w:ascii="仿宋_GB2312" w:eastAsia="仿宋_GB2312" w:hAnsi="宋体" w:cs="仿宋" w:hint="eastAsia"/>
          <w:color w:val="000000"/>
          <w:sz w:val="30"/>
          <w:szCs w:val="30"/>
        </w:rPr>
        <w:t>年完成配租公租房年审</w:t>
      </w:r>
      <w:r w:rsidRPr="002A486E">
        <w:rPr>
          <w:rFonts w:ascii="仿宋_GB2312" w:eastAsia="仿宋_GB2312" w:hAnsi="宋体" w:cs="仿宋"/>
          <w:color w:val="000000"/>
          <w:sz w:val="30"/>
          <w:szCs w:val="30"/>
        </w:rPr>
        <w:t>700</w:t>
      </w:r>
      <w:r w:rsidRPr="002A486E">
        <w:rPr>
          <w:rFonts w:ascii="仿宋_GB2312" w:eastAsia="仿宋_GB2312" w:hAnsi="宋体" w:cs="仿宋" w:hint="eastAsia"/>
          <w:color w:val="000000"/>
          <w:sz w:val="30"/>
          <w:szCs w:val="30"/>
        </w:rPr>
        <w:t>户（占我所管理的配租公租房</w:t>
      </w:r>
      <w:r w:rsidRPr="002A486E">
        <w:rPr>
          <w:rFonts w:ascii="仿宋_GB2312" w:eastAsia="仿宋_GB2312" w:hAnsi="宋体" w:cs="仿宋"/>
          <w:color w:val="000000"/>
          <w:sz w:val="30"/>
          <w:szCs w:val="30"/>
        </w:rPr>
        <w:t>750</w:t>
      </w:r>
      <w:r w:rsidRPr="002A486E">
        <w:rPr>
          <w:rFonts w:ascii="仿宋_GB2312" w:eastAsia="仿宋_GB2312" w:hAnsi="宋体" w:cs="仿宋" w:hint="eastAsia"/>
          <w:color w:val="000000"/>
          <w:sz w:val="30"/>
          <w:szCs w:val="30"/>
        </w:rPr>
        <w:t>户的</w:t>
      </w:r>
      <w:r w:rsidRPr="002A486E">
        <w:rPr>
          <w:rFonts w:ascii="仿宋_GB2312" w:eastAsia="仿宋_GB2312" w:hAnsi="宋体" w:cs="仿宋"/>
          <w:color w:val="000000"/>
          <w:sz w:val="30"/>
          <w:szCs w:val="30"/>
        </w:rPr>
        <w:t>93%</w:t>
      </w:r>
      <w:r w:rsidRPr="002A486E">
        <w:rPr>
          <w:rFonts w:ascii="仿宋_GB2312" w:eastAsia="仿宋_GB2312" w:hAnsi="宋体" w:cs="仿宋" w:hint="eastAsia"/>
          <w:color w:val="000000"/>
          <w:sz w:val="30"/>
          <w:szCs w:val="30"/>
        </w:rPr>
        <w:t>），清退违规享受公租房保障对象</w:t>
      </w:r>
      <w:r w:rsidRPr="002A486E">
        <w:rPr>
          <w:rFonts w:ascii="仿宋_GB2312" w:eastAsia="仿宋_GB2312" w:hAnsi="宋体" w:cs="仿宋"/>
          <w:color w:val="000000"/>
          <w:sz w:val="30"/>
          <w:szCs w:val="30"/>
        </w:rPr>
        <w:t>7</w:t>
      </w:r>
      <w:r w:rsidRPr="002A486E">
        <w:rPr>
          <w:rFonts w:ascii="仿宋_GB2312" w:eastAsia="仿宋_GB2312" w:hAnsi="宋体" w:cs="仿宋" w:hint="eastAsia"/>
          <w:color w:val="000000"/>
          <w:sz w:val="30"/>
          <w:szCs w:val="30"/>
        </w:rPr>
        <w:t>户（历年共清退</w:t>
      </w:r>
      <w:r w:rsidRPr="002A486E">
        <w:rPr>
          <w:rFonts w:ascii="仿宋_GB2312" w:eastAsia="仿宋_GB2312" w:hAnsi="宋体" w:cs="仿宋"/>
          <w:color w:val="000000"/>
          <w:sz w:val="30"/>
          <w:szCs w:val="30"/>
        </w:rPr>
        <w:t>23</w:t>
      </w:r>
      <w:r w:rsidRPr="002A486E">
        <w:rPr>
          <w:rFonts w:ascii="仿宋_GB2312" w:eastAsia="仿宋_GB2312" w:hAnsi="宋体" w:cs="仿宋" w:hint="eastAsia"/>
          <w:color w:val="000000"/>
          <w:sz w:val="30"/>
          <w:szCs w:val="30"/>
        </w:rPr>
        <w:t>户）。</w:t>
      </w:r>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color w:val="000000"/>
          <w:sz w:val="30"/>
          <w:szCs w:val="30"/>
        </w:rPr>
        <w:t>3</w:t>
      </w:r>
      <w:r w:rsidRPr="002A486E">
        <w:rPr>
          <w:rFonts w:ascii="仿宋_GB2312" w:eastAsia="仿宋_GB2312" w:hAnsi="宋体" w:cs="仿宋" w:hint="eastAsia"/>
          <w:color w:val="000000"/>
          <w:sz w:val="30"/>
          <w:szCs w:val="30"/>
        </w:rPr>
        <w:t>、加强公房信息管理工作</w:t>
      </w:r>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hint="eastAsia"/>
          <w:color w:val="000000"/>
          <w:sz w:val="30"/>
          <w:szCs w:val="30"/>
        </w:rPr>
        <w:t>截止</w:t>
      </w:r>
      <w:r w:rsidRPr="002A486E">
        <w:rPr>
          <w:rFonts w:ascii="仿宋_GB2312" w:eastAsia="仿宋_GB2312" w:hAnsi="宋体" w:cs="仿宋"/>
          <w:color w:val="000000"/>
          <w:sz w:val="30"/>
          <w:szCs w:val="30"/>
        </w:rPr>
        <w:t>2018</w:t>
      </w:r>
      <w:r w:rsidRPr="002A486E">
        <w:rPr>
          <w:rFonts w:ascii="仿宋_GB2312" w:eastAsia="仿宋_GB2312" w:hAnsi="宋体" w:cs="仿宋" w:hint="eastAsia"/>
          <w:color w:val="000000"/>
          <w:sz w:val="30"/>
          <w:szCs w:val="30"/>
        </w:rPr>
        <w:t>年</w:t>
      </w:r>
      <w:r w:rsidRPr="002A486E">
        <w:rPr>
          <w:rFonts w:ascii="仿宋_GB2312" w:eastAsia="仿宋_GB2312" w:hAnsi="宋体" w:cs="仿宋"/>
          <w:color w:val="000000"/>
          <w:sz w:val="30"/>
          <w:szCs w:val="30"/>
        </w:rPr>
        <w:t>12</w:t>
      </w:r>
      <w:r w:rsidRPr="002A486E">
        <w:rPr>
          <w:rFonts w:ascii="仿宋_GB2312" w:eastAsia="仿宋_GB2312" w:hAnsi="宋体" w:cs="仿宋" w:hint="eastAsia"/>
          <w:color w:val="000000"/>
          <w:sz w:val="30"/>
          <w:szCs w:val="30"/>
        </w:rPr>
        <w:t>月底录入公房承租户信息、住房保障信息</w:t>
      </w:r>
      <w:r w:rsidRPr="002A486E">
        <w:rPr>
          <w:rFonts w:ascii="仿宋_GB2312" w:eastAsia="仿宋_GB2312" w:hAnsi="宋体" w:cs="仿宋"/>
          <w:color w:val="000000"/>
          <w:sz w:val="30"/>
          <w:szCs w:val="30"/>
        </w:rPr>
        <w:t>957</w:t>
      </w:r>
      <w:r w:rsidRPr="002A486E">
        <w:rPr>
          <w:rFonts w:ascii="仿宋_GB2312" w:eastAsia="仿宋_GB2312" w:hAnsi="宋体" w:cs="仿宋" w:hint="eastAsia"/>
          <w:color w:val="000000"/>
          <w:sz w:val="30"/>
          <w:szCs w:val="30"/>
        </w:rPr>
        <w:t>户，整理归类各类房屋档案</w:t>
      </w:r>
      <w:r w:rsidRPr="002A486E">
        <w:rPr>
          <w:rFonts w:ascii="仿宋_GB2312" w:eastAsia="仿宋_GB2312" w:hAnsi="宋体" w:cs="仿宋"/>
          <w:color w:val="000000"/>
          <w:sz w:val="30"/>
          <w:szCs w:val="30"/>
        </w:rPr>
        <w:t>600</w:t>
      </w:r>
      <w:r w:rsidRPr="002A486E">
        <w:rPr>
          <w:rFonts w:ascii="仿宋_GB2312" w:eastAsia="仿宋_GB2312" w:hAnsi="宋体" w:cs="仿宋" w:hint="eastAsia"/>
          <w:color w:val="000000"/>
          <w:sz w:val="30"/>
          <w:szCs w:val="30"/>
        </w:rPr>
        <w:t>卷。</w:t>
      </w:r>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color w:val="000000"/>
          <w:sz w:val="30"/>
          <w:szCs w:val="30"/>
        </w:rPr>
        <w:t>4</w:t>
      </w:r>
      <w:r w:rsidRPr="002A486E">
        <w:rPr>
          <w:rFonts w:ascii="仿宋_GB2312" w:eastAsia="仿宋_GB2312" w:hAnsi="宋体" w:cs="仿宋" w:hint="eastAsia"/>
          <w:color w:val="000000"/>
          <w:sz w:val="30"/>
          <w:szCs w:val="30"/>
        </w:rPr>
        <w:t>、棚户区改造工作</w:t>
      </w:r>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hint="eastAsia"/>
          <w:color w:val="000000"/>
          <w:sz w:val="30"/>
          <w:szCs w:val="30"/>
        </w:rPr>
        <w:t>（</w:t>
      </w:r>
      <w:r w:rsidRPr="002A486E">
        <w:rPr>
          <w:rFonts w:ascii="仿宋_GB2312" w:eastAsia="仿宋_GB2312" w:hAnsi="宋体" w:cs="仿宋"/>
          <w:color w:val="000000"/>
          <w:sz w:val="30"/>
          <w:szCs w:val="30"/>
        </w:rPr>
        <w:t>1</w:t>
      </w:r>
      <w:r w:rsidRPr="002A486E">
        <w:rPr>
          <w:rFonts w:ascii="仿宋_GB2312" w:eastAsia="仿宋_GB2312" w:hAnsi="宋体" w:cs="仿宋" w:hint="eastAsia"/>
          <w:color w:val="000000"/>
          <w:sz w:val="30"/>
          <w:szCs w:val="30"/>
        </w:rPr>
        <w:t>）根据市委办</w:t>
      </w:r>
      <w:r w:rsidRPr="002A486E">
        <w:rPr>
          <w:rFonts w:ascii="仿宋_GB2312" w:eastAsia="仿宋_GB2312" w:hAnsi="宋体" w:cs="仿宋"/>
          <w:color w:val="000000"/>
          <w:sz w:val="30"/>
          <w:szCs w:val="30"/>
        </w:rPr>
        <w:t>2010</w:t>
      </w:r>
      <w:r w:rsidRPr="002A486E">
        <w:rPr>
          <w:rFonts w:ascii="仿宋_GB2312" w:eastAsia="仿宋_GB2312" w:hAnsi="宋体" w:cs="仿宋" w:hint="eastAsia"/>
          <w:color w:val="000000"/>
          <w:sz w:val="30"/>
          <w:szCs w:val="30"/>
        </w:rPr>
        <w:t>年</w:t>
      </w:r>
      <w:r w:rsidRPr="002A486E">
        <w:rPr>
          <w:rFonts w:ascii="仿宋_GB2312" w:eastAsia="仿宋_GB2312" w:hAnsi="宋体" w:cs="仿宋"/>
          <w:color w:val="000000"/>
          <w:sz w:val="30"/>
          <w:szCs w:val="30"/>
        </w:rPr>
        <w:t>4</w:t>
      </w:r>
      <w:r w:rsidRPr="002A486E">
        <w:rPr>
          <w:rFonts w:ascii="仿宋_GB2312" w:eastAsia="仿宋_GB2312" w:hAnsi="宋体" w:cs="仿宋" w:hint="eastAsia"/>
          <w:color w:val="000000"/>
          <w:sz w:val="30"/>
          <w:szCs w:val="30"/>
        </w:rPr>
        <w:t>月</w:t>
      </w:r>
      <w:r w:rsidRPr="002A486E">
        <w:rPr>
          <w:rFonts w:ascii="仿宋_GB2312" w:eastAsia="仿宋_GB2312" w:hAnsi="宋体" w:cs="仿宋"/>
          <w:color w:val="000000"/>
          <w:sz w:val="30"/>
          <w:szCs w:val="30"/>
        </w:rPr>
        <w:t>29</w:t>
      </w:r>
      <w:r w:rsidRPr="002A486E">
        <w:rPr>
          <w:rFonts w:ascii="仿宋_GB2312" w:eastAsia="仿宋_GB2312" w:hAnsi="宋体" w:cs="仿宋" w:hint="eastAsia"/>
          <w:color w:val="000000"/>
          <w:sz w:val="30"/>
          <w:szCs w:val="30"/>
        </w:rPr>
        <w:t>日《会议纪要第二十三期》工作安排，我所于</w:t>
      </w:r>
      <w:r w:rsidRPr="002A486E">
        <w:rPr>
          <w:rFonts w:ascii="仿宋_GB2312" w:eastAsia="仿宋_GB2312" w:hAnsi="宋体" w:cs="仿宋"/>
          <w:color w:val="000000"/>
          <w:sz w:val="30"/>
          <w:szCs w:val="30"/>
        </w:rPr>
        <w:t>2010</w:t>
      </w:r>
      <w:r w:rsidRPr="002A486E">
        <w:rPr>
          <w:rFonts w:ascii="仿宋_GB2312" w:eastAsia="仿宋_GB2312" w:hAnsi="宋体" w:cs="仿宋" w:hint="eastAsia"/>
          <w:color w:val="000000"/>
          <w:sz w:val="30"/>
          <w:szCs w:val="30"/>
        </w:rPr>
        <w:t>年启动直管公房棚户区改造“惠民工程”，截止到目前已累计完成</w:t>
      </w:r>
      <w:r w:rsidRPr="002A486E">
        <w:rPr>
          <w:rFonts w:ascii="仿宋_GB2312" w:eastAsia="仿宋_GB2312" w:hAnsi="宋体" w:cs="仿宋"/>
          <w:color w:val="000000"/>
          <w:sz w:val="30"/>
          <w:szCs w:val="30"/>
        </w:rPr>
        <w:t>736</w:t>
      </w:r>
      <w:r w:rsidRPr="002A486E">
        <w:rPr>
          <w:rFonts w:ascii="仿宋_GB2312" w:eastAsia="仿宋_GB2312" w:hAnsi="宋体" w:cs="仿宋" w:hint="eastAsia"/>
          <w:color w:val="000000"/>
          <w:sz w:val="30"/>
          <w:szCs w:val="30"/>
        </w:rPr>
        <w:t>户（含一幢危房），占公产平房棚户区总数的</w:t>
      </w:r>
      <w:r w:rsidRPr="002A486E">
        <w:rPr>
          <w:rFonts w:ascii="仿宋_GB2312" w:eastAsia="仿宋_GB2312" w:hAnsi="宋体" w:cs="仿宋"/>
          <w:color w:val="000000"/>
          <w:sz w:val="30"/>
          <w:szCs w:val="30"/>
        </w:rPr>
        <w:t>91.3%</w:t>
      </w:r>
      <w:r w:rsidRPr="002A486E">
        <w:rPr>
          <w:rFonts w:ascii="仿宋_GB2312" w:eastAsia="仿宋_GB2312" w:hAnsi="宋体" w:cs="仿宋" w:hint="eastAsia"/>
          <w:color w:val="000000"/>
          <w:sz w:val="30"/>
          <w:szCs w:val="30"/>
        </w:rPr>
        <w:t>，现剩</w:t>
      </w:r>
      <w:r w:rsidRPr="002A486E">
        <w:rPr>
          <w:rFonts w:ascii="仿宋_GB2312" w:eastAsia="仿宋_GB2312" w:hAnsi="宋体" w:cs="仿宋"/>
          <w:color w:val="000000"/>
          <w:sz w:val="30"/>
          <w:szCs w:val="30"/>
        </w:rPr>
        <w:t>70</w:t>
      </w:r>
      <w:r w:rsidRPr="002A486E">
        <w:rPr>
          <w:rFonts w:ascii="仿宋_GB2312" w:eastAsia="仿宋_GB2312" w:hAnsi="宋体" w:cs="仿宋" w:hint="eastAsia"/>
          <w:color w:val="000000"/>
          <w:sz w:val="30"/>
          <w:szCs w:val="30"/>
        </w:rPr>
        <w:t>户，有效地改善了老旧平房居民群众的居住环境和居住条件。</w:t>
      </w:r>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hint="eastAsia"/>
          <w:color w:val="000000"/>
          <w:sz w:val="30"/>
          <w:szCs w:val="30"/>
        </w:rPr>
        <w:t>（</w:t>
      </w:r>
      <w:r w:rsidRPr="002A486E">
        <w:rPr>
          <w:rFonts w:ascii="仿宋_GB2312" w:eastAsia="仿宋_GB2312" w:hAnsi="宋体" w:cs="仿宋"/>
          <w:color w:val="000000"/>
          <w:sz w:val="30"/>
          <w:szCs w:val="30"/>
        </w:rPr>
        <w:t>2</w:t>
      </w:r>
      <w:r w:rsidRPr="002A486E">
        <w:rPr>
          <w:rFonts w:ascii="仿宋_GB2312" w:eastAsia="仿宋_GB2312" w:hAnsi="宋体" w:cs="仿宋" w:hint="eastAsia"/>
          <w:color w:val="000000"/>
          <w:sz w:val="30"/>
          <w:szCs w:val="30"/>
        </w:rPr>
        <w:t>）配合四川惟盛置业有限公司加快推进三北社区大北街浏阳路片区棚户区改造项目。</w:t>
      </w:r>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hint="eastAsia"/>
          <w:color w:val="000000"/>
          <w:sz w:val="30"/>
          <w:szCs w:val="30"/>
        </w:rPr>
        <w:t>（</w:t>
      </w:r>
      <w:r w:rsidRPr="002A486E">
        <w:rPr>
          <w:rFonts w:ascii="仿宋_GB2312" w:eastAsia="仿宋_GB2312" w:hAnsi="宋体" w:cs="仿宋"/>
          <w:color w:val="000000"/>
          <w:sz w:val="30"/>
          <w:szCs w:val="30"/>
        </w:rPr>
        <w:t>3</w:t>
      </w:r>
      <w:r w:rsidRPr="002A486E">
        <w:rPr>
          <w:rFonts w:ascii="仿宋_GB2312" w:eastAsia="仿宋_GB2312" w:hAnsi="宋体" w:cs="仿宋" w:hint="eastAsia"/>
          <w:color w:val="000000"/>
          <w:sz w:val="30"/>
          <w:szCs w:val="30"/>
        </w:rPr>
        <w:t>）配合雒城镇、群工部妥善化解中北街阀门厂宿舍楼受灾住户搬迁安置历史遗留问题，并配合雒城镇对中北街阀门厂宿舍楼拆除后该小区的环境整治。</w:t>
      </w:r>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hint="eastAsia"/>
          <w:color w:val="000000"/>
          <w:sz w:val="30"/>
          <w:szCs w:val="30"/>
        </w:rPr>
        <w:t>（</w:t>
      </w:r>
      <w:r w:rsidRPr="002A486E">
        <w:rPr>
          <w:rFonts w:ascii="仿宋_GB2312" w:eastAsia="仿宋_GB2312" w:hAnsi="宋体" w:cs="仿宋"/>
          <w:color w:val="000000"/>
          <w:sz w:val="30"/>
          <w:szCs w:val="30"/>
        </w:rPr>
        <w:t>4</w:t>
      </w:r>
      <w:r w:rsidRPr="002A486E">
        <w:rPr>
          <w:rFonts w:ascii="仿宋_GB2312" w:eastAsia="仿宋_GB2312" w:hAnsi="宋体" w:cs="仿宋" w:hint="eastAsia"/>
          <w:color w:val="000000"/>
          <w:sz w:val="30"/>
          <w:szCs w:val="30"/>
        </w:rPr>
        <w:t>）协助雒城镇和相关单位做好“滨江阳光”、东轴厂片区等片区的棚户区改造摸底调查及搬迁安置工作。</w:t>
      </w:r>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color w:val="000000"/>
          <w:sz w:val="30"/>
          <w:szCs w:val="30"/>
        </w:rPr>
        <w:t>5</w:t>
      </w:r>
      <w:r w:rsidRPr="002A486E">
        <w:rPr>
          <w:rFonts w:ascii="仿宋_GB2312" w:eastAsia="仿宋_GB2312" w:hAnsi="宋体" w:cs="仿宋" w:hint="eastAsia"/>
          <w:color w:val="000000"/>
          <w:sz w:val="30"/>
          <w:szCs w:val="30"/>
        </w:rPr>
        <w:t>、安全管理工作</w:t>
      </w:r>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hint="eastAsia"/>
          <w:color w:val="000000"/>
          <w:sz w:val="30"/>
          <w:szCs w:val="30"/>
        </w:rPr>
        <w:t>完善公房修缮制度，简化公房报修流程，切实做好公房维修管理工作，</w:t>
      </w:r>
      <w:r w:rsidRPr="002A486E">
        <w:rPr>
          <w:rFonts w:ascii="仿宋_GB2312" w:eastAsia="仿宋_GB2312" w:hAnsi="宋体" w:cs="仿宋"/>
          <w:color w:val="000000"/>
          <w:sz w:val="30"/>
          <w:szCs w:val="30"/>
        </w:rPr>
        <w:t>2018</w:t>
      </w:r>
      <w:r w:rsidRPr="002A486E">
        <w:rPr>
          <w:rFonts w:ascii="仿宋_GB2312" w:eastAsia="仿宋_GB2312" w:hAnsi="宋体" w:cs="仿宋" w:hint="eastAsia"/>
          <w:color w:val="000000"/>
          <w:sz w:val="30"/>
          <w:szCs w:val="30"/>
        </w:rPr>
        <w:t>年共维修公房</w:t>
      </w:r>
      <w:r w:rsidRPr="002A486E">
        <w:rPr>
          <w:rFonts w:ascii="仿宋_GB2312" w:eastAsia="仿宋_GB2312" w:hAnsi="宋体" w:cs="仿宋"/>
          <w:color w:val="000000"/>
          <w:sz w:val="30"/>
          <w:szCs w:val="30"/>
        </w:rPr>
        <w:t>701</w:t>
      </w:r>
      <w:r w:rsidRPr="002A486E">
        <w:rPr>
          <w:rFonts w:ascii="仿宋_GB2312" w:eastAsia="仿宋_GB2312" w:hAnsi="宋体" w:cs="仿宋" w:hint="eastAsia"/>
          <w:color w:val="000000"/>
          <w:sz w:val="30"/>
          <w:szCs w:val="30"/>
        </w:rPr>
        <w:t>户，</w:t>
      </w:r>
      <w:r w:rsidRPr="002A486E">
        <w:rPr>
          <w:rFonts w:ascii="仿宋_GB2312" w:eastAsia="仿宋_GB2312" w:hAnsi="宋体" w:cs="仿宋"/>
          <w:color w:val="000000"/>
          <w:sz w:val="30"/>
          <w:szCs w:val="30"/>
        </w:rPr>
        <w:t>35050</w:t>
      </w:r>
      <w:r w:rsidRPr="002A486E">
        <w:rPr>
          <w:rFonts w:ascii="仿宋_GB2312" w:eastAsia="仿宋_GB2312" w:hAnsi="宋体" w:cs="仿宋" w:hint="eastAsia"/>
          <w:color w:val="000000"/>
          <w:sz w:val="30"/>
          <w:szCs w:val="30"/>
        </w:rPr>
        <w:t>平方米。</w:t>
      </w:r>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color w:val="000000"/>
          <w:sz w:val="30"/>
          <w:szCs w:val="30"/>
        </w:rPr>
        <w:t>6</w:t>
      </w:r>
      <w:r w:rsidRPr="002A486E">
        <w:rPr>
          <w:rFonts w:ascii="仿宋_GB2312" w:eastAsia="仿宋_GB2312" w:hAnsi="宋体" w:cs="仿宋" w:hint="eastAsia"/>
          <w:color w:val="000000"/>
          <w:sz w:val="30"/>
          <w:szCs w:val="30"/>
        </w:rPr>
        <w:t>、行业作风建设情况</w:t>
      </w:r>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hint="eastAsia"/>
          <w:color w:val="000000"/>
          <w:sz w:val="30"/>
          <w:szCs w:val="30"/>
        </w:rPr>
        <w:t>先后解决佛山路西三段</w:t>
      </w:r>
      <w:r w:rsidRPr="002A486E">
        <w:rPr>
          <w:rFonts w:ascii="仿宋_GB2312" w:eastAsia="仿宋_GB2312" w:hAnsi="宋体" w:cs="仿宋"/>
          <w:color w:val="000000"/>
          <w:sz w:val="30"/>
          <w:szCs w:val="30"/>
        </w:rPr>
        <w:t>78</w:t>
      </w:r>
      <w:r w:rsidRPr="002A486E">
        <w:rPr>
          <w:rFonts w:ascii="仿宋_GB2312" w:eastAsia="仿宋_GB2312" w:hAnsi="宋体" w:cs="仿宋" w:hint="eastAsia"/>
          <w:color w:val="000000"/>
          <w:sz w:val="30"/>
          <w:szCs w:val="30"/>
        </w:rPr>
        <w:t>号</w:t>
      </w:r>
      <w:r w:rsidRPr="002A486E">
        <w:rPr>
          <w:rFonts w:ascii="仿宋_GB2312" w:eastAsia="仿宋_GB2312" w:hAnsi="宋体" w:cs="仿宋"/>
          <w:color w:val="000000"/>
          <w:sz w:val="30"/>
          <w:szCs w:val="30"/>
        </w:rPr>
        <w:t>2</w:t>
      </w:r>
      <w:r w:rsidRPr="002A486E">
        <w:rPr>
          <w:rFonts w:ascii="仿宋_GB2312" w:eastAsia="仿宋_GB2312" w:hAnsi="宋体" w:cs="仿宋" w:hint="eastAsia"/>
          <w:color w:val="000000"/>
          <w:sz w:val="30"/>
          <w:szCs w:val="30"/>
        </w:rPr>
        <w:t>、</w:t>
      </w:r>
      <w:r w:rsidRPr="002A486E">
        <w:rPr>
          <w:rFonts w:ascii="仿宋_GB2312" w:eastAsia="仿宋_GB2312" w:hAnsi="宋体" w:cs="仿宋"/>
          <w:color w:val="000000"/>
          <w:sz w:val="30"/>
          <w:szCs w:val="30"/>
        </w:rPr>
        <w:t>12</w:t>
      </w:r>
      <w:r w:rsidRPr="002A486E">
        <w:rPr>
          <w:rFonts w:ascii="仿宋_GB2312" w:eastAsia="仿宋_GB2312" w:hAnsi="宋体" w:cs="仿宋" w:hint="eastAsia"/>
          <w:color w:val="000000"/>
          <w:sz w:val="30"/>
          <w:szCs w:val="30"/>
        </w:rPr>
        <w:t>、</w:t>
      </w:r>
      <w:r w:rsidRPr="002A486E">
        <w:rPr>
          <w:rFonts w:ascii="仿宋_GB2312" w:eastAsia="仿宋_GB2312" w:hAnsi="宋体" w:cs="仿宋"/>
          <w:color w:val="000000"/>
          <w:sz w:val="30"/>
          <w:szCs w:val="30"/>
        </w:rPr>
        <w:t>15</w:t>
      </w:r>
      <w:r w:rsidRPr="002A486E">
        <w:rPr>
          <w:rFonts w:ascii="仿宋_GB2312" w:eastAsia="仿宋_GB2312" w:hAnsi="宋体" w:cs="仿宋" w:hint="eastAsia"/>
          <w:color w:val="000000"/>
          <w:sz w:val="30"/>
          <w:szCs w:val="30"/>
        </w:rPr>
        <w:t>幢、中山大道北三段</w:t>
      </w:r>
      <w:r w:rsidRPr="002A486E">
        <w:rPr>
          <w:rFonts w:ascii="仿宋_GB2312" w:eastAsia="仿宋_GB2312" w:hAnsi="宋体" w:cs="仿宋"/>
          <w:color w:val="000000"/>
          <w:sz w:val="30"/>
          <w:szCs w:val="30"/>
        </w:rPr>
        <w:t>31</w:t>
      </w:r>
      <w:r w:rsidRPr="002A486E">
        <w:rPr>
          <w:rFonts w:ascii="仿宋_GB2312" w:eastAsia="仿宋_GB2312" w:hAnsi="宋体" w:cs="仿宋" w:hint="eastAsia"/>
          <w:color w:val="000000"/>
          <w:sz w:val="30"/>
          <w:szCs w:val="30"/>
        </w:rPr>
        <w:t>号</w:t>
      </w:r>
      <w:r w:rsidRPr="002A486E">
        <w:rPr>
          <w:rFonts w:ascii="仿宋_GB2312" w:eastAsia="仿宋_GB2312" w:hAnsi="宋体" w:cs="仿宋"/>
          <w:color w:val="000000"/>
          <w:sz w:val="30"/>
          <w:szCs w:val="30"/>
        </w:rPr>
        <w:t>27</w:t>
      </w:r>
      <w:r w:rsidRPr="002A486E">
        <w:rPr>
          <w:rFonts w:ascii="仿宋_GB2312" w:eastAsia="仿宋_GB2312" w:hAnsi="宋体" w:cs="仿宋" w:hint="eastAsia"/>
          <w:color w:val="000000"/>
          <w:sz w:val="30"/>
          <w:szCs w:val="30"/>
        </w:rPr>
        <w:t>幢等化粪池及排污管网的清掏和改造和澳门路、米市街李家祠棚户区平房屋面及墙体等处的整治，切实解决了群众最关注的切身利益，共为群众办实事、好事</w:t>
      </w:r>
      <w:r w:rsidRPr="002A486E">
        <w:rPr>
          <w:rFonts w:ascii="仿宋_GB2312" w:eastAsia="仿宋_GB2312" w:hAnsi="宋体" w:cs="仿宋"/>
          <w:color w:val="000000"/>
          <w:sz w:val="30"/>
          <w:szCs w:val="30"/>
        </w:rPr>
        <w:t>5</w:t>
      </w:r>
      <w:r w:rsidRPr="002A486E">
        <w:rPr>
          <w:rFonts w:ascii="仿宋_GB2312" w:eastAsia="仿宋_GB2312" w:hAnsi="宋体" w:cs="仿宋" w:hint="eastAsia"/>
          <w:color w:val="000000"/>
          <w:sz w:val="30"/>
          <w:szCs w:val="30"/>
        </w:rPr>
        <w:t>件。</w:t>
      </w:r>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color w:val="000000"/>
          <w:sz w:val="30"/>
          <w:szCs w:val="30"/>
        </w:rPr>
        <w:t>7</w:t>
      </w:r>
      <w:r w:rsidRPr="002A486E">
        <w:rPr>
          <w:rFonts w:ascii="仿宋_GB2312" w:eastAsia="仿宋_GB2312" w:hAnsi="宋体" w:cs="仿宋" w:hint="eastAsia"/>
          <w:color w:val="000000"/>
          <w:sz w:val="30"/>
          <w:szCs w:val="30"/>
        </w:rPr>
        <w:t>、房改房管理工作</w:t>
      </w:r>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hint="eastAsia"/>
          <w:color w:val="000000"/>
          <w:sz w:val="30"/>
          <w:szCs w:val="30"/>
        </w:rPr>
        <w:t>截止</w:t>
      </w:r>
      <w:r w:rsidRPr="002A486E">
        <w:rPr>
          <w:rFonts w:ascii="仿宋_GB2312" w:eastAsia="仿宋_GB2312" w:hAnsi="宋体" w:cs="仿宋"/>
          <w:color w:val="000000"/>
          <w:sz w:val="30"/>
          <w:szCs w:val="30"/>
        </w:rPr>
        <w:t>2018</w:t>
      </w:r>
      <w:r w:rsidRPr="002A486E">
        <w:rPr>
          <w:rFonts w:ascii="仿宋_GB2312" w:eastAsia="仿宋_GB2312" w:hAnsi="宋体" w:cs="仿宋" w:hint="eastAsia"/>
          <w:color w:val="000000"/>
          <w:sz w:val="30"/>
          <w:szCs w:val="30"/>
        </w:rPr>
        <w:t>年</w:t>
      </w:r>
      <w:r w:rsidRPr="002A486E">
        <w:rPr>
          <w:rFonts w:ascii="仿宋_GB2312" w:eastAsia="仿宋_GB2312" w:hAnsi="宋体" w:cs="仿宋"/>
          <w:color w:val="000000"/>
          <w:sz w:val="30"/>
          <w:szCs w:val="30"/>
        </w:rPr>
        <w:t>12</w:t>
      </w:r>
      <w:r w:rsidRPr="002A486E">
        <w:rPr>
          <w:rFonts w:ascii="仿宋_GB2312" w:eastAsia="仿宋_GB2312" w:hAnsi="宋体" w:cs="仿宋" w:hint="eastAsia"/>
          <w:color w:val="000000"/>
          <w:sz w:val="30"/>
          <w:szCs w:val="30"/>
        </w:rPr>
        <w:t>月底，审核、出具房改房、集资房上市交易准售证明</w:t>
      </w:r>
      <w:r w:rsidRPr="002A486E">
        <w:rPr>
          <w:rFonts w:ascii="仿宋_GB2312" w:eastAsia="仿宋_GB2312" w:hAnsi="宋体" w:cs="仿宋"/>
          <w:color w:val="000000"/>
          <w:sz w:val="30"/>
          <w:szCs w:val="30"/>
        </w:rPr>
        <w:t>986</w:t>
      </w:r>
      <w:r w:rsidRPr="002A486E">
        <w:rPr>
          <w:rFonts w:ascii="仿宋_GB2312" w:eastAsia="仿宋_GB2312" w:hAnsi="宋体" w:cs="仿宋" w:hint="eastAsia"/>
          <w:color w:val="000000"/>
          <w:sz w:val="30"/>
          <w:szCs w:val="30"/>
        </w:rPr>
        <w:t>件、变更继承</w:t>
      </w:r>
      <w:r w:rsidRPr="002A486E">
        <w:rPr>
          <w:rFonts w:ascii="仿宋_GB2312" w:eastAsia="仿宋_GB2312" w:hAnsi="宋体" w:cs="仿宋"/>
          <w:color w:val="000000"/>
          <w:sz w:val="30"/>
          <w:szCs w:val="30"/>
        </w:rPr>
        <w:t>236</w:t>
      </w:r>
      <w:r w:rsidRPr="002A486E">
        <w:rPr>
          <w:rFonts w:ascii="仿宋_GB2312" w:eastAsia="仿宋_GB2312" w:hAnsi="宋体" w:cs="仿宋" w:hint="eastAsia"/>
          <w:color w:val="000000"/>
          <w:sz w:val="30"/>
          <w:szCs w:val="30"/>
        </w:rPr>
        <w:t>件。</w:t>
      </w:r>
    </w:p>
    <w:p w:rsidR="00812B09" w:rsidRPr="002A486E" w:rsidRDefault="00812B09" w:rsidP="002A486E">
      <w:pPr>
        <w:numPr>
          <w:ilvl w:val="0"/>
          <w:numId w:val="11"/>
        </w:num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hint="eastAsia"/>
          <w:color w:val="000000"/>
          <w:sz w:val="30"/>
          <w:szCs w:val="30"/>
        </w:rPr>
        <w:t>信访工作</w:t>
      </w:r>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hint="eastAsia"/>
          <w:color w:val="000000"/>
          <w:sz w:val="30"/>
          <w:szCs w:val="30"/>
        </w:rPr>
        <w:t>着力化解疑难信访问题，同时配合相关部门做好郑流成、杨维英等人员的信访维稳及政策宣传解释工作，处理回复上级交办的信访事项</w:t>
      </w:r>
      <w:r w:rsidRPr="002A486E">
        <w:rPr>
          <w:rFonts w:ascii="仿宋_GB2312" w:eastAsia="仿宋_GB2312" w:hAnsi="宋体" w:cs="仿宋"/>
          <w:color w:val="000000"/>
          <w:sz w:val="30"/>
          <w:szCs w:val="30"/>
        </w:rPr>
        <w:t>18</w:t>
      </w:r>
      <w:r w:rsidRPr="002A486E">
        <w:rPr>
          <w:rFonts w:ascii="仿宋_GB2312" w:eastAsia="仿宋_GB2312" w:hAnsi="宋体" w:cs="仿宋" w:hint="eastAsia"/>
          <w:color w:val="000000"/>
          <w:sz w:val="30"/>
          <w:szCs w:val="30"/>
        </w:rPr>
        <w:t>件。</w:t>
      </w:r>
    </w:p>
    <w:p w:rsidR="00812B09" w:rsidRPr="002A486E" w:rsidRDefault="00812B09" w:rsidP="002A486E">
      <w:pPr>
        <w:numPr>
          <w:ilvl w:val="0"/>
          <w:numId w:val="11"/>
        </w:num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hint="eastAsia"/>
          <w:color w:val="000000"/>
          <w:sz w:val="30"/>
          <w:szCs w:val="30"/>
        </w:rPr>
        <w:t>公租房、直管公房房屋产权办证工作</w:t>
      </w:r>
    </w:p>
    <w:p w:rsidR="00812B09" w:rsidRPr="002A486E" w:rsidRDefault="00812B09" w:rsidP="002A486E">
      <w:pPr>
        <w:spacing w:line="600" w:lineRule="exact"/>
        <w:ind w:firstLineChars="200" w:firstLine="600"/>
        <w:rPr>
          <w:rFonts w:ascii="仿宋_GB2312" w:eastAsia="仿宋_GB2312" w:cs="仿宋"/>
          <w:color w:val="000000"/>
          <w:sz w:val="30"/>
          <w:szCs w:val="30"/>
        </w:rPr>
      </w:pPr>
      <w:r w:rsidRPr="002A486E">
        <w:rPr>
          <w:rFonts w:ascii="仿宋_GB2312" w:eastAsia="仿宋_GB2312" w:hAnsi="宋体" w:cs="仿宋" w:hint="eastAsia"/>
          <w:color w:val="000000"/>
          <w:sz w:val="30"/>
          <w:szCs w:val="30"/>
        </w:rPr>
        <w:t>按照广府阅【</w:t>
      </w:r>
      <w:r w:rsidRPr="002A486E">
        <w:rPr>
          <w:rFonts w:ascii="仿宋_GB2312" w:eastAsia="仿宋_GB2312" w:hAnsi="宋体" w:cs="仿宋"/>
          <w:color w:val="000000"/>
          <w:sz w:val="30"/>
          <w:szCs w:val="30"/>
        </w:rPr>
        <w:t>2018</w:t>
      </w:r>
      <w:r w:rsidRPr="002A486E">
        <w:rPr>
          <w:rFonts w:ascii="仿宋_GB2312" w:eastAsia="仿宋_GB2312" w:hAnsi="宋体" w:cs="仿宋" w:hint="eastAsia"/>
          <w:color w:val="000000"/>
          <w:sz w:val="30"/>
          <w:szCs w:val="30"/>
        </w:rPr>
        <w:t>】</w:t>
      </w:r>
      <w:r w:rsidRPr="002A486E">
        <w:rPr>
          <w:rFonts w:ascii="仿宋_GB2312" w:eastAsia="仿宋_GB2312" w:hAnsi="宋体" w:cs="仿宋"/>
          <w:color w:val="000000"/>
          <w:sz w:val="30"/>
          <w:szCs w:val="30"/>
        </w:rPr>
        <w:t>48</w:t>
      </w:r>
      <w:r w:rsidRPr="002A486E">
        <w:rPr>
          <w:rFonts w:ascii="仿宋_GB2312" w:eastAsia="仿宋_GB2312" w:hAnsi="宋体" w:cs="仿宋" w:hint="eastAsia"/>
          <w:color w:val="000000"/>
          <w:sz w:val="30"/>
          <w:szCs w:val="30"/>
        </w:rPr>
        <w:t>号会议纪要工作安排，我所积极配合我市推进平台公司发行债券注入房产相关工作。目前我所已会同测绘等相关部门对我市</w:t>
      </w:r>
      <w:r w:rsidRPr="002A486E">
        <w:rPr>
          <w:rFonts w:ascii="仿宋_GB2312" w:eastAsia="仿宋_GB2312" w:hAnsi="宋体" w:cs="仿宋"/>
          <w:color w:val="000000"/>
          <w:sz w:val="30"/>
          <w:szCs w:val="30"/>
        </w:rPr>
        <w:t>305</w:t>
      </w:r>
      <w:r w:rsidRPr="002A486E">
        <w:rPr>
          <w:rFonts w:ascii="仿宋_GB2312" w:eastAsia="仿宋_GB2312" w:hAnsi="宋体" w:cs="仿宋" w:hint="eastAsia"/>
          <w:color w:val="000000"/>
          <w:sz w:val="30"/>
          <w:szCs w:val="30"/>
        </w:rPr>
        <w:t>幢（其中</w:t>
      </w:r>
      <w:r w:rsidRPr="002A486E">
        <w:rPr>
          <w:rFonts w:ascii="仿宋_GB2312" w:eastAsia="仿宋_GB2312" w:hAnsi="宋体" w:cs="仿宋"/>
          <w:color w:val="000000"/>
          <w:sz w:val="30"/>
          <w:szCs w:val="30"/>
        </w:rPr>
        <w:t>7127</w:t>
      </w:r>
      <w:r w:rsidRPr="002A486E">
        <w:rPr>
          <w:rFonts w:ascii="仿宋_GB2312" w:eastAsia="仿宋_GB2312" w:hAnsi="宋体" w:cs="仿宋" w:hint="eastAsia"/>
          <w:color w:val="000000"/>
          <w:sz w:val="30"/>
          <w:szCs w:val="30"/>
        </w:rPr>
        <w:t>套住宅，建筑面积</w:t>
      </w:r>
      <w:r w:rsidRPr="002A486E">
        <w:rPr>
          <w:rFonts w:ascii="仿宋_GB2312" w:eastAsia="仿宋_GB2312" w:hAnsi="宋体" w:cs="仿宋"/>
          <w:color w:val="000000"/>
          <w:sz w:val="30"/>
          <w:szCs w:val="30"/>
        </w:rPr>
        <w:t>364000</w:t>
      </w:r>
      <w:r w:rsidRPr="002A486E">
        <w:rPr>
          <w:rFonts w:ascii="仿宋_GB2312" w:eastAsia="仿宋_GB2312" w:hAnsi="宋体" w:cs="仿宋" w:hint="eastAsia"/>
          <w:color w:val="000000"/>
          <w:sz w:val="30"/>
          <w:szCs w:val="30"/>
        </w:rPr>
        <w:t>平方米；非住宅</w:t>
      </w:r>
      <w:r w:rsidRPr="002A486E">
        <w:rPr>
          <w:rFonts w:ascii="仿宋_GB2312" w:eastAsia="仿宋_GB2312" w:hAnsi="宋体" w:cs="仿宋"/>
          <w:color w:val="000000"/>
          <w:sz w:val="30"/>
          <w:szCs w:val="30"/>
        </w:rPr>
        <w:t>176</w:t>
      </w:r>
      <w:r w:rsidRPr="002A486E">
        <w:rPr>
          <w:rFonts w:ascii="仿宋_GB2312" w:eastAsia="仿宋_GB2312" w:hAnsi="宋体" w:cs="仿宋" w:hint="eastAsia"/>
          <w:color w:val="000000"/>
          <w:sz w:val="30"/>
          <w:szCs w:val="30"/>
        </w:rPr>
        <w:t>处，建筑面积</w:t>
      </w:r>
      <w:r w:rsidRPr="002A486E">
        <w:rPr>
          <w:rFonts w:ascii="仿宋_GB2312" w:eastAsia="仿宋_GB2312" w:hAnsi="宋体" w:cs="仿宋"/>
          <w:color w:val="000000"/>
          <w:sz w:val="30"/>
          <w:szCs w:val="30"/>
        </w:rPr>
        <w:t>6300</w:t>
      </w:r>
      <w:r w:rsidRPr="002A486E">
        <w:rPr>
          <w:rFonts w:ascii="仿宋_GB2312" w:eastAsia="仿宋_GB2312" w:hAnsi="宋体" w:cs="仿宋" w:hint="eastAsia"/>
          <w:color w:val="000000"/>
          <w:sz w:val="30"/>
          <w:szCs w:val="30"/>
        </w:rPr>
        <w:t>平方米）。</w:t>
      </w:r>
    </w:p>
    <w:p w:rsidR="00812B09" w:rsidRPr="002A486E" w:rsidRDefault="00812B09" w:rsidP="00971997">
      <w:pPr>
        <w:pStyle w:val="Heading2"/>
        <w:rPr>
          <w:rFonts w:ascii="仿宋_GB2312" w:eastAsia="仿宋_GB2312" w:cs="仿宋"/>
          <w:b w:val="0"/>
          <w:bCs w:val="0"/>
          <w:color w:val="000000"/>
          <w:sz w:val="30"/>
          <w:szCs w:val="30"/>
        </w:rPr>
      </w:pPr>
      <w:bookmarkStart w:id="20" w:name="_Toc15377200"/>
      <w:bookmarkStart w:id="21" w:name="_Toc15396601"/>
      <w:r w:rsidRPr="002A486E">
        <w:rPr>
          <w:rFonts w:ascii="仿宋_GB2312" w:eastAsia="仿宋_GB2312" w:hAnsi="宋体" w:cs="仿宋" w:hint="eastAsia"/>
          <w:b w:val="0"/>
          <w:bCs w:val="0"/>
          <w:color w:val="000000"/>
          <w:sz w:val="30"/>
          <w:szCs w:val="30"/>
        </w:rPr>
        <w:t>二、机构设置</w:t>
      </w:r>
      <w:bookmarkEnd w:id="20"/>
      <w:bookmarkEnd w:id="21"/>
    </w:p>
    <w:p w:rsidR="00812B09" w:rsidRDefault="00812B09" w:rsidP="002A486E">
      <w:pPr>
        <w:pStyle w:val="BodyText"/>
        <w:adjustRightInd w:val="0"/>
        <w:snapToGrid w:val="0"/>
        <w:spacing w:before="93" w:line="600" w:lineRule="exact"/>
        <w:ind w:firstLineChars="210" w:firstLine="630"/>
        <w:rPr>
          <w:rFonts w:hAnsi="宋体" w:cs="仿宋"/>
          <w:color w:val="000000"/>
          <w:kern w:val="2"/>
          <w:sz w:val="30"/>
          <w:szCs w:val="30"/>
        </w:rPr>
      </w:pPr>
      <w:r w:rsidRPr="002A486E">
        <w:rPr>
          <w:rFonts w:hAnsi="宋体" w:cs="仿宋" w:hint="eastAsia"/>
          <w:color w:val="000000"/>
          <w:kern w:val="2"/>
          <w:sz w:val="30"/>
          <w:szCs w:val="30"/>
        </w:rPr>
        <w:t>广汉市保障性住房管理所属二级单位</w:t>
      </w:r>
      <w:r w:rsidRPr="002A486E">
        <w:rPr>
          <w:rFonts w:hAnsi="宋体" w:cs="仿宋"/>
          <w:color w:val="000000"/>
          <w:kern w:val="2"/>
          <w:sz w:val="30"/>
          <w:szCs w:val="30"/>
        </w:rPr>
        <w:t>1</w:t>
      </w:r>
      <w:r w:rsidRPr="002A486E">
        <w:rPr>
          <w:rFonts w:hAnsi="宋体" w:cs="仿宋" w:hint="eastAsia"/>
          <w:color w:val="000000"/>
          <w:kern w:val="2"/>
          <w:sz w:val="30"/>
          <w:szCs w:val="30"/>
        </w:rPr>
        <w:t>个，其中其他事业单位</w:t>
      </w:r>
      <w:r w:rsidRPr="002A486E">
        <w:rPr>
          <w:rFonts w:hAnsi="宋体" w:cs="仿宋"/>
          <w:color w:val="000000"/>
          <w:kern w:val="2"/>
          <w:sz w:val="30"/>
          <w:szCs w:val="30"/>
        </w:rPr>
        <w:t>1</w:t>
      </w:r>
      <w:r w:rsidRPr="002A486E">
        <w:rPr>
          <w:rFonts w:hAnsi="宋体" w:cs="仿宋" w:hint="eastAsia"/>
          <w:color w:val="000000"/>
          <w:kern w:val="2"/>
          <w:sz w:val="30"/>
          <w:szCs w:val="30"/>
        </w:rPr>
        <w:t>个。</w:t>
      </w:r>
    </w:p>
    <w:p w:rsidR="00812B09" w:rsidRDefault="00812B09" w:rsidP="002A486E">
      <w:pPr>
        <w:pStyle w:val="BodyText"/>
        <w:adjustRightInd w:val="0"/>
        <w:snapToGrid w:val="0"/>
        <w:spacing w:before="93" w:line="600" w:lineRule="exact"/>
        <w:ind w:firstLineChars="210" w:firstLine="630"/>
        <w:rPr>
          <w:rFonts w:hAnsi="宋体" w:cs="仿宋"/>
          <w:color w:val="000000"/>
          <w:kern w:val="2"/>
          <w:sz w:val="30"/>
          <w:szCs w:val="30"/>
        </w:rPr>
      </w:pPr>
    </w:p>
    <w:p w:rsidR="00812B09" w:rsidRPr="002A486E" w:rsidRDefault="00812B09" w:rsidP="002A486E">
      <w:pPr>
        <w:pStyle w:val="BodyText"/>
        <w:adjustRightInd w:val="0"/>
        <w:snapToGrid w:val="0"/>
        <w:spacing w:before="93" w:line="600" w:lineRule="exact"/>
        <w:ind w:firstLineChars="210" w:firstLine="630"/>
        <w:rPr>
          <w:rFonts w:hAnsi="宋体" w:cs="仿宋"/>
          <w:color w:val="000000"/>
          <w:kern w:val="2"/>
          <w:sz w:val="30"/>
          <w:szCs w:val="30"/>
        </w:rPr>
      </w:pPr>
    </w:p>
    <w:p w:rsidR="00812B09" w:rsidRPr="002A486E" w:rsidRDefault="00812B09" w:rsidP="00602D0C">
      <w:pPr>
        <w:pStyle w:val="Heading1"/>
        <w:ind w:right="440"/>
        <w:jc w:val="right"/>
        <w:rPr>
          <w:rFonts w:ascii="黑体" w:eastAsia="黑体" w:hAnsi="黑体"/>
          <w:b w:val="0"/>
          <w:bCs w:val="0"/>
        </w:rPr>
      </w:pPr>
      <w:bookmarkStart w:id="22" w:name="_Toc15377204"/>
      <w:bookmarkStart w:id="23" w:name="_Toc15396602"/>
      <w:r w:rsidRPr="002A486E">
        <w:rPr>
          <w:rFonts w:ascii="黑体" w:eastAsia="黑体" w:hint="eastAsia"/>
          <w:color w:val="000000"/>
        </w:rPr>
        <w:t>第二部分</w:t>
      </w:r>
      <w:r w:rsidRPr="002A486E">
        <w:rPr>
          <w:rFonts w:ascii="黑体" w:eastAsia="黑体"/>
          <w:color w:val="000000"/>
        </w:rPr>
        <w:t xml:space="preserve"> </w:t>
      </w:r>
      <w:r w:rsidRPr="002A486E">
        <w:rPr>
          <w:rStyle w:val="Heading1Char"/>
          <w:rFonts w:ascii="黑体" w:eastAsia="黑体" w:hAnsi="黑体" w:cs="黑体"/>
        </w:rPr>
        <w:t>2018</w:t>
      </w:r>
      <w:r w:rsidRPr="002A486E">
        <w:rPr>
          <w:rStyle w:val="Heading1Char"/>
          <w:rFonts w:ascii="黑体" w:eastAsia="黑体" w:hAnsi="黑体" w:cs="黑体" w:hint="eastAsia"/>
        </w:rPr>
        <w:t>年度部门决算情况说明</w:t>
      </w:r>
      <w:bookmarkEnd w:id="22"/>
      <w:bookmarkEnd w:id="23"/>
    </w:p>
    <w:p w:rsidR="00812B09" w:rsidRPr="002A486E" w:rsidRDefault="00812B09">
      <w:pPr>
        <w:pStyle w:val="ListParagraph"/>
        <w:numPr>
          <w:ilvl w:val="0"/>
          <w:numId w:val="2"/>
        </w:numPr>
        <w:spacing w:line="600" w:lineRule="exact"/>
        <w:ind w:firstLineChars="0"/>
        <w:outlineLvl w:val="1"/>
        <w:rPr>
          <w:rFonts w:ascii="仿宋_GB2312" w:eastAsia="仿宋_GB2312" w:hAnsi="黑体" w:cs="黑体"/>
          <w:color w:val="000000"/>
          <w:sz w:val="30"/>
          <w:szCs w:val="30"/>
        </w:rPr>
      </w:pPr>
      <w:bookmarkStart w:id="24" w:name="_Toc15377205"/>
      <w:bookmarkStart w:id="25" w:name="_Toc15396603"/>
      <w:r w:rsidRPr="002A486E">
        <w:rPr>
          <w:rFonts w:ascii="仿宋_GB2312" w:eastAsia="仿宋_GB2312" w:hAnsi="黑体" w:cs="黑体" w:hint="eastAsia"/>
          <w:color w:val="000000"/>
          <w:sz w:val="30"/>
          <w:szCs w:val="30"/>
        </w:rPr>
        <w:t>收入支出决算总体情况说明</w:t>
      </w:r>
      <w:bookmarkEnd w:id="24"/>
      <w:bookmarkEnd w:id="25"/>
    </w:p>
    <w:p w:rsidR="00812B09" w:rsidRPr="002A486E" w:rsidRDefault="00812B09" w:rsidP="00DE563D">
      <w:pPr>
        <w:spacing w:line="600" w:lineRule="exact"/>
        <w:ind w:firstLineChars="200" w:firstLine="600"/>
        <w:rPr>
          <w:rFonts w:ascii="仿宋_GB2312" w:eastAsia="仿宋_GB2312" w:hAnsi="仿宋" w:cs="仿宋"/>
          <w:color w:val="000000"/>
          <w:sz w:val="30"/>
          <w:szCs w:val="30"/>
        </w:rPr>
      </w:pPr>
      <w:r w:rsidRPr="002A486E">
        <w:rPr>
          <w:rFonts w:ascii="仿宋_GB2312" w:eastAsia="仿宋_GB2312" w:hAnsi="仿宋" w:cs="仿宋"/>
          <w:color w:val="000000"/>
          <w:sz w:val="30"/>
          <w:szCs w:val="30"/>
        </w:rPr>
        <w:t>2018</w:t>
      </w:r>
      <w:r w:rsidRPr="002A486E">
        <w:rPr>
          <w:rFonts w:ascii="仿宋_GB2312" w:eastAsia="仿宋_GB2312" w:hAnsi="仿宋" w:cs="仿宋" w:hint="eastAsia"/>
          <w:color w:val="000000"/>
          <w:sz w:val="30"/>
          <w:szCs w:val="30"/>
        </w:rPr>
        <w:t>年财政拨款收入本年收入合计</w:t>
      </w:r>
      <w:r w:rsidRPr="002A486E">
        <w:rPr>
          <w:rFonts w:ascii="仿宋_GB2312" w:eastAsia="仿宋_GB2312" w:hAnsi="仿宋" w:cs="仿宋"/>
          <w:color w:val="000000"/>
          <w:sz w:val="30"/>
          <w:szCs w:val="30"/>
        </w:rPr>
        <w:t>595.30</w:t>
      </w:r>
      <w:r w:rsidRPr="002A486E">
        <w:rPr>
          <w:rFonts w:ascii="仿宋_GB2312" w:eastAsia="仿宋_GB2312" w:hAnsi="仿宋" w:cs="仿宋" w:hint="eastAsia"/>
          <w:color w:val="000000"/>
          <w:sz w:val="30"/>
          <w:szCs w:val="30"/>
        </w:rPr>
        <w:t>万元，支出本年支出合计</w:t>
      </w:r>
      <w:r w:rsidRPr="002A486E">
        <w:rPr>
          <w:rFonts w:ascii="仿宋_GB2312" w:eastAsia="仿宋_GB2312" w:hAnsi="仿宋" w:cs="仿宋"/>
          <w:color w:val="000000"/>
          <w:sz w:val="30"/>
          <w:szCs w:val="30"/>
        </w:rPr>
        <w:t>592.21</w:t>
      </w:r>
      <w:r w:rsidRPr="002A486E">
        <w:rPr>
          <w:rFonts w:ascii="仿宋_GB2312" w:eastAsia="仿宋_GB2312" w:hAnsi="仿宋" w:cs="仿宋" w:hint="eastAsia"/>
          <w:color w:val="000000"/>
          <w:sz w:val="30"/>
          <w:szCs w:val="30"/>
        </w:rPr>
        <w:t>万元。与</w:t>
      </w:r>
      <w:r w:rsidRPr="002A486E">
        <w:rPr>
          <w:rFonts w:ascii="仿宋_GB2312" w:eastAsia="仿宋_GB2312" w:hAnsi="仿宋" w:cs="仿宋"/>
          <w:color w:val="000000"/>
          <w:sz w:val="30"/>
          <w:szCs w:val="30"/>
        </w:rPr>
        <w:t>2017</w:t>
      </w:r>
      <w:r w:rsidRPr="002A486E">
        <w:rPr>
          <w:rFonts w:ascii="仿宋_GB2312" w:eastAsia="仿宋_GB2312" w:hAnsi="仿宋" w:cs="仿宋" w:hint="eastAsia"/>
          <w:color w:val="000000"/>
          <w:sz w:val="30"/>
          <w:szCs w:val="30"/>
        </w:rPr>
        <w:t>年相比，收总计减少</w:t>
      </w:r>
      <w:r w:rsidRPr="002A486E">
        <w:rPr>
          <w:rFonts w:ascii="仿宋_GB2312" w:eastAsia="仿宋_GB2312" w:hAnsi="仿宋" w:cs="仿宋"/>
          <w:color w:val="000000"/>
          <w:sz w:val="30"/>
          <w:szCs w:val="30"/>
        </w:rPr>
        <w:t>149.09</w:t>
      </w:r>
      <w:r w:rsidRPr="002A486E">
        <w:rPr>
          <w:rFonts w:ascii="仿宋_GB2312" w:eastAsia="仿宋_GB2312" w:hAnsi="仿宋" w:cs="仿宋" w:hint="eastAsia"/>
          <w:color w:val="000000"/>
          <w:sz w:val="30"/>
          <w:szCs w:val="30"/>
        </w:rPr>
        <w:t>万元，下降</w:t>
      </w:r>
      <w:r w:rsidRPr="002A486E">
        <w:rPr>
          <w:rFonts w:ascii="仿宋_GB2312" w:eastAsia="仿宋_GB2312" w:hAnsi="仿宋" w:cs="仿宋"/>
          <w:color w:val="000000"/>
          <w:sz w:val="30"/>
          <w:szCs w:val="30"/>
        </w:rPr>
        <w:t>20%</w:t>
      </w:r>
      <w:r w:rsidRPr="002A486E">
        <w:rPr>
          <w:rFonts w:ascii="仿宋_GB2312" w:eastAsia="仿宋_GB2312" w:hAnsi="仿宋" w:cs="仿宋" w:hint="eastAsia"/>
          <w:color w:val="000000"/>
          <w:sz w:val="30"/>
          <w:szCs w:val="30"/>
        </w:rPr>
        <w:t>，支总计减少</w:t>
      </w:r>
      <w:r w:rsidRPr="002A486E">
        <w:rPr>
          <w:rFonts w:ascii="仿宋_GB2312" w:eastAsia="仿宋_GB2312" w:hAnsi="仿宋" w:cs="仿宋"/>
          <w:color w:val="000000"/>
          <w:sz w:val="30"/>
          <w:szCs w:val="30"/>
        </w:rPr>
        <w:t>155.89</w:t>
      </w:r>
      <w:r w:rsidRPr="002A486E">
        <w:rPr>
          <w:rFonts w:ascii="仿宋_GB2312" w:eastAsia="仿宋_GB2312" w:hAnsi="仿宋" w:cs="仿宋" w:hint="eastAsia"/>
          <w:color w:val="000000"/>
          <w:sz w:val="30"/>
          <w:szCs w:val="30"/>
        </w:rPr>
        <w:t>万元，下降</w:t>
      </w:r>
      <w:r w:rsidRPr="002A486E">
        <w:rPr>
          <w:rFonts w:ascii="仿宋_GB2312" w:eastAsia="仿宋_GB2312" w:hAnsi="仿宋" w:cs="仿宋"/>
          <w:color w:val="000000"/>
          <w:sz w:val="30"/>
          <w:szCs w:val="30"/>
        </w:rPr>
        <w:t>21%</w:t>
      </w:r>
      <w:r w:rsidRPr="002A486E">
        <w:rPr>
          <w:rFonts w:ascii="仿宋_GB2312" w:eastAsia="仿宋_GB2312" w:hAnsi="仿宋" w:cs="仿宋" w:hint="eastAsia"/>
          <w:color w:val="000000"/>
          <w:sz w:val="30"/>
          <w:szCs w:val="30"/>
        </w:rPr>
        <w:t>。主要变动原因是：已还广汉市经济开发区企业职工公租房建设资金贷款本金，付利息减少，城市低收入住房困难家庭租赁补贴由局上发放。</w:t>
      </w:r>
    </w:p>
    <w:p w:rsidR="00812B09" w:rsidRPr="002A486E" w:rsidRDefault="00812B09" w:rsidP="00A237D8">
      <w:pPr>
        <w:pStyle w:val="ListParagraph"/>
        <w:numPr>
          <w:ilvl w:val="0"/>
          <w:numId w:val="2"/>
        </w:numPr>
        <w:spacing w:line="600" w:lineRule="exact"/>
        <w:ind w:firstLineChars="0"/>
        <w:outlineLvl w:val="1"/>
        <w:rPr>
          <w:rFonts w:ascii="仿宋_GB2312" w:eastAsia="仿宋_GB2312" w:hAnsi="黑体" w:cs="黑体"/>
          <w:color w:val="000000"/>
          <w:sz w:val="30"/>
          <w:szCs w:val="30"/>
        </w:rPr>
      </w:pPr>
      <w:bookmarkStart w:id="26" w:name="_Toc15377206"/>
      <w:bookmarkStart w:id="27" w:name="_Toc15396604"/>
      <w:r w:rsidRPr="002A486E">
        <w:rPr>
          <w:rFonts w:ascii="仿宋_GB2312" w:eastAsia="仿宋_GB2312" w:hAnsi="黑体" w:cs="黑体" w:hint="eastAsia"/>
          <w:color w:val="000000"/>
          <w:sz w:val="30"/>
          <w:szCs w:val="30"/>
        </w:rPr>
        <w:t>收入决算情况说明</w:t>
      </w:r>
      <w:bookmarkEnd w:id="26"/>
      <w:bookmarkEnd w:id="27"/>
    </w:p>
    <w:p w:rsidR="00812B09" w:rsidRPr="002A486E" w:rsidRDefault="00812B09" w:rsidP="00DE563D">
      <w:pPr>
        <w:spacing w:line="600" w:lineRule="exact"/>
        <w:ind w:firstLineChars="200" w:firstLine="600"/>
        <w:outlineLvl w:val="1"/>
        <w:rPr>
          <w:rFonts w:ascii="仿宋_GB2312" w:eastAsia="仿宋_GB2312" w:hAnsi="仿宋"/>
          <w:color w:val="000000"/>
          <w:sz w:val="30"/>
          <w:szCs w:val="30"/>
        </w:rPr>
      </w:pPr>
      <w:r w:rsidRPr="002A486E">
        <w:rPr>
          <w:rFonts w:ascii="仿宋_GB2312" w:eastAsia="仿宋_GB2312" w:hAnsi="仿宋" w:cs="仿宋"/>
          <w:color w:val="000000"/>
          <w:sz w:val="30"/>
          <w:szCs w:val="30"/>
        </w:rPr>
        <w:t>2018</w:t>
      </w:r>
      <w:r w:rsidRPr="002A486E">
        <w:rPr>
          <w:rFonts w:ascii="仿宋_GB2312" w:eastAsia="仿宋_GB2312" w:hAnsi="仿宋" w:cs="仿宋" w:hint="eastAsia"/>
          <w:color w:val="000000"/>
          <w:sz w:val="30"/>
          <w:szCs w:val="30"/>
        </w:rPr>
        <w:t>年本年收入合计</w:t>
      </w:r>
      <w:r w:rsidRPr="002A486E">
        <w:rPr>
          <w:rFonts w:ascii="仿宋_GB2312" w:eastAsia="仿宋_GB2312" w:hAnsi="仿宋" w:cs="仿宋"/>
          <w:color w:val="000000"/>
          <w:sz w:val="30"/>
          <w:szCs w:val="30"/>
        </w:rPr>
        <w:t>595.30</w:t>
      </w:r>
      <w:r w:rsidRPr="002A486E">
        <w:rPr>
          <w:rFonts w:ascii="仿宋_GB2312" w:eastAsia="仿宋_GB2312" w:hAnsi="仿宋" w:cs="仿宋" w:hint="eastAsia"/>
          <w:color w:val="000000"/>
          <w:sz w:val="30"/>
          <w:szCs w:val="30"/>
        </w:rPr>
        <w:t>万元，其中：一般公共预算财政拨款收入</w:t>
      </w:r>
      <w:r w:rsidRPr="002A486E">
        <w:rPr>
          <w:rFonts w:ascii="仿宋_GB2312" w:eastAsia="仿宋_GB2312" w:hAnsi="仿宋" w:cs="仿宋"/>
          <w:color w:val="000000"/>
          <w:sz w:val="30"/>
          <w:szCs w:val="30"/>
        </w:rPr>
        <w:t>595.30</w:t>
      </w:r>
      <w:r w:rsidRPr="002A486E">
        <w:rPr>
          <w:rFonts w:ascii="仿宋_GB2312" w:eastAsia="仿宋_GB2312" w:hAnsi="仿宋" w:cs="仿宋" w:hint="eastAsia"/>
          <w:color w:val="000000"/>
          <w:sz w:val="30"/>
          <w:szCs w:val="30"/>
        </w:rPr>
        <w:t>万元，占</w:t>
      </w:r>
      <w:r w:rsidRPr="002A486E">
        <w:rPr>
          <w:rFonts w:ascii="仿宋_GB2312" w:eastAsia="仿宋_GB2312" w:hAnsi="仿宋" w:cs="仿宋"/>
          <w:color w:val="000000"/>
          <w:sz w:val="30"/>
          <w:szCs w:val="30"/>
        </w:rPr>
        <w:t>100%</w:t>
      </w:r>
      <w:r w:rsidRPr="002A486E">
        <w:rPr>
          <w:rFonts w:ascii="仿宋_GB2312" w:eastAsia="仿宋_GB2312" w:hAnsi="仿宋" w:cs="仿宋" w:hint="eastAsia"/>
          <w:color w:val="000000"/>
          <w:sz w:val="30"/>
          <w:szCs w:val="30"/>
        </w:rPr>
        <w:t>。</w:t>
      </w:r>
    </w:p>
    <w:p w:rsidR="00812B09" w:rsidRPr="002A486E" w:rsidRDefault="00812B09">
      <w:pPr>
        <w:pStyle w:val="ListParagraph"/>
        <w:numPr>
          <w:ilvl w:val="0"/>
          <w:numId w:val="2"/>
        </w:numPr>
        <w:spacing w:line="600" w:lineRule="exact"/>
        <w:ind w:firstLineChars="0"/>
        <w:outlineLvl w:val="1"/>
        <w:rPr>
          <w:rStyle w:val="Heading2Char"/>
          <w:rFonts w:ascii="仿宋_GB2312" w:eastAsia="仿宋_GB2312" w:hAnsi="黑体" w:cs="Times New Roman"/>
          <w:b w:val="0"/>
          <w:bCs w:val="0"/>
          <w:sz w:val="30"/>
          <w:szCs w:val="30"/>
        </w:rPr>
      </w:pPr>
      <w:bookmarkStart w:id="28" w:name="_Toc15377207"/>
      <w:bookmarkStart w:id="29" w:name="_Toc15396605"/>
      <w:r w:rsidRPr="002A486E">
        <w:rPr>
          <w:rFonts w:ascii="仿宋_GB2312" w:eastAsia="仿宋_GB2312" w:hAnsi="黑体" w:cs="黑体" w:hint="eastAsia"/>
          <w:color w:val="000000"/>
          <w:sz w:val="30"/>
          <w:szCs w:val="30"/>
        </w:rPr>
        <w:t>支</w:t>
      </w:r>
      <w:r w:rsidRPr="002A486E">
        <w:rPr>
          <w:rStyle w:val="Heading2Char"/>
          <w:rFonts w:ascii="仿宋_GB2312" w:eastAsia="仿宋_GB2312" w:hAnsi="黑体" w:cs="黑体" w:hint="eastAsia"/>
          <w:b w:val="0"/>
          <w:bCs w:val="0"/>
          <w:sz w:val="30"/>
          <w:szCs w:val="30"/>
        </w:rPr>
        <w:t>出决算情况说明</w:t>
      </w:r>
      <w:bookmarkEnd w:id="28"/>
      <w:bookmarkEnd w:id="29"/>
    </w:p>
    <w:p w:rsidR="00812B09" w:rsidRPr="002A486E" w:rsidRDefault="00812B09">
      <w:pPr>
        <w:spacing w:line="600" w:lineRule="exact"/>
        <w:ind w:firstLine="640"/>
        <w:rPr>
          <w:rFonts w:ascii="仿宋_GB2312" w:eastAsia="仿宋_GB2312" w:hAnsi="仿宋"/>
          <w:color w:val="000000"/>
          <w:sz w:val="30"/>
          <w:szCs w:val="30"/>
          <w:shd w:val="pct10" w:color="auto" w:fill="FFFFFF"/>
        </w:rPr>
      </w:pPr>
      <w:r w:rsidRPr="002A486E">
        <w:rPr>
          <w:rFonts w:ascii="仿宋_GB2312" w:eastAsia="仿宋_GB2312" w:hAnsi="仿宋" w:cs="仿宋"/>
          <w:color w:val="000000"/>
          <w:sz w:val="30"/>
          <w:szCs w:val="30"/>
        </w:rPr>
        <w:t>2018</w:t>
      </w:r>
      <w:r w:rsidRPr="002A486E">
        <w:rPr>
          <w:rFonts w:ascii="仿宋_GB2312" w:eastAsia="仿宋_GB2312" w:hAnsi="仿宋" w:cs="仿宋" w:hint="eastAsia"/>
          <w:color w:val="000000"/>
          <w:sz w:val="30"/>
          <w:szCs w:val="30"/>
        </w:rPr>
        <w:t>年本年支出合计</w:t>
      </w:r>
      <w:r w:rsidRPr="002A486E">
        <w:rPr>
          <w:rFonts w:ascii="仿宋_GB2312" w:eastAsia="仿宋_GB2312" w:hAnsi="仿宋" w:cs="仿宋"/>
          <w:color w:val="000000"/>
          <w:sz w:val="30"/>
          <w:szCs w:val="30"/>
        </w:rPr>
        <w:t>592.21</w:t>
      </w:r>
      <w:r w:rsidRPr="002A486E">
        <w:rPr>
          <w:rFonts w:ascii="仿宋_GB2312" w:eastAsia="仿宋_GB2312" w:hAnsi="仿宋" w:cs="仿宋" w:hint="eastAsia"/>
          <w:color w:val="000000"/>
          <w:sz w:val="30"/>
          <w:szCs w:val="30"/>
        </w:rPr>
        <w:t>万元，其中：基本支出</w:t>
      </w:r>
      <w:r w:rsidRPr="002A486E">
        <w:rPr>
          <w:rFonts w:ascii="仿宋_GB2312" w:eastAsia="仿宋_GB2312" w:hAnsi="仿宋" w:cs="仿宋"/>
          <w:color w:val="000000"/>
          <w:sz w:val="30"/>
          <w:szCs w:val="30"/>
        </w:rPr>
        <w:t>592.06</w:t>
      </w:r>
      <w:r w:rsidRPr="002A486E">
        <w:rPr>
          <w:rFonts w:ascii="仿宋_GB2312" w:eastAsia="仿宋_GB2312" w:hAnsi="仿宋" w:cs="仿宋" w:hint="eastAsia"/>
          <w:color w:val="000000"/>
          <w:sz w:val="30"/>
          <w:szCs w:val="30"/>
        </w:rPr>
        <w:t>万元，占</w:t>
      </w:r>
      <w:r w:rsidRPr="002A486E">
        <w:rPr>
          <w:rFonts w:ascii="仿宋_GB2312" w:eastAsia="仿宋_GB2312" w:hAnsi="仿宋" w:cs="仿宋"/>
          <w:color w:val="000000"/>
          <w:sz w:val="30"/>
          <w:szCs w:val="30"/>
        </w:rPr>
        <w:t>99.98%</w:t>
      </w:r>
      <w:r w:rsidRPr="002A486E">
        <w:rPr>
          <w:rFonts w:ascii="仿宋_GB2312" w:eastAsia="仿宋_GB2312" w:hAnsi="仿宋" w:cs="仿宋" w:hint="eastAsia"/>
          <w:color w:val="000000"/>
          <w:sz w:val="30"/>
          <w:szCs w:val="30"/>
        </w:rPr>
        <w:t>；项目支出</w:t>
      </w:r>
      <w:r w:rsidRPr="002A486E">
        <w:rPr>
          <w:rFonts w:ascii="仿宋_GB2312" w:eastAsia="仿宋_GB2312" w:hAnsi="仿宋" w:cs="仿宋"/>
          <w:color w:val="000000"/>
          <w:sz w:val="30"/>
          <w:szCs w:val="30"/>
        </w:rPr>
        <w:t>0.15</w:t>
      </w:r>
      <w:r w:rsidRPr="002A486E">
        <w:rPr>
          <w:rFonts w:ascii="仿宋_GB2312" w:eastAsia="仿宋_GB2312" w:hAnsi="仿宋" w:cs="仿宋" w:hint="eastAsia"/>
          <w:color w:val="000000"/>
          <w:sz w:val="30"/>
          <w:szCs w:val="30"/>
        </w:rPr>
        <w:t>万元，占</w:t>
      </w:r>
      <w:r w:rsidRPr="002A486E">
        <w:rPr>
          <w:rFonts w:ascii="仿宋_GB2312" w:eastAsia="仿宋_GB2312" w:hAnsi="仿宋" w:cs="仿宋"/>
          <w:color w:val="000000"/>
          <w:sz w:val="30"/>
          <w:szCs w:val="30"/>
        </w:rPr>
        <w:t>0.02%</w:t>
      </w:r>
      <w:r w:rsidRPr="002A486E">
        <w:rPr>
          <w:rFonts w:ascii="仿宋_GB2312" w:eastAsia="仿宋_GB2312" w:hAnsi="仿宋" w:cs="仿宋" w:hint="eastAsia"/>
          <w:color w:val="000000"/>
          <w:sz w:val="30"/>
          <w:szCs w:val="30"/>
        </w:rPr>
        <w:t>。</w:t>
      </w:r>
    </w:p>
    <w:p w:rsidR="00812B09" w:rsidRPr="002A486E" w:rsidRDefault="00812B09" w:rsidP="00DE563D">
      <w:pPr>
        <w:spacing w:line="600" w:lineRule="exact"/>
        <w:ind w:firstLineChars="200" w:firstLine="600"/>
        <w:outlineLvl w:val="1"/>
        <w:rPr>
          <w:rStyle w:val="Heading2Char"/>
          <w:rFonts w:ascii="仿宋_GB2312" w:eastAsia="仿宋_GB2312" w:hAnsi="黑体" w:cs="Times New Roman"/>
          <w:b w:val="0"/>
          <w:bCs w:val="0"/>
          <w:sz w:val="30"/>
          <w:szCs w:val="30"/>
        </w:rPr>
      </w:pPr>
      <w:bookmarkStart w:id="30" w:name="_Toc15377208"/>
      <w:bookmarkStart w:id="31" w:name="_Toc15396606"/>
      <w:r w:rsidRPr="002A486E">
        <w:rPr>
          <w:rFonts w:ascii="仿宋_GB2312" w:eastAsia="仿宋_GB2312" w:hAnsi="黑体" w:cs="黑体" w:hint="eastAsia"/>
          <w:color w:val="000000"/>
          <w:sz w:val="30"/>
          <w:szCs w:val="30"/>
        </w:rPr>
        <w:t>四、财</w:t>
      </w:r>
      <w:r w:rsidRPr="002A486E">
        <w:rPr>
          <w:rStyle w:val="Heading2Char"/>
          <w:rFonts w:ascii="仿宋_GB2312" w:eastAsia="仿宋_GB2312" w:hAnsi="黑体" w:cs="黑体" w:hint="eastAsia"/>
          <w:b w:val="0"/>
          <w:bCs w:val="0"/>
          <w:sz w:val="30"/>
          <w:szCs w:val="30"/>
        </w:rPr>
        <w:t>政拨款收入支出决算总体情况说明</w:t>
      </w:r>
      <w:bookmarkEnd w:id="30"/>
      <w:bookmarkEnd w:id="31"/>
    </w:p>
    <w:p w:rsidR="00812B09" w:rsidRPr="002A486E" w:rsidRDefault="00812B09" w:rsidP="00DE563D">
      <w:pPr>
        <w:spacing w:line="600" w:lineRule="exact"/>
        <w:ind w:firstLineChars="200" w:firstLine="600"/>
        <w:rPr>
          <w:rFonts w:ascii="仿宋_GB2312" w:eastAsia="仿宋_GB2312" w:hAnsi="仿宋"/>
          <w:sz w:val="30"/>
          <w:szCs w:val="30"/>
        </w:rPr>
      </w:pPr>
      <w:r w:rsidRPr="002A486E">
        <w:rPr>
          <w:rFonts w:ascii="仿宋_GB2312" w:eastAsia="仿宋_GB2312" w:hAnsi="仿宋" w:cs="仿宋"/>
          <w:color w:val="000000"/>
          <w:sz w:val="30"/>
          <w:szCs w:val="30"/>
        </w:rPr>
        <w:t>2018</w:t>
      </w:r>
      <w:r w:rsidRPr="002A486E">
        <w:rPr>
          <w:rFonts w:ascii="仿宋_GB2312" w:eastAsia="仿宋_GB2312" w:hAnsi="仿宋" w:cs="仿宋" w:hint="eastAsia"/>
          <w:color w:val="000000"/>
          <w:sz w:val="30"/>
          <w:szCs w:val="30"/>
        </w:rPr>
        <w:t>年财政拨款收、支总计</w:t>
      </w:r>
      <w:r w:rsidRPr="002A486E">
        <w:rPr>
          <w:rFonts w:ascii="仿宋_GB2312" w:eastAsia="仿宋_GB2312" w:hAnsi="仿宋" w:cs="仿宋"/>
          <w:color w:val="000000"/>
          <w:sz w:val="30"/>
          <w:szCs w:val="30"/>
        </w:rPr>
        <w:t>595.30</w:t>
      </w:r>
      <w:r w:rsidRPr="002A486E">
        <w:rPr>
          <w:rFonts w:ascii="仿宋_GB2312" w:eastAsia="仿宋_GB2312" w:hAnsi="仿宋" w:cs="仿宋" w:hint="eastAsia"/>
          <w:color w:val="000000"/>
          <w:sz w:val="30"/>
          <w:szCs w:val="30"/>
        </w:rPr>
        <w:t>万元、</w:t>
      </w:r>
      <w:r w:rsidRPr="002A486E">
        <w:rPr>
          <w:rFonts w:ascii="仿宋_GB2312" w:eastAsia="仿宋_GB2312" w:hAnsi="仿宋" w:cs="仿宋"/>
          <w:color w:val="000000"/>
          <w:sz w:val="30"/>
          <w:szCs w:val="30"/>
        </w:rPr>
        <w:t>592.21</w:t>
      </w:r>
      <w:r w:rsidRPr="002A486E">
        <w:rPr>
          <w:rFonts w:ascii="仿宋_GB2312" w:eastAsia="仿宋_GB2312" w:hAnsi="仿宋" w:cs="仿宋" w:hint="eastAsia"/>
          <w:color w:val="000000"/>
          <w:sz w:val="30"/>
          <w:szCs w:val="30"/>
        </w:rPr>
        <w:t>万元。与</w:t>
      </w:r>
      <w:r w:rsidRPr="002A486E">
        <w:rPr>
          <w:rFonts w:ascii="仿宋_GB2312" w:eastAsia="仿宋_GB2312" w:hAnsi="仿宋" w:cs="仿宋"/>
          <w:color w:val="000000"/>
          <w:sz w:val="30"/>
          <w:szCs w:val="30"/>
        </w:rPr>
        <w:t>2017</w:t>
      </w:r>
      <w:r w:rsidRPr="002A486E">
        <w:rPr>
          <w:rFonts w:ascii="仿宋_GB2312" w:eastAsia="仿宋_GB2312" w:hAnsi="仿宋" w:cs="仿宋" w:hint="eastAsia"/>
          <w:color w:val="000000"/>
          <w:sz w:val="30"/>
          <w:szCs w:val="30"/>
        </w:rPr>
        <w:t>年相比，财政拨款收、支总计各减少</w:t>
      </w:r>
      <w:r w:rsidRPr="002A486E">
        <w:rPr>
          <w:rFonts w:ascii="仿宋_GB2312" w:eastAsia="仿宋_GB2312" w:hAnsi="仿宋" w:cs="仿宋"/>
          <w:color w:val="000000"/>
          <w:sz w:val="30"/>
          <w:szCs w:val="30"/>
        </w:rPr>
        <w:t>149.09</w:t>
      </w:r>
      <w:r w:rsidRPr="002A486E">
        <w:rPr>
          <w:rFonts w:ascii="仿宋_GB2312" w:eastAsia="仿宋_GB2312" w:hAnsi="仿宋" w:cs="仿宋" w:hint="eastAsia"/>
          <w:color w:val="000000"/>
          <w:sz w:val="30"/>
          <w:szCs w:val="30"/>
        </w:rPr>
        <w:t>万元、</w:t>
      </w:r>
      <w:r w:rsidRPr="002A486E">
        <w:rPr>
          <w:rFonts w:ascii="仿宋_GB2312" w:eastAsia="仿宋_GB2312" w:hAnsi="仿宋" w:cs="仿宋"/>
          <w:color w:val="000000"/>
          <w:sz w:val="30"/>
          <w:szCs w:val="30"/>
        </w:rPr>
        <w:t>155.89</w:t>
      </w:r>
      <w:r w:rsidRPr="002A486E">
        <w:rPr>
          <w:rFonts w:ascii="仿宋_GB2312" w:eastAsia="仿宋_GB2312" w:hAnsi="仿宋" w:cs="仿宋" w:hint="eastAsia"/>
          <w:color w:val="000000"/>
          <w:sz w:val="30"/>
          <w:szCs w:val="30"/>
        </w:rPr>
        <w:t>万元，下降</w:t>
      </w:r>
      <w:r w:rsidRPr="002A486E">
        <w:rPr>
          <w:rFonts w:ascii="仿宋_GB2312" w:eastAsia="仿宋_GB2312" w:hAnsi="仿宋" w:cs="仿宋"/>
          <w:color w:val="000000"/>
          <w:sz w:val="30"/>
          <w:szCs w:val="30"/>
        </w:rPr>
        <w:t>20%</w:t>
      </w:r>
      <w:r w:rsidRPr="002A486E">
        <w:rPr>
          <w:rFonts w:ascii="仿宋_GB2312" w:eastAsia="仿宋_GB2312" w:hAnsi="仿宋" w:cs="仿宋" w:hint="eastAsia"/>
          <w:color w:val="000000"/>
          <w:sz w:val="30"/>
          <w:szCs w:val="30"/>
        </w:rPr>
        <w:t>、</w:t>
      </w:r>
      <w:r w:rsidRPr="002A486E">
        <w:rPr>
          <w:rFonts w:ascii="仿宋_GB2312" w:eastAsia="仿宋_GB2312" w:hAnsi="仿宋" w:cs="仿宋"/>
          <w:color w:val="000000"/>
          <w:sz w:val="30"/>
          <w:szCs w:val="30"/>
        </w:rPr>
        <w:t>21%</w:t>
      </w:r>
      <w:r w:rsidRPr="002A486E">
        <w:rPr>
          <w:rFonts w:ascii="仿宋_GB2312" w:eastAsia="仿宋_GB2312" w:hAnsi="仿宋" w:cs="仿宋" w:hint="eastAsia"/>
          <w:color w:val="000000"/>
          <w:sz w:val="30"/>
          <w:szCs w:val="30"/>
        </w:rPr>
        <w:t>。主要变动原因是已还广汉市经济开发区企业职工公租房建设资金贷款本金，付利息减少，城市低收入住房困难家庭租赁补贴由局上发放。</w:t>
      </w:r>
    </w:p>
    <w:p w:rsidR="00812B09" w:rsidRPr="002A486E" w:rsidRDefault="00812B09" w:rsidP="00DE563D">
      <w:pPr>
        <w:spacing w:line="600" w:lineRule="exact"/>
        <w:ind w:firstLineChars="200" w:firstLine="600"/>
        <w:outlineLvl w:val="1"/>
        <w:rPr>
          <w:rStyle w:val="Heading2Char"/>
          <w:rFonts w:ascii="仿宋_GB2312" w:eastAsia="仿宋_GB2312" w:hAnsi="黑体" w:cs="Times New Roman"/>
          <w:b w:val="0"/>
          <w:bCs w:val="0"/>
          <w:sz w:val="30"/>
          <w:szCs w:val="30"/>
        </w:rPr>
      </w:pPr>
      <w:bookmarkStart w:id="32" w:name="_Toc15377209"/>
      <w:bookmarkStart w:id="33" w:name="_Toc15396607"/>
      <w:r w:rsidRPr="002A486E">
        <w:rPr>
          <w:rFonts w:ascii="仿宋_GB2312" w:eastAsia="仿宋_GB2312" w:hAnsi="黑体" w:cs="黑体" w:hint="eastAsia"/>
          <w:color w:val="000000"/>
          <w:sz w:val="30"/>
          <w:szCs w:val="30"/>
        </w:rPr>
        <w:t>五、</w:t>
      </w:r>
      <w:r w:rsidRPr="002A486E">
        <w:rPr>
          <w:rFonts w:ascii="仿宋_GB2312" w:eastAsia="仿宋_GB2312" w:hAnsi="黑体" w:cs="黑体" w:hint="eastAsia"/>
          <w:b/>
          <w:bCs/>
          <w:color w:val="000000"/>
          <w:sz w:val="30"/>
          <w:szCs w:val="30"/>
        </w:rPr>
        <w:t>一</w:t>
      </w:r>
      <w:r w:rsidRPr="002A486E">
        <w:rPr>
          <w:rStyle w:val="Heading2Char"/>
          <w:rFonts w:ascii="仿宋_GB2312" w:eastAsia="仿宋_GB2312" w:hAnsi="黑体" w:cs="黑体" w:hint="eastAsia"/>
          <w:b w:val="0"/>
          <w:bCs w:val="0"/>
          <w:sz w:val="30"/>
          <w:szCs w:val="30"/>
        </w:rPr>
        <w:t>般公共预算财政拨款支出决算情况说明</w:t>
      </w:r>
      <w:bookmarkEnd w:id="32"/>
      <w:bookmarkEnd w:id="33"/>
    </w:p>
    <w:p w:rsidR="00812B09" w:rsidRPr="002A486E" w:rsidRDefault="00812B09" w:rsidP="00DE563D">
      <w:pPr>
        <w:spacing w:line="600" w:lineRule="exact"/>
        <w:ind w:firstLineChars="200" w:firstLine="602"/>
        <w:outlineLvl w:val="2"/>
        <w:rPr>
          <w:rFonts w:ascii="仿宋_GB2312" w:eastAsia="仿宋_GB2312" w:hAnsi="仿宋"/>
          <w:b/>
          <w:bCs/>
          <w:color w:val="000000"/>
          <w:sz w:val="30"/>
          <w:szCs w:val="30"/>
        </w:rPr>
      </w:pPr>
      <w:bookmarkStart w:id="34" w:name="_Toc15377210"/>
      <w:r w:rsidRPr="002A486E">
        <w:rPr>
          <w:rFonts w:ascii="仿宋_GB2312" w:eastAsia="仿宋_GB2312" w:hAnsi="仿宋" w:cs="仿宋" w:hint="eastAsia"/>
          <w:b/>
          <w:bCs/>
          <w:color w:val="000000"/>
          <w:sz w:val="30"/>
          <w:szCs w:val="30"/>
        </w:rPr>
        <w:t>（一）一般公共预算财政拨款支出决算总体情况</w:t>
      </w:r>
      <w:bookmarkEnd w:id="34"/>
    </w:p>
    <w:p w:rsidR="00812B09" w:rsidRPr="002A486E" w:rsidRDefault="00812B09" w:rsidP="00DE563D">
      <w:pPr>
        <w:spacing w:line="600" w:lineRule="exact"/>
        <w:ind w:firstLineChars="200" w:firstLine="600"/>
        <w:rPr>
          <w:rFonts w:ascii="仿宋_GB2312" w:eastAsia="仿宋_GB2312" w:hAnsi="仿宋" w:cs="仿宋"/>
          <w:color w:val="000000"/>
          <w:sz w:val="30"/>
          <w:szCs w:val="30"/>
        </w:rPr>
      </w:pPr>
      <w:r w:rsidRPr="002A486E">
        <w:rPr>
          <w:rFonts w:ascii="仿宋_GB2312" w:eastAsia="仿宋_GB2312" w:hAnsi="仿宋" w:cs="仿宋"/>
          <w:color w:val="000000"/>
          <w:sz w:val="30"/>
          <w:szCs w:val="30"/>
        </w:rPr>
        <w:t>2018</w:t>
      </w:r>
      <w:r w:rsidRPr="002A486E">
        <w:rPr>
          <w:rFonts w:ascii="仿宋_GB2312" w:eastAsia="仿宋_GB2312" w:hAnsi="仿宋" w:cs="仿宋" w:hint="eastAsia"/>
          <w:color w:val="000000"/>
          <w:sz w:val="30"/>
          <w:szCs w:val="30"/>
        </w:rPr>
        <w:t>年一般公共预算财政拨款支出</w:t>
      </w:r>
      <w:r w:rsidRPr="002A486E">
        <w:rPr>
          <w:rFonts w:ascii="仿宋_GB2312" w:eastAsia="仿宋_GB2312" w:hAnsi="仿宋" w:cs="仿宋"/>
          <w:color w:val="000000"/>
          <w:sz w:val="30"/>
          <w:szCs w:val="30"/>
        </w:rPr>
        <w:t>592.06</w:t>
      </w:r>
      <w:r w:rsidRPr="002A486E">
        <w:rPr>
          <w:rFonts w:ascii="仿宋_GB2312" w:eastAsia="仿宋_GB2312" w:hAnsi="仿宋" w:cs="仿宋" w:hint="eastAsia"/>
          <w:color w:val="000000"/>
          <w:sz w:val="30"/>
          <w:szCs w:val="30"/>
        </w:rPr>
        <w:t>万元，占本年支出合计的</w:t>
      </w:r>
      <w:r w:rsidRPr="002A486E">
        <w:rPr>
          <w:rFonts w:ascii="仿宋_GB2312" w:eastAsia="仿宋_GB2312" w:hAnsi="仿宋" w:cs="仿宋"/>
          <w:color w:val="000000"/>
          <w:sz w:val="30"/>
          <w:szCs w:val="30"/>
        </w:rPr>
        <w:t>99.98%</w:t>
      </w:r>
      <w:r w:rsidRPr="002A486E">
        <w:rPr>
          <w:rFonts w:ascii="仿宋_GB2312" w:eastAsia="仿宋_GB2312" w:hAnsi="仿宋" w:cs="仿宋" w:hint="eastAsia"/>
          <w:color w:val="000000"/>
          <w:sz w:val="30"/>
          <w:szCs w:val="30"/>
        </w:rPr>
        <w:t>。与</w:t>
      </w:r>
      <w:r w:rsidRPr="002A486E">
        <w:rPr>
          <w:rFonts w:ascii="仿宋_GB2312" w:eastAsia="仿宋_GB2312" w:hAnsi="仿宋" w:cs="仿宋"/>
          <w:color w:val="000000"/>
          <w:sz w:val="30"/>
          <w:szCs w:val="30"/>
        </w:rPr>
        <w:t>2017</w:t>
      </w:r>
      <w:r w:rsidRPr="002A486E">
        <w:rPr>
          <w:rFonts w:ascii="仿宋_GB2312" w:eastAsia="仿宋_GB2312" w:hAnsi="仿宋" w:cs="仿宋" w:hint="eastAsia"/>
          <w:color w:val="000000"/>
          <w:sz w:val="30"/>
          <w:szCs w:val="30"/>
        </w:rPr>
        <w:t>年相比，一般公共预算财政拨款减少</w:t>
      </w:r>
      <w:r w:rsidRPr="002A486E">
        <w:rPr>
          <w:rFonts w:ascii="仿宋_GB2312" w:eastAsia="仿宋_GB2312" w:hAnsi="仿宋" w:cs="仿宋"/>
          <w:color w:val="000000"/>
          <w:sz w:val="30"/>
          <w:szCs w:val="30"/>
        </w:rPr>
        <w:t>135.27</w:t>
      </w:r>
      <w:r w:rsidRPr="002A486E">
        <w:rPr>
          <w:rFonts w:ascii="仿宋_GB2312" w:eastAsia="仿宋_GB2312" w:hAnsi="仿宋" w:cs="仿宋" w:hint="eastAsia"/>
          <w:color w:val="000000"/>
          <w:sz w:val="30"/>
          <w:szCs w:val="30"/>
        </w:rPr>
        <w:t>万元，下降</w:t>
      </w:r>
      <w:r w:rsidRPr="002A486E">
        <w:rPr>
          <w:rFonts w:ascii="仿宋_GB2312" w:eastAsia="仿宋_GB2312" w:hAnsi="仿宋" w:cs="仿宋"/>
          <w:color w:val="000000"/>
          <w:sz w:val="30"/>
          <w:szCs w:val="30"/>
        </w:rPr>
        <w:t>19%</w:t>
      </w:r>
      <w:r w:rsidRPr="002A486E">
        <w:rPr>
          <w:rFonts w:ascii="仿宋_GB2312" w:eastAsia="仿宋_GB2312" w:hAnsi="仿宋" w:cs="仿宋" w:hint="eastAsia"/>
          <w:color w:val="000000"/>
          <w:sz w:val="30"/>
          <w:szCs w:val="30"/>
        </w:rPr>
        <w:t>。主要变动原因是城市低收入住房困难家庭租赁补贴由局上发放。</w:t>
      </w:r>
    </w:p>
    <w:p w:rsidR="00812B09" w:rsidRPr="002A486E" w:rsidRDefault="00812B09" w:rsidP="00DE563D">
      <w:pPr>
        <w:spacing w:line="600" w:lineRule="exact"/>
        <w:ind w:firstLineChars="200" w:firstLine="602"/>
        <w:outlineLvl w:val="2"/>
        <w:rPr>
          <w:rFonts w:ascii="仿宋_GB2312" w:eastAsia="仿宋_GB2312" w:hAnsi="仿宋"/>
          <w:b/>
          <w:bCs/>
          <w:color w:val="000000"/>
          <w:sz w:val="30"/>
          <w:szCs w:val="30"/>
        </w:rPr>
      </w:pPr>
      <w:bookmarkStart w:id="35" w:name="_Toc15377211"/>
      <w:r w:rsidRPr="002A486E">
        <w:rPr>
          <w:rFonts w:ascii="仿宋_GB2312" w:eastAsia="仿宋_GB2312" w:hAnsi="仿宋" w:cs="仿宋" w:hint="eastAsia"/>
          <w:b/>
          <w:bCs/>
          <w:color w:val="000000"/>
          <w:sz w:val="30"/>
          <w:szCs w:val="30"/>
        </w:rPr>
        <w:t>（二）一般公共预算财政拨款支出决算结构情况</w:t>
      </w:r>
      <w:bookmarkEnd w:id="35"/>
    </w:p>
    <w:p w:rsidR="00812B09" w:rsidRPr="002A486E" w:rsidRDefault="00812B09" w:rsidP="006D17CD">
      <w:pPr>
        <w:spacing w:line="600" w:lineRule="exact"/>
        <w:ind w:firstLine="640"/>
        <w:rPr>
          <w:rFonts w:ascii="仿宋_GB2312" w:eastAsia="仿宋_GB2312" w:hAnsi="仿宋"/>
          <w:color w:val="000000"/>
          <w:sz w:val="30"/>
          <w:szCs w:val="30"/>
        </w:rPr>
      </w:pPr>
      <w:r w:rsidRPr="002A486E">
        <w:rPr>
          <w:rFonts w:ascii="仿宋_GB2312" w:eastAsia="仿宋_GB2312" w:hAnsi="仿宋" w:cs="仿宋"/>
          <w:color w:val="000000"/>
          <w:sz w:val="30"/>
          <w:szCs w:val="30"/>
        </w:rPr>
        <w:t>2018</w:t>
      </w:r>
      <w:r w:rsidRPr="002A486E">
        <w:rPr>
          <w:rFonts w:ascii="仿宋_GB2312" w:eastAsia="仿宋_GB2312" w:hAnsi="仿宋" w:cs="仿宋" w:hint="eastAsia"/>
          <w:color w:val="000000"/>
          <w:sz w:val="30"/>
          <w:szCs w:val="30"/>
        </w:rPr>
        <w:t>年一般公共预算财政拨款支出</w:t>
      </w:r>
      <w:r w:rsidRPr="002A486E">
        <w:rPr>
          <w:rFonts w:ascii="仿宋_GB2312" w:eastAsia="仿宋_GB2312" w:hAnsi="仿宋" w:cs="仿宋"/>
          <w:color w:val="000000"/>
          <w:sz w:val="30"/>
          <w:szCs w:val="30"/>
        </w:rPr>
        <w:t>592.06</w:t>
      </w:r>
      <w:r w:rsidRPr="002A486E">
        <w:rPr>
          <w:rFonts w:ascii="仿宋_GB2312" w:eastAsia="仿宋_GB2312" w:hAnsi="仿宋" w:cs="仿宋" w:hint="eastAsia"/>
          <w:color w:val="000000"/>
          <w:sz w:val="30"/>
          <w:szCs w:val="30"/>
        </w:rPr>
        <w:t>万元，主要用于以下方面</w:t>
      </w:r>
      <w:r w:rsidRPr="002A486E">
        <w:rPr>
          <w:rFonts w:ascii="仿宋_GB2312" w:eastAsia="仿宋_GB2312" w:hAnsi="仿宋" w:cs="仿宋"/>
          <w:color w:val="000000"/>
          <w:sz w:val="30"/>
          <w:szCs w:val="30"/>
        </w:rPr>
        <w:t xml:space="preserve">: </w:t>
      </w:r>
      <w:r w:rsidRPr="002A486E">
        <w:rPr>
          <w:rFonts w:ascii="仿宋_GB2312" w:eastAsia="仿宋_GB2312" w:hAnsi="仿宋" w:cs="仿宋" w:hint="eastAsia"/>
          <w:color w:val="000000"/>
          <w:sz w:val="30"/>
          <w:szCs w:val="30"/>
        </w:rPr>
        <w:t>（类）</w:t>
      </w:r>
      <w:r w:rsidRPr="002A486E">
        <w:rPr>
          <w:rFonts w:ascii="仿宋_GB2312" w:eastAsia="仿宋_GB2312" w:hAnsi="仿宋" w:cs="仿宋"/>
          <w:color w:val="000000"/>
          <w:sz w:val="30"/>
          <w:szCs w:val="30"/>
        </w:rPr>
        <w:t>208</w:t>
      </w:r>
      <w:r w:rsidRPr="002A486E">
        <w:rPr>
          <w:rFonts w:ascii="仿宋_GB2312" w:eastAsia="仿宋_GB2312" w:hAnsi="仿宋" w:cs="仿宋" w:hint="eastAsia"/>
          <w:color w:val="000000"/>
          <w:sz w:val="30"/>
          <w:szCs w:val="30"/>
        </w:rPr>
        <w:t>（款）</w:t>
      </w:r>
      <w:r w:rsidRPr="002A486E">
        <w:rPr>
          <w:rFonts w:ascii="仿宋_GB2312" w:eastAsia="仿宋_GB2312" w:hAnsi="仿宋" w:cs="仿宋"/>
          <w:color w:val="000000"/>
          <w:sz w:val="30"/>
          <w:szCs w:val="30"/>
        </w:rPr>
        <w:t>20805</w:t>
      </w:r>
      <w:r w:rsidRPr="002A486E">
        <w:rPr>
          <w:rFonts w:ascii="仿宋_GB2312" w:eastAsia="仿宋_GB2312" w:hAnsi="仿宋" w:cs="仿宋" w:hint="eastAsia"/>
          <w:color w:val="000000"/>
          <w:sz w:val="30"/>
          <w:szCs w:val="30"/>
        </w:rPr>
        <w:t>（项）</w:t>
      </w:r>
      <w:r w:rsidRPr="002A486E">
        <w:rPr>
          <w:rFonts w:ascii="仿宋_GB2312" w:eastAsia="仿宋_GB2312" w:hAnsi="仿宋" w:cs="仿宋"/>
          <w:color w:val="000000"/>
          <w:sz w:val="30"/>
          <w:szCs w:val="30"/>
        </w:rPr>
        <w:t>2080502</w:t>
      </w:r>
      <w:r w:rsidRPr="002A486E">
        <w:rPr>
          <w:rFonts w:ascii="仿宋_GB2312" w:eastAsia="仿宋_GB2312" w:hAnsi="仿宋" w:cs="仿宋" w:hint="eastAsia"/>
          <w:color w:val="000000"/>
          <w:sz w:val="30"/>
          <w:szCs w:val="30"/>
        </w:rPr>
        <w:t>、</w:t>
      </w:r>
      <w:r w:rsidRPr="002A486E">
        <w:rPr>
          <w:rFonts w:ascii="仿宋_GB2312" w:eastAsia="仿宋_GB2312" w:hAnsi="仿宋" w:cs="仿宋"/>
          <w:color w:val="000000"/>
          <w:sz w:val="30"/>
          <w:szCs w:val="30"/>
        </w:rPr>
        <w:t>2080505</w:t>
      </w:r>
      <w:r w:rsidRPr="002A486E">
        <w:rPr>
          <w:rFonts w:ascii="仿宋_GB2312" w:eastAsia="仿宋_GB2312" w:hAnsi="仿宋" w:cs="仿宋" w:hint="eastAsia"/>
          <w:color w:val="000000"/>
          <w:sz w:val="30"/>
          <w:szCs w:val="30"/>
        </w:rPr>
        <w:t>、</w:t>
      </w:r>
      <w:r w:rsidRPr="002A486E">
        <w:rPr>
          <w:rFonts w:ascii="仿宋_GB2312" w:eastAsia="仿宋_GB2312" w:hAnsi="仿宋" w:cs="仿宋"/>
          <w:color w:val="000000"/>
          <w:sz w:val="30"/>
          <w:szCs w:val="30"/>
        </w:rPr>
        <w:t>2080506</w:t>
      </w:r>
      <w:r w:rsidRPr="002A486E">
        <w:rPr>
          <w:rFonts w:ascii="仿宋_GB2312" w:eastAsia="仿宋_GB2312" w:hAnsi="仿宋" w:cs="仿宋" w:hint="eastAsia"/>
          <w:color w:val="000000"/>
          <w:sz w:val="30"/>
          <w:szCs w:val="30"/>
        </w:rPr>
        <w:t>社会保障和就业（类）支出</w:t>
      </w:r>
      <w:r w:rsidRPr="002A486E">
        <w:rPr>
          <w:rFonts w:ascii="仿宋_GB2312" w:eastAsia="仿宋_GB2312" w:hAnsi="仿宋" w:cs="仿宋"/>
          <w:color w:val="000000"/>
          <w:sz w:val="30"/>
          <w:szCs w:val="30"/>
        </w:rPr>
        <w:t>68.36</w:t>
      </w:r>
      <w:r w:rsidRPr="002A486E">
        <w:rPr>
          <w:rFonts w:ascii="仿宋_GB2312" w:eastAsia="仿宋_GB2312" w:hAnsi="仿宋" w:cs="仿宋" w:hint="eastAsia"/>
          <w:color w:val="000000"/>
          <w:sz w:val="30"/>
          <w:szCs w:val="30"/>
        </w:rPr>
        <w:t>万元，占</w:t>
      </w:r>
      <w:r w:rsidRPr="002A486E">
        <w:rPr>
          <w:rFonts w:ascii="仿宋_GB2312" w:eastAsia="仿宋_GB2312" w:hAnsi="仿宋" w:cs="仿宋"/>
          <w:color w:val="000000"/>
          <w:sz w:val="30"/>
          <w:szCs w:val="30"/>
        </w:rPr>
        <w:t>12%</w:t>
      </w:r>
      <w:r w:rsidRPr="002A486E">
        <w:rPr>
          <w:rFonts w:ascii="仿宋_GB2312" w:eastAsia="仿宋_GB2312" w:hAnsi="仿宋" w:cs="仿宋" w:hint="eastAsia"/>
          <w:color w:val="000000"/>
          <w:sz w:val="30"/>
          <w:szCs w:val="30"/>
        </w:rPr>
        <w:t>；（类）</w:t>
      </w:r>
      <w:r w:rsidRPr="002A486E">
        <w:rPr>
          <w:rFonts w:ascii="仿宋_GB2312" w:eastAsia="仿宋_GB2312" w:hAnsi="仿宋" w:cs="仿宋"/>
          <w:color w:val="000000"/>
          <w:sz w:val="30"/>
          <w:szCs w:val="30"/>
        </w:rPr>
        <w:t>210</w:t>
      </w:r>
      <w:r w:rsidRPr="002A486E">
        <w:rPr>
          <w:rFonts w:ascii="仿宋_GB2312" w:eastAsia="仿宋_GB2312" w:hAnsi="仿宋" w:cs="仿宋" w:hint="eastAsia"/>
          <w:color w:val="000000"/>
          <w:sz w:val="30"/>
          <w:szCs w:val="30"/>
        </w:rPr>
        <w:t>（款）</w:t>
      </w:r>
      <w:r w:rsidRPr="002A486E">
        <w:rPr>
          <w:rFonts w:ascii="仿宋_GB2312" w:eastAsia="仿宋_GB2312" w:hAnsi="仿宋" w:cs="仿宋"/>
          <w:color w:val="000000"/>
          <w:sz w:val="30"/>
          <w:szCs w:val="30"/>
        </w:rPr>
        <w:t>21011</w:t>
      </w:r>
      <w:r w:rsidRPr="002A486E">
        <w:rPr>
          <w:rFonts w:ascii="仿宋_GB2312" w:eastAsia="仿宋_GB2312" w:hAnsi="仿宋" w:cs="仿宋" w:hint="eastAsia"/>
          <w:color w:val="000000"/>
          <w:sz w:val="30"/>
          <w:szCs w:val="30"/>
        </w:rPr>
        <w:t>（项）</w:t>
      </w:r>
      <w:r w:rsidRPr="002A486E">
        <w:rPr>
          <w:rFonts w:ascii="仿宋_GB2312" w:eastAsia="仿宋_GB2312" w:hAnsi="仿宋" w:cs="仿宋"/>
          <w:color w:val="000000"/>
          <w:sz w:val="30"/>
          <w:szCs w:val="30"/>
        </w:rPr>
        <w:t>2101102</w:t>
      </w:r>
      <w:r w:rsidRPr="002A486E">
        <w:rPr>
          <w:rFonts w:ascii="仿宋_GB2312" w:eastAsia="仿宋_GB2312" w:hAnsi="仿宋" w:cs="仿宋" w:hint="eastAsia"/>
          <w:color w:val="000000"/>
          <w:sz w:val="30"/>
          <w:szCs w:val="30"/>
        </w:rPr>
        <w:t>、</w:t>
      </w:r>
      <w:r w:rsidRPr="002A486E">
        <w:rPr>
          <w:rFonts w:ascii="仿宋_GB2312" w:eastAsia="仿宋_GB2312" w:hAnsi="仿宋" w:cs="仿宋"/>
          <w:color w:val="000000"/>
          <w:sz w:val="30"/>
          <w:szCs w:val="30"/>
        </w:rPr>
        <w:t>2109901</w:t>
      </w:r>
      <w:r w:rsidRPr="002A486E">
        <w:rPr>
          <w:rFonts w:ascii="仿宋_GB2312" w:eastAsia="仿宋_GB2312" w:hAnsi="仿宋" w:cs="仿宋" w:hint="eastAsia"/>
          <w:color w:val="000000"/>
          <w:sz w:val="30"/>
          <w:szCs w:val="30"/>
        </w:rPr>
        <w:t>医疗卫生支出</w:t>
      </w:r>
      <w:r w:rsidRPr="002A486E">
        <w:rPr>
          <w:rFonts w:ascii="仿宋_GB2312" w:eastAsia="仿宋_GB2312" w:hAnsi="仿宋" w:cs="仿宋"/>
          <w:color w:val="000000"/>
          <w:sz w:val="30"/>
          <w:szCs w:val="30"/>
        </w:rPr>
        <w:t>18.62</w:t>
      </w:r>
      <w:r w:rsidRPr="002A486E">
        <w:rPr>
          <w:rFonts w:ascii="仿宋_GB2312" w:eastAsia="仿宋_GB2312" w:hAnsi="仿宋" w:cs="仿宋" w:hint="eastAsia"/>
          <w:color w:val="000000"/>
          <w:sz w:val="30"/>
          <w:szCs w:val="30"/>
        </w:rPr>
        <w:t>万元，占</w:t>
      </w:r>
      <w:r w:rsidRPr="002A486E">
        <w:rPr>
          <w:rFonts w:ascii="仿宋_GB2312" w:eastAsia="仿宋_GB2312" w:hAnsi="仿宋" w:cs="仿宋"/>
          <w:color w:val="000000"/>
          <w:sz w:val="30"/>
          <w:szCs w:val="30"/>
        </w:rPr>
        <w:t>3%</w:t>
      </w:r>
      <w:r w:rsidRPr="002A486E">
        <w:rPr>
          <w:rFonts w:ascii="仿宋_GB2312" w:eastAsia="仿宋_GB2312" w:hAnsi="仿宋" w:cs="仿宋" w:hint="eastAsia"/>
          <w:color w:val="000000"/>
          <w:sz w:val="30"/>
          <w:szCs w:val="30"/>
        </w:rPr>
        <w:t>；（类）</w:t>
      </w:r>
      <w:r w:rsidRPr="002A486E">
        <w:rPr>
          <w:rFonts w:ascii="仿宋_GB2312" w:eastAsia="仿宋_GB2312" w:hAnsi="仿宋" w:cs="仿宋"/>
          <w:color w:val="000000"/>
          <w:sz w:val="30"/>
          <w:szCs w:val="30"/>
        </w:rPr>
        <w:t>212</w:t>
      </w:r>
      <w:r w:rsidRPr="002A486E">
        <w:rPr>
          <w:rFonts w:ascii="仿宋_GB2312" w:eastAsia="仿宋_GB2312" w:hAnsi="仿宋" w:cs="仿宋" w:hint="eastAsia"/>
          <w:color w:val="000000"/>
          <w:sz w:val="30"/>
          <w:szCs w:val="30"/>
        </w:rPr>
        <w:t>（款）</w:t>
      </w:r>
      <w:r w:rsidRPr="002A486E">
        <w:rPr>
          <w:rFonts w:ascii="仿宋_GB2312" w:eastAsia="仿宋_GB2312" w:hAnsi="仿宋" w:cs="仿宋"/>
          <w:color w:val="000000"/>
          <w:sz w:val="30"/>
          <w:szCs w:val="30"/>
        </w:rPr>
        <w:t>21201</w:t>
      </w:r>
      <w:r w:rsidRPr="002A486E">
        <w:rPr>
          <w:rFonts w:ascii="仿宋_GB2312" w:eastAsia="仿宋_GB2312" w:hAnsi="仿宋" w:cs="仿宋" w:hint="eastAsia"/>
          <w:color w:val="000000"/>
          <w:sz w:val="30"/>
          <w:szCs w:val="30"/>
        </w:rPr>
        <w:t>、（项）</w:t>
      </w:r>
      <w:r w:rsidRPr="002A486E">
        <w:rPr>
          <w:rFonts w:ascii="仿宋_GB2312" w:eastAsia="仿宋_GB2312" w:hAnsi="仿宋" w:cs="仿宋"/>
          <w:color w:val="000000"/>
          <w:sz w:val="30"/>
          <w:szCs w:val="30"/>
        </w:rPr>
        <w:t>2120103</w:t>
      </w:r>
      <w:r w:rsidRPr="002A486E">
        <w:rPr>
          <w:rFonts w:ascii="仿宋_GB2312" w:eastAsia="仿宋_GB2312" w:hAnsi="仿宋" w:cs="仿宋" w:hint="eastAsia"/>
          <w:color w:val="000000"/>
          <w:sz w:val="30"/>
          <w:szCs w:val="30"/>
        </w:rPr>
        <w:t>城乡社区支出</w:t>
      </w:r>
      <w:r w:rsidRPr="002A486E">
        <w:rPr>
          <w:rFonts w:ascii="仿宋_GB2312" w:eastAsia="仿宋_GB2312" w:hAnsi="仿宋" w:cs="仿宋"/>
          <w:color w:val="000000"/>
          <w:sz w:val="30"/>
          <w:szCs w:val="30"/>
        </w:rPr>
        <w:t>297.78</w:t>
      </w:r>
      <w:r w:rsidRPr="002A486E">
        <w:rPr>
          <w:rFonts w:ascii="仿宋_GB2312" w:eastAsia="仿宋_GB2312" w:hAnsi="仿宋" w:cs="仿宋" w:hint="eastAsia"/>
          <w:color w:val="000000"/>
          <w:sz w:val="30"/>
          <w:szCs w:val="30"/>
        </w:rPr>
        <w:t>万元，占</w:t>
      </w:r>
      <w:r w:rsidRPr="002A486E">
        <w:rPr>
          <w:rFonts w:ascii="仿宋_GB2312" w:eastAsia="仿宋_GB2312" w:hAnsi="仿宋" w:cs="仿宋"/>
          <w:color w:val="000000"/>
          <w:sz w:val="30"/>
          <w:szCs w:val="30"/>
        </w:rPr>
        <w:t>50%</w:t>
      </w:r>
      <w:r w:rsidRPr="002A486E">
        <w:rPr>
          <w:rFonts w:ascii="仿宋_GB2312" w:eastAsia="仿宋_GB2312" w:hAnsi="仿宋" w:cs="仿宋" w:hint="eastAsia"/>
          <w:color w:val="000000"/>
          <w:sz w:val="30"/>
          <w:szCs w:val="30"/>
        </w:rPr>
        <w:t>；（类）</w:t>
      </w:r>
      <w:r w:rsidRPr="002A486E">
        <w:rPr>
          <w:rFonts w:ascii="仿宋_GB2312" w:eastAsia="仿宋_GB2312" w:hAnsi="仿宋" w:cs="仿宋"/>
          <w:color w:val="000000"/>
          <w:sz w:val="30"/>
          <w:szCs w:val="30"/>
        </w:rPr>
        <w:t>221</w:t>
      </w:r>
      <w:r w:rsidRPr="002A486E">
        <w:rPr>
          <w:rFonts w:ascii="仿宋_GB2312" w:eastAsia="仿宋_GB2312" w:hAnsi="仿宋" w:cs="仿宋" w:hint="eastAsia"/>
          <w:color w:val="000000"/>
          <w:sz w:val="30"/>
          <w:szCs w:val="30"/>
        </w:rPr>
        <w:t>（款）</w:t>
      </w:r>
      <w:r w:rsidRPr="002A486E">
        <w:rPr>
          <w:rFonts w:ascii="仿宋_GB2312" w:eastAsia="仿宋_GB2312" w:hAnsi="仿宋" w:cs="仿宋"/>
          <w:color w:val="000000"/>
          <w:sz w:val="30"/>
          <w:szCs w:val="30"/>
        </w:rPr>
        <w:t>22102</w:t>
      </w:r>
      <w:r w:rsidRPr="002A486E">
        <w:rPr>
          <w:rFonts w:ascii="仿宋_GB2312" w:eastAsia="仿宋_GB2312" w:hAnsi="仿宋" w:cs="仿宋" w:hint="eastAsia"/>
          <w:color w:val="000000"/>
          <w:sz w:val="30"/>
          <w:szCs w:val="30"/>
        </w:rPr>
        <w:t>、</w:t>
      </w:r>
      <w:r w:rsidRPr="002A486E">
        <w:rPr>
          <w:rFonts w:ascii="仿宋_GB2312" w:eastAsia="仿宋_GB2312" w:hAnsi="仿宋" w:cs="仿宋"/>
          <w:color w:val="000000"/>
          <w:sz w:val="30"/>
          <w:szCs w:val="30"/>
        </w:rPr>
        <w:t>22103</w:t>
      </w:r>
      <w:r w:rsidRPr="002A486E">
        <w:rPr>
          <w:rFonts w:ascii="仿宋_GB2312" w:eastAsia="仿宋_GB2312" w:hAnsi="仿宋" w:cs="仿宋" w:hint="eastAsia"/>
          <w:color w:val="000000"/>
          <w:sz w:val="30"/>
          <w:szCs w:val="30"/>
        </w:rPr>
        <w:t>（项）</w:t>
      </w:r>
      <w:r w:rsidRPr="002A486E">
        <w:rPr>
          <w:rFonts w:ascii="仿宋_GB2312" w:eastAsia="仿宋_GB2312" w:hAnsi="仿宋" w:cs="仿宋"/>
          <w:color w:val="000000"/>
          <w:sz w:val="30"/>
          <w:szCs w:val="30"/>
        </w:rPr>
        <w:t>2210201</w:t>
      </w:r>
      <w:r w:rsidRPr="002A486E">
        <w:rPr>
          <w:rFonts w:ascii="仿宋_GB2312" w:eastAsia="仿宋_GB2312" w:hAnsi="仿宋" w:cs="仿宋" w:hint="eastAsia"/>
          <w:color w:val="000000"/>
          <w:sz w:val="30"/>
          <w:szCs w:val="30"/>
        </w:rPr>
        <w:t>、</w:t>
      </w:r>
      <w:r w:rsidRPr="002A486E">
        <w:rPr>
          <w:rFonts w:ascii="仿宋_GB2312" w:eastAsia="仿宋_GB2312" w:hAnsi="仿宋" w:cs="仿宋"/>
          <w:color w:val="000000"/>
          <w:sz w:val="30"/>
          <w:szCs w:val="30"/>
        </w:rPr>
        <w:t>2210301</w:t>
      </w:r>
      <w:r w:rsidRPr="002A486E">
        <w:rPr>
          <w:rFonts w:ascii="仿宋_GB2312" w:eastAsia="仿宋_GB2312" w:hAnsi="仿宋" w:cs="仿宋" w:hint="eastAsia"/>
          <w:color w:val="000000"/>
          <w:sz w:val="30"/>
          <w:szCs w:val="30"/>
        </w:rPr>
        <w:t>住房保障支出</w:t>
      </w:r>
      <w:r w:rsidRPr="002A486E">
        <w:rPr>
          <w:rFonts w:ascii="仿宋_GB2312" w:eastAsia="仿宋_GB2312" w:hAnsi="仿宋" w:cs="仿宋"/>
          <w:color w:val="000000"/>
          <w:sz w:val="30"/>
          <w:szCs w:val="30"/>
        </w:rPr>
        <w:t>207.30</w:t>
      </w:r>
      <w:r w:rsidRPr="002A486E">
        <w:rPr>
          <w:rFonts w:ascii="仿宋_GB2312" w:eastAsia="仿宋_GB2312" w:hAnsi="仿宋" w:cs="仿宋" w:hint="eastAsia"/>
          <w:color w:val="000000"/>
          <w:sz w:val="30"/>
          <w:szCs w:val="30"/>
        </w:rPr>
        <w:t>万元，占</w:t>
      </w:r>
      <w:r w:rsidRPr="002A486E">
        <w:rPr>
          <w:rFonts w:ascii="仿宋_GB2312" w:eastAsia="仿宋_GB2312" w:hAnsi="仿宋" w:cs="仿宋"/>
          <w:color w:val="000000"/>
          <w:sz w:val="30"/>
          <w:szCs w:val="30"/>
        </w:rPr>
        <w:t>35%</w:t>
      </w:r>
      <w:r w:rsidRPr="002A486E">
        <w:rPr>
          <w:rFonts w:ascii="仿宋_GB2312" w:eastAsia="仿宋_GB2312" w:hAnsi="仿宋" w:cs="仿宋" w:hint="eastAsia"/>
          <w:color w:val="000000"/>
          <w:sz w:val="30"/>
          <w:szCs w:val="30"/>
        </w:rPr>
        <w:t>。</w:t>
      </w:r>
    </w:p>
    <w:p w:rsidR="00812B09" w:rsidRPr="002A486E" w:rsidRDefault="00812B09" w:rsidP="00DE563D">
      <w:pPr>
        <w:spacing w:line="600" w:lineRule="exact"/>
        <w:ind w:firstLineChars="200" w:firstLine="602"/>
        <w:outlineLvl w:val="2"/>
        <w:rPr>
          <w:rFonts w:ascii="仿宋_GB2312" w:eastAsia="仿宋_GB2312" w:hAnsi="仿宋"/>
          <w:b/>
          <w:bCs/>
          <w:color w:val="000000"/>
          <w:sz w:val="30"/>
          <w:szCs w:val="30"/>
        </w:rPr>
      </w:pPr>
      <w:bookmarkStart w:id="36" w:name="_Toc15377212"/>
      <w:r w:rsidRPr="002A486E">
        <w:rPr>
          <w:rFonts w:ascii="仿宋_GB2312" w:eastAsia="仿宋_GB2312" w:hAnsi="仿宋" w:cs="仿宋" w:hint="eastAsia"/>
          <w:b/>
          <w:bCs/>
          <w:color w:val="000000"/>
          <w:sz w:val="30"/>
          <w:szCs w:val="30"/>
        </w:rPr>
        <w:t>（三）一般公共预算财政拨款支出决算具体情况</w:t>
      </w:r>
      <w:bookmarkEnd w:id="36"/>
    </w:p>
    <w:p w:rsidR="00812B09" w:rsidRPr="002A486E" w:rsidRDefault="00812B09" w:rsidP="00DE563D">
      <w:pPr>
        <w:spacing w:line="600" w:lineRule="exact"/>
        <w:ind w:firstLineChars="200" w:firstLine="600"/>
        <w:outlineLvl w:val="2"/>
        <w:rPr>
          <w:rFonts w:ascii="仿宋_GB2312" w:eastAsia="仿宋_GB2312" w:hAnsi="仿宋" w:cs="仿宋"/>
          <w:bCs/>
          <w:color w:val="000000"/>
          <w:sz w:val="30"/>
          <w:szCs w:val="30"/>
        </w:rPr>
      </w:pPr>
      <w:bookmarkStart w:id="37" w:name="_Toc15377213"/>
      <w:bookmarkStart w:id="38" w:name="_Toc15377444"/>
      <w:bookmarkStart w:id="39" w:name="_Toc15378460"/>
      <w:r w:rsidRPr="002A486E">
        <w:rPr>
          <w:rFonts w:ascii="仿宋_GB2312" w:eastAsia="仿宋_GB2312" w:hAnsi="仿宋" w:cs="仿宋"/>
          <w:bCs/>
          <w:color w:val="000000"/>
          <w:sz w:val="30"/>
          <w:szCs w:val="30"/>
        </w:rPr>
        <w:t>2018</w:t>
      </w:r>
      <w:r w:rsidRPr="002A486E">
        <w:rPr>
          <w:rFonts w:ascii="仿宋_GB2312" w:eastAsia="仿宋_GB2312" w:hAnsi="仿宋" w:cs="仿宋" w:hint="eastAsia"/>
          <w:bCs/>
          <w:color w:val="000000"/>
          <w:sz w:val="30"/>
          <w:szCs w:val="30"/>
        </w:rPr>
        <w:t>年一般公共预算支出决算数为</w:t>
      </w:r>
      <w:r w:rsidRPr="002A486E">
        <w:rPr>
          <w:rFonts w:ascii="仿宋_GB2312" w:eastAsia="仿宋_GB2312" w:hAnsi="仿宋" w:cs="仿宋"/>
          <w:bCs/>
          <w:color w:val="000000"/>
          <w:sz w:val="30"/>
          <w:szCs w:val="30"/>
        </w:rPr>
        <w:t>592.06</w:t>
      </w:r>
      <w:r w:rsidRPr="002A486E">
        <w:rPr>
          <w:rFonts w:ascii="仿宋_GB2312" w:eastAsia="仿宋_GB2312" w:hAnsi="仿宋" w:cs="仿宋" w:hint="eastAsia"/>
          <w:bCs/>
          <w:color w:val="000000"/>
          <w:sz w:val="30"/>
          <w:szCs w:val="30"/>
        </w:rPr>
        <w:t>，完成预算</w:t>
      </w:r>
      <w:r w:rsidRPr="002A486E">
        <w:rPr>
          <w:rFonts w:ascii="仿宋_GB2312" w:eastAsia="仿宋_GB2312" w:hAnsi="仿宋" w:cs="仿宋"/>
          <w:bCs/>
          <w:color w:val="000000"/>
          <w:sz w:val="30"/>
          <w:szCs w:val="30"/>
        </w:rPr>
        <w:t>99%</w:t>
      </w:r>
      <w:r w:rsidRPr="002A486E">
        <w:rPr>
          <w:rFonts w:ascii="仿宋_GB2312" w:eastAsia="仿宋_GB2312" w:hAnsi="仿宋" w:cs="仿宋" w:hint="eastAsia"/>
          <w:bCs/>
          <w:color w:val="000000"/>
          <w:sz w:val="30"/>
          <w:szCs w:val="30"/>
        </w:rPr>
        <w:t>。其中：</w:t>
      </w:r>
      <w:bookmarkEnd w:id="37"/>
      <w:bookmarkEnd w:id="38"/>
      <w:bookmarkEnd w:id="39"/>
    </w:p>
    <w:p w:rsidR="00812B09" w:rsidRPr="002A486E" w:rsidRDefault="00812B09" w:rsidP="00DE563D">
      <w:pPr>
        <w:spacing w:line="600" w:lineRule="exact"/>
        <w:ind w:firstLineChars="200" w:firstLine="600"/>
        <w:rPr>
          <w:rFonts w:ascii="仿宋_GB2312" w:eastAsia="仿宋_GB2312" w:hAnsi="仿宋"/>
          <w:b/>
          <w:bCs/>
          <w:color w:val="000000"/>
          <w:sz w:val="30"/>
          <w:szCs w:val="30"/>
        </w:rPr>
      </w:pPr>
      <w:r w:rsidRPr="002A486E">
        <w:rPr>
          <w:rStyle w:val="Strong"/>
          <w:rFonts w:ascii="仿宋_GB2312" w:eastAsia="仿宋_GB2312" w:hAnsi="仿宋" w:cs="仿宋"/>
          <w:b w:val="0"/>
          <w:color w:val="000000"/>
          <w:sz w:val="30"/>
          <w:szCs w:val="30"/>
        </w:rPr>
        <w:t>1.</w:t>
      </w:r>
      <w:r w:rsidRPr="002A486E">
        <w:rPr>
          <w:rFonts w:ascii="仿宋_GB2312" w:eastAsia="仿宋_GB2312" w:hAnsi="仿宋" w:cs="仿宋" w:hint="eastAsia"/>
          <w:color w:val="000000"/>
          <w:sz w:val="30"/>
          <w:szCs w:val="30"/>
        </w:rPr>
        <w:t>（类）</w:t>
      </w:r>
      <w:r w:rsidRPr="002A486E">
        <w:rPr>
          <w:rFonts w:ascii="仿宋_GB2312" w:eastAsia="仿宋_GB2312" w:hAnsi="仿宋" w:cs="仿宋"/>
          <w:color w:val="000000"/>
          <w:sz w:val="30"/>
          <w:szCs w:val="30"/>
        </w:rPr>
        <w:t>208</w:t>
      </w:r>
      <w:r w:rsidRPr="002A486E">
        <w:rPr>
          <w:rFonts w:ascii="仿宋_GB2312" w:eastAsia="仿宋_GB2312" w:hAnsi="仿宋" w:cs="仿宋" w:hint="eastAsia"/>
          <w:color w:val="000000"/>
          <w:sz w:val="30"/>
          <w:szCs w:val="30"/>
        </w:rPr>
        <w:t>（款）</w:t>
      </w:r>
      <w:r w:rsidRPr="002A486E">
        <w:rPr>
          <w:rFonts w:ascii="仿宋_GB2312" w:eastAsia="仿宋_GB2312" w:hAnsi="仿宋" w:cs="仿宋"/>
          <w:color w:val="000000"/>
          <w:sz w:val="30"/>
          <w:szCs w:val="30"/>
        </w:rPr>
        <w:t>20805</w:t>
      </w:r>
      <w:r w:rsidRPr="002A486E">
        <w:rPr>
          <w:rFonts w:ascii="仿宋_GB2312" w:eastAsia="仿宋_GB2312" w:hAnsi="仿宋" w:cs="仿宋" w:hint="eastAsia"/>
          <w:color w:val="000000"/>
          <w:sz w:val="30"/>
          <w:szCs w:val="30"/>
        </w:rPr>
        <w:t>（项）</w:t>
      </w:r>
      <w:r w:rsidRPr="002A486E">
        <w:rPr>
          <w:rFonts w:ascii="仿宋_GB2312" w:eastAsia="仿宋_GB2312" w:hAnsi="仿宋" w:cs="仿宋"/>
          <w:color w:val="000000"/>
          <w:sz w:val="30"/>
          <w:szCs w:val="30"/>
        </w:rPr>
        <w:t>2080502</w:t>
      </w:r>
      <w:r w:rsidRPr="002A486E">
        <w:rPr>
          <w:rFonts w:ascii="仿宋_GB2312" w:eastAsia="仿宋_GB2312" w:hAnsi="仿宋" w:cs="仿宋" w:hint="eastAsia"/>
          <w:color w:val="000000"/>
          <w:sz w:val="30"/>
          <w:szCs w:val="30"/>
        </w:rPr>
        <w:t>、</w:t>
      </w:r>
      <w:r w:rsidRPr="002A486E">
        <w:rPr>
          <w:rFonts w:ascii="仿宋_GB2312" w:eastAsia="仿宋_GB2312" w:hAnsi="仿宋" w:cs="仿宋"/>
          <w:color w:val="000000"/>
          <w:sz w:val="30"/>
          <w:szCs w:val="30"/>
        </w:rPr>
        <w:t>2080505</w:t>
      </w:r>
      <w:r w:rsidRPr="002A486E">
        <w:rPr>
          <w:rFonts w:ascii="仿宋_GB2312" w:eastAsia="仿宋_GB2312" w:hAnsi="仿宋" w:cs="仿宋" w:hint="eastAsia"/>
          <w:color w:val="000000"/>
          <w:sz w:val="30"/>
          <w:szCs w:val="30"/>
        </w:rPr>
        <w:t>、</w:t>
      </w:r>
      <w:r w:rsidRPr="002A486E">
        <w:rPr>
          <w:rFonts w:ascii="仿宋_GB2312" w:eastAsia="仿宋_GB2312" w:hAnsi="仿宋" w:cs="仿宋"/>
          <w:color w:val="000000"/>
          <w:sz w:val="30"/>
          <w:szCs w:val="30"/>
        </w:rPr>
        <w:t>2080506</w:t>
      </w:r>
      <w:r w:rsidRPr="002A486E">
        <w:rPr>
          <w:rFonts w:ascii="仿宋_GB2312" w:eastAsia="仿宋_GB2312" w:hAnsi="仿宋" w:cs="仿宋" w:hint="eastAsia"/>
          <w:color w:val="000000"/>
          <w:sz w:val="30"/>
          <w:szCs w:val="30"/>
        </w:rPr>
        <w:t>社会保障和就业（类）</w:t>
      </w:r>
      <w:r w:rsidRPr="002A486E">
        <w:rPr>
          <w:rStyle w:val="Strong"/>
          <w:rFonts w:ascii="仿宋_GB2312" w:eastAsia="仿宋_GB2312" w:hAnsi="仿宋" w:cs="仿宋"/>
          <w:b w:val="0"/>
          <w:bCs w:val="0"/>
          <w:color w:val="000000"/>
          <w:sz w:val="30"/>
          <w:szCs w:val="30"/>
        </w:rPr>
        <w:t xml:space="preserve"> </w:t>
      </w:r>
      <w:r w:rsidRPr="002A486E">
        <w:rPr>
          <w:rStyle w:val="Strong"/>
          <w:rFonts w:ascii="仿宋_GB2312" w:eastAsia="仿宋_GB2312" w:hAnsi="仿宋" w:cs="仿宋" w:hint="eastAsia"/>
          <w:b w:val="0"/>
          <w:bCs w:val="0"/>
          <w:color w:val="000000"/>
          <w:sz w:val="30"/>
          <w:szCs w:val="30"/>
        </w:rPr>
        <w:t>支出决算为</w:t>
      </w:r>
      <w:r w:rsidRPr="002A486E">
        <w:rPr>
          <w:rStyle w:val="Strong"/>
          <w:rFonts w:ascii="仿宋_GB2312" w:eastAsia="仿宋_GB2312" w:hAnsi="仿宋" w:cs="仿宋"/>
          <w:b w:val="0"/>
          <w:bCs w:val="0"/>
          <w:color w:val="000000"/>
          <w:sz w:val="30"/>
          <w:szCs w:val="30"/>
        </w:rPr>
        <w:t>68.36</w:t>
      </w:r>
      <w:r w:rsidRPr="002A486E">
        <w:rPr>
          <w:rStyle w:val="Strong"/>
          <w:rFonts w:ascii="仿宋_GB2312" w:eastAsia="仿宋_GB2312" w:hAnsi="仿宋" w:cs="仿宋" w:hint="eastAsia"/>
          <w:b w:val="0"/>
          <w:bCs w:val="0"/>
          <w:color w:val="000000"/>
          <w:sz w:val="30"/>
          <w:szCs w:val="30"/>
        </w:rPr>
        <w:t>万元，完成预算</w:t>
      </w:r>
      <w:r w:rsidRPr="002A486E">
        <w:rPr>
          <w:rStyle w:val="Strong"/>
          <w:rFonts w:ascii="仿宋_GB2312" w:eastAsia="仿宋_GB2312" w:hAnsi="仿宋" w:cs="仿宋"/>
          <w:b w:val="0"/>
          <w:bCs w:val="0"/>
          <w:color w:val="000000"/>
          <w:sz w:val="30"/>
          <w:szCs w:val="30"/>
        </w:rPr>
        <w:t>100%</w:t>
      </w:r>
      <w:r w:rsidRPr="002A486E">
        <w:rPr>
          <w:rStyle w:val="Strong"/>
          <w:rFonts w:ascii="仿宋_GB2312" w:eastAsia="仿宋_GB2312" w:hAnsi="仿宋" w:cs="仿宋" w:hint="eastAsia"/>
          <w:b w:val="0"/>
          <w:bCs w:val="0"/>
          <w:color w:val="000000"/>
          <w:sz w:val="30"/>
          <w:szCs w:val="30"/>
        </w:rPr>
        <w:t>。</w:t>
      </w:r>
    </w:p>
    <w:p w:rsidR="00812B09" w:rsidRPr="002A486E" w:rsidRDefault="00812B09" w:rsidP="00DE563D">
      <w:pPr>
        <w:spacing w:line="600" w:lineRule="exact"/>
        <w:ind w:firstLineChars="200" w:firstLine="602"/>
        <w:rPr>
          <w:rFonts w:ascii="仿宋_GB2312" w:eastAsia="仿宋_GB2312" w:hAnsi="仿宋"/>
          <w:b/>
          <w:bCs/>
          <w:color w:val="000000"/>
          <w:sz w:val="30"/>
          <w:szCs w:val="30"/>
        </w:rPr>
      </w:pPr>
      <w:r w:rsidRPr="002A486E">
        <w:rPr>
          <w:rStyle w:val="Strong"/>
          <w:rFonts w:ascii="仿宋_GB2312" w:eastAsia="仿宋_GB2312" w:hAnsi="仿宋" w:cs="仿宋"/>
          <w:color w:val="000000"/>
          <w:sz w:val="30"/>
          <w:szCs w:val="30"/>
        </w:rPr>
        <w:t>2.</w:t>
      </w:r>
      <w:r w:rsidRPr="002A486E">
        <w:rPr>
          <w:rFonts w:ascii="仿宋_GB2312" w:eastAsia="仿宋_GB2312" w:hAnsi="仿宋" w:cs="仿宋" w:hint="eastAsia"/>
          <w:color w:val="000000"/>
          <w:sz w:val="30"/>
          <w:szCs w:val="30"/>
        </w:rPr>
        <w:t>（类）</w:t>
      </w:r>
      <w:r w:rsidRPr="002A486E">
        <w:rPr>
          <w:rFonts w:ascii="仿宋_GB2312" w:eastAsia="仿宋_GB2312" w:hAnsi="仿宋" w:cs="仿宋"/>
          <w:color w:val="000000"/>
          <w:sz w:val="30"/>
          <w:szCs w:val="30"/>
        </w:rPr>
        <w:t>210</w:t>
      </w:r>
      <w:r w:rsidRPr="002A486E">
        <w:rPr>
          <w:rFonts w:ascii="仿宋_GB2312" w:eastAsia="仿宋_GB2312" w:hAnsi="仿宋" w:cs="仿宋" w:hint="eastAsia"/>
          <w:color w:val="000000"/>
          <w:sz w:val="30"/>
          <w:szCs w:val="30"/>
        </w:rPr>
        <w:t>（款）</w:t>
      </w:r>
      <w:r w:rsidRPr="002A486E">
        <w:rPr>
          <w:rFonts w:ascii="仿宋_GB2312" w:eastAsia="仿宋_GB2312" w:hAnsi="仿宋" w:cs="仿宋"/>
          <w:color w:val="000000"/>
          <w:sz w:val="30"/>
          <w:szCs w:val="30"/>
        </w:rPr>
        <w:t>21011</w:t>
      </w:r>
      <w:r w:rsidRPr="002A486E">
        <w:rPr>
          <w:rFonts w:ascii="仿宋_GB2312" w:eastAsia="仿宋_GB2312" w:hAnsi="仿宋" w:cs="仿宋" w:hint="eastAsia"/>
          <w:color w:val="000000"/>
          <w:sz w:val="30"/>
          <w:szCs w:val="30"/>
        </w:rPr>
        <w:t>（项）</w:t>
      </w:r>
      <w:r w:rsidRPr="002A486E">
        <w:rPr>
          <w:rFonts w:ascii="仿宋_GB2312" w:eastAsia="仿宋_GB2312" w:hAnsi="仿宋" w:cs="仿宋"/>
          <w:color w:val="000000"/>
          <w:sz w:val="30"/>
          <w:szCs w:val="30"/>
        </w:rPr>
        <w:t>2101102</w:t>
      </w:r>
      <w:r w:rsidRPr="002A486E">
        <w:rPr>
          <w:rFonts w:ascii="仿宋_GB2312" w:eastAsia="仿宋_GB2312" w:hAnsi="仿宋" w:cs="仿宋" w:hint="eastAsia"/>
          <w:color w:val="000000"/>
          <w:sz w:val="30"/>
          <w:szCs w:val="30"/>
        </w:rPr>
        <w:t>、</w:t>
      </w:r>
      <w:r w:rsidRPr="002A486E">
        <w:rPr>
          <w:rFonts w:ascii="仿宋_GB2312" w:eastAsia="仿宋_GB2312" w:hAnsi="仿宋" w:cs="仿宋"/>
          <w:color w:val="000000"/>
          <w:sz w:val="30"/>
          <w:szCs w:val="30"/>
        </w:rPr>
        <w:t>2109901</w:t>
      </w:r>
      <w:r w:rsidRPr="002A486E">
        <w:rPr>
          <w:rFonts w:ascii="仿宋_GB2312" w:eastAsia="仿宋_GB2312" w:hAnsi="仿宋" w:cs="仿宋" w:hint="eastAsia"/>
          <w:color w:val="000000"/>
          <w:sz w:val="30"/>
          <w:szCs w:val="30"/>
        </w:rPr>
        <w:t>医疗卫生</w:t>
      </w:r>
      <w:r w:rsidRPr="002A486E">
        <w:rPr>
          <w:rStyle w:val="Strong"/>
          <w:rFonts w:ascii="仿宋_GB2312" w:eastAsia="仿宋_GB2312" w:hAnsi="仿宋" w:cs="仿宋" w:hint="eastAsia"/>
          <w:b w:val="0"/>
          <w:bCs w:val="0"/>
          <w:color w:val="000000"/>
          <w:sz w:val="30"/>
          <w:szCs w:val="30"/>
        </w:rPr>
        <w:t>支出决算为</w:t>
      </w:r>
      <w:r w:rsidRPr="002A486E">
        <w:rPr>
          <w:rStyle w:val="Strong"/>
          <w:rFonts w:ascii="仿宋_GB2312" w:eastAsia="仿宋_GB2312" w:hAnsi="仿宋" w:cs="仿宋"/>
          <w:b w:val="0"/>
          <w:bCs w:val="0"/>
          <w:color w:val="000000"/>
          <w:sz w:val="30"/>
          <w:szCs w:val="30"/>
        </w:rPr>
        <w:t>18.62</w:t>
      </w:r>
      <w:r w:rsidRPr="002A486E">
        <w:rPr>
          <w:rStyle w:val="Strong"/>
          <w:rFonts w:ascii="仿宋_GB2312" w:eastAsia="仿宋_GB2312" w:hAnsi="仿宋" w:cs="仿宋" w:hint="eastAsia"/>
          <w:b w:val="0"/>
          <w:bCs w:val="0"/>
          <w:color w:val="000000"/>
          <w:sz w:val="30"/>
          <w:szCs w:val="30"/>
        </w:rPr>
        <w:t>万元，完成预算</w:t>
      </w:r>
      <w:r w:rsidRPr="002A486E">
        <w:rPr>
          <w:rStyle w:val="Strong"/>
          <w:rFonts w:ascii="仿宋_GB2312" w:eastAsia="仿宋_GB2312" w:hAnsi="仿宋" w:cs="仿宋"/>
          <w:b w:val="0"/>
          <w:bCs w:val="0"/>
          <w:color w:val="000000"/>
          <w:sz w:val="30"/>
          <w:szCs w:val="30"/>
        </w:rPr>
        <w:t>100%</w:t>
      </w:r>
      <w:r w:rsidRPr="002A486E">
        <w:rPr>
          <w:rStyle w:val="Strong"/>
          <w:rFonts w:ascii="仿宋_GB2312" w:eastAsia="仿宋_GB2312" w:hAnsi="仿宋" w:cs="仿宋" w:hint="eastAsia"/>
          <w:b w:val="0"/>
          <w:bCs w:val="0"/>
          <w:color w:val="000000"/>
          <w:sz w:val="30"/>
          <w:szCs w:val="30"/>
        </w:rPr>
        <w:t>。</w:t>
      </w:r>
    </w:p>
    <w:p w:rsidR="00812B09" w:rsidRPr="002A486E" w:rsidRDefault="00812B09">
      <w:pPr>
        <w:spacing w:line="600" w:lineRule="exact"/>
        <w:ind w:firstLine="640"/>
        <w:rPr>
          <w:rFonts w:ascii="仿宋_GB2312" w:eastAsia="仿宋_GB2312" w:hAnsi="仿宋" w:cs="仿宋"/>
          <w:color w:val="000000"/>
          <w:sz w:val="30"/>
          <w:szCs w:val="30"/>
        </w:rPr>
      </w:pPr>
      <w:r w:rsidRPr="002A486E">
        <w:rPr>
          <w:rFonts w:ascii="仿宋_GB2312" w:eastAsia="仿宋_GB2312" w:hAnsi="仿宋" w:cs="仿宋"/>
          <w:color w:val="000000"/>
          <w:sz w:val="30"/>
          <w:szCs w:val="30"/>
        </w:rPr>
        <w:t>3.</w:t>
      </w:r>
      <w:r w:rsidRPr="002A486E">
        <w:rPr>
          <w:rFonts w:ascii="仿宋_GB2312" w:eastAsia="仿宋_GB2312" w:hAnsi="仿宋" w:cs="仿宋" w:hint="eastAsia"/>
          <w:color w:val="000000"/>
          <w:sz w:val="30"/>
          <w:szCs w:val="30"/>
        </w:rPr>
        <w:t>（类）</w:t>
      </w:r>
      <w:r w:rsidRPr="002A486E">
        <w:rPr>
          <w:rFonts w:ascii="仿宋_GB2312" w:eastAsia="仿宋_GB2312" w:hAnsi="仿宋" w:cs="仿宋"/>
          <w:color w:val="000000"/>
          <w:sz w:val="30"/>
          <w:szCs w:val="30"/>
        </w:rPr>
        <w:t>212</w:t>
      </w:r>
      <w:r w:rsidRPr="002A486E">
        <w:rPr>
          <w:rFonts w:ascii="仿宋_GB2312" w:eastAsia="仿宋_GB2312" w:hAnsi="仿宋" w:cs="仿宋" w:hint="eastAsia"/>
          <w:color w:val="000000"/>
          <w:sz w:val="30"/>
          <w:szCs w:val="30"/>
        </w:rPr>
        <w:t>（款）</w:t>
      </w:r>
      <w:r w:rsidRPr="002A486E">
        <w:rPr>
          <w:rFonts w:ascii="仿宋_GB2312" w:eastAsia="仿宋_GB2312" w:hAnsi="仿宋" w:cs="仿宋"/>
          <w:color w:val="000000"/>
          <w:sz w:val="30"/>
          <w:szCs w:val="30"/>
        </w:rPr>
        <w:t>21201</w:t>
      </w:r>
      <w:r w:rsidRPr="002A486E">
        <w:rPr>
          <w:rFonts w:ascii="仿宋_GB2312" w:eastAsia="仿宋_GB2312" w:hAnsi="仿宋" w:cs="仿宋" w:hint="eastAsia"/>
          <w:color w:val="000000"/>
          <w:sz w:val="30"/>
          <w:szCs w:val="30"/>
        </w:rPr>
        <w:t>、（项）</w:t>
      </w:r>
      <w:r w:rsidRPr="002A486E">
        <w:rPr>
          <w:rFonts w:ascii="仿宋_GB2312" w:eastAsia="仿宋_GB2312" w:hAnsi="仿宋" w:cs="仿宋"/>
          <w:color w:val="000000"/>
          <w:sz w:val="30"/>
          <w:szCs w:val="30"/>
        </w:rPr>
        <w:t>2120103</w:t>
      </w:r>
      <w:r w:rsidRPr="002A486E">
        <w:rPr>
          <w:rFonts w:ascii="仿宋_GB2312" w:eastAsia="仿宋_GB2312" w:hAnsi="仿宋" w:cs="仿宋" w:hint="eastAsia"/>
          <w:color w:val="000000"/>
          <w:sz w:val="30"/>
          <w:szCs w:val="30"/>
        </w:rPr>
        <w:t>城乡社区支出</w:t>
      </w:r>
      <w:r w:rsidRPr="002A486E">
        <w:rPr>
          <w:rStyle w:val="Strong"/>
          <w:rFonts w:ascii="仿宋_GB2312" w:eastAsia="仿宋_GB2312" w:hAnsi="仿宋" w:cs="仿宋" w:hint="eastAsia"/>
          <w:b w:val="0"/>
          <w:bCs w:val="0"/>
          <w:color w:val="000000"/>
          <w:sz w:val="30"/>
          <w:szCs w:val="30"/>
        </w:rPr>
        <w:t>支出决算为</w:t>
      </w:r>
      <w:r w:rsidRPr="002A486E">
        <w:rPr>
          <w:rFonts w:ascii="仿宋_GB2312" w:eastAsia="仿宋_GB2312" w:hAnsi="仿宋" w:cs="仿宋"/>
          <w:color w:val="000000"/>
          <w:sz w:val="30"/>
          <w:szCs w:val="30"/>
        </w:rPr>
        <w:t>297.78</w:t>
      </w:r>
      <w:r w:rsidRPr="002A486E">
        <w:rPr>
          <w:rFonts w:ascii="仿宋_GB2312" w:eastAsia="仿宋_GB2312" w:hAnsi="仿宋" w:cs="仿宋" w:hint="eastAsia"/>
          <w:color w:val="000000"/>
          <w:sz w:val="30"/>
          <w:szCs w:val="30"/>
        </w:rPr>
        <w:t>万元</w:t>
      </w:r>
      <w:r w:rsidRPr="002A486E">
        <w:rPr>
          <w:rStyle w:val="Strong"/>
          <w:rFonts w:ascii="仿宋_GB2312" w:eastAsia="仿宋_GB2312" w:hAnsi="仿宋" w:cs="仿宋" w:hint="eastAsia"/>
          <w:b w:val="0"/>
          <w:bCs w:val="0"/>
          <w:color w:val="000000"/>
          <w:sz w:val="30"/>
          <w:szCs w:val="30"/>
        </w:rPr>
        <w:t>，完成预算</w:t>
      </w:r>
      <w:r w:rsidRPr="002A486E">
        <w:rPr>
          <w:rStyle w:val="Strong"/>
          <w:rFonts w:ascii="仿宋_GB2312" w:eastAsia="仿宋_GB2312" w:hAnsi="仿宋" w:cs="仿宋"/>
          <w:b w:val="0"/>
          <w:bCs w:val="0"/>
          <w:color w:val="000000"/>
          <w:sz w:val="30"/>
          <w:szCs w:val="30"/>
        </w:rPr>
        <w:t>99%</w:t>
      </w:r>
      <w:r w:rsidRPr="002A486E">
        <w:rPr>
          <w:rStyle w:val="Strong"/>
          <w:rFonts w:ascii="仿宋_GB2312" w:eastAsia="仿宋_GB2312" w:hAnsi="仿宋" w:cs="仿宋" w:hint="eastAsia"/>
          <w:b w:val="0"/>
          <w:bCs w:val="0"/>
          <w:color w:val="000000"/>
          <w:sz w:val="30"/>
          <w:szCs w:val="30"/>
        </w:rPr>
        <w:t>，决算小于预算主要原因：</w:t>
      </w:r>
      <w:r w:rsidRPr="002A486E">
        <w:rPr>
          <w:rStyle w:val="Strong"/>
          <w:rFonts w:ascii="仿宋_GB2312" w:eastAsia="仿宋_GB2312" w:cs="仿宋" w:hint="eastAsia"/>
          <w:b w:val="0"/>
          <w:sz w:val="30"/>
          <w:szCs w:val="30"/>
        </w:rPr>
        <w:t>财政应返回额度</w:t>
      </w:r>
      <w:r w:rsidRPr="002A486E">
        <w:rPr>
          <w:rFonts w:ascii="仿宋_GB2312" w:eastAsia="仿宋_GB2312" w:hAnsi="仿宋" w:cs="仿宋" w:hint="eastAsia"/>
          <w:color w:val="000000"/>
          <w:sz w:val="30"/>
          <w:szCs w:val="30"/>
        </w:rPr>
        <w:t>。</w:t>
      </w:r>
    </w:p>
    <w:p w:rsidR="00812B09" w:rsidRPr="002A486E" w:rsidRDefault="00812B09" w:rsidP="00186419">
      <w:pPr>
        <w:spacing w:line="600" w:lineRule="exact"/>
        <w:ind w:firstLine="640"/>
        <w:rPr>
          <w:rFonts w:ascii="仿宋_GB2312" w:eastAsia="仿宋_GB2312" w:hAnsi="仿宋" w:cs="仿宋"/>
          <w:color w:val="000000"/>
          <w:sz w:val="30"/>
          <w:szCs w:val="30"/>
        </w:rPr>
      </w:pPr>
      <w:r w:rsidRPr="002A486E">
        <w:rPr>
          <w:rFonts w:ascii="仿宋_GB2312" w:eastAsia="仿宋_GB2312" w:hAnsi="仿宋" w:cs="仿宋"/>
          <w:color w:val="000000"/>
          <w:sz w:val="30"/>
          <w:szCs w:val="30"/>
        </w:rPr>
        <w:t>4.</w:t>
      </w:r>
      <w:r w:rsidRPr="002A486E">
        <w:rPr>
          <w:rFonts w:ascii="仿宋_GB2312" w:eastAsia="仿宋_GB2312" w:hAnsi="仿宋" w:cs="仿宋" w:hint="eastAsia"/>
          <w:color w:val="000000"/>
          <w:sz w:val="30"/>
          <w:szCs w:val="30"/>
        </w:rPr>
        <w:t>（类）</w:t>
      </w:r>
      <w:r w:rsidRPr="002A486E">
        <w:rPr>
          <w:rFonts w:ascii="仿宋_GB2312" w:eastAsia="仿宋_GB2312" w:hAnsi="仿宋" w:cs="仿宋"/>
          <w:color w:val="000000"/>
          <w:sz w:val="30"/>
          <w:szCs w:val="30"/>
        </w:rPr>
        <w:t>221</w:t>
      </w:r>
      <w:r w:rsidRPr="002A486E">
        <w:rPr>
          <w:rFonts w:ascii="仿宋_GB2312" w:eastAsia="仿宋_GB2312" w:hAnsi="仿宋" w:cs="仿宋" w:hint="eastAsia"/>
          <w:color w:val="000000"/>
          <w:sz w:val="30"/>
          <w:szCs w:val="30"/>
        </w:rPr>
        <w:t>（款）</w:t>
      </w:r>
      <w:r w:rsidRPr="002A486E">
        <w:rPr>
          <w:rFonts w:ascii="仿宋_GB2312" w:eastAsia="仿宋_GB2312" w:hAnsi="仿宋" w:cs="仿宋"/>
          <w:color w:val="000000"/>
          <w:sz w:val="30"/>
          <w:szCs w:val="30"/>
        </w:rPr>
        <w:t>22102</w:t>
      </w:r>
      <w:r w:rsidRPr="002A486E">
        <w:rPr>
          <w:rFonts w:ascii="仿宋_GB2312" w:eastAsia="仿宋_GB2312" w:hAnsi="仿宋" w:cs="仿宋" w:hint="eastAsia"/>
          <w:color w:val="000000"/>
          <w:sz w:val="30"/>
          <w:szCs w:val="30"/>
        </w:rPr>
        <w:t>、</w:t>
      </w:r>
      <w:r w:rsidRPr="002A486E">
        <w:rPr>
          <w:rFonts w:ascii="仿宋_GB2312" w:eastAsia="仿宋_GB2312" w:hAnsi="仿宋" w:cs="仿宋"/>
          <w:color w:val="000000"/>
          <w:sz w:val="30"/>
          <w:szCs w:val="30"/>
        </w:rPr>
        <w:t>22103</w:t>
      </w:r>
      <w:r w:rsidRPr="002A486E">
        <w:rPr>
          <w:rFonts w:ascii="仿宋_GB2312" w:eastAsia="仿宋_GB2312" w:hAnsi="仿宋" w:cs="仿宋" w:hint="eastAsia"/>
          <w:color w:val="000000"/>
          <w:sz w:val="30"/>
          <w:szCs w:val="30"/>
        </w:rPr>
        <w:t>（项）</w:t>
      </w:r>
      <w:r w:rsidRPr="002A486E">
        <w:rPr>
          <w:rFonts w:ascii="仿宋_GB2312" w:eastAsia="仿宋_GB2312" w:hAnsi="仿宋" w:cs="仿宋"/>
          <w:color w:val="000000"/>
          <w:sz w:val="30"/>
          <w:szCs w:val="30"/>
        </w:rPr>
        <w:t>2210201</w:t>
      </w:r>
      <w:r w:rsidRPr="002A486E">
        <w:rPr>
          <w:rFonts w:ascii="仿宋_GB2312" w:eastAsia="仿宋_GB2312" w:hAnsi="仿宋" w:cs="仿宋" w:hint="eastAsia"/>
          <w:color w:val="000000"/>
          <w:sz w:val="30"/>
          <w:szCs w:val="30"/>
        </w:rPr>
        <w:t>、</w:t>
      </w:r>
      <w:r w:rsidRPr="002A486E">
        <w:rPr>
          <w:rFonts w:ascii="仿宋_GB2312" w:eastAsia="仿宋_GB2312" w:hAnsi="仿宋" w:cs="仿宋"/>
          <w:color w:val="000000"/>
          <w:sz w:val="30"/>
          <w:szCs w:val="30"/>
        </w:rPr>
        <w:t>2210301</w:t>
      </w:r>
      <w:r w:rsidRPr="002A486E">
        <w:rPr>
          <w:rFonts w:ascii="仿宋_GB2312" w:eastAsia="仿宋_GB2312" w:hAnsi="仿宋" w:cs="仿宋" w:hint="eastAsia"/>
          <w:color w:val="000000"/>
          <w:sz w:val="30"/>
          <w:szCs w:val="30"/>
        </w:rPr>
        <w:t>住房保障</w:t>
      </w:r>
      <w:r w:rsidRPr="002A486E">
        <w:rPr>
          <w:rStyle w:val="Strong"/>
          <w:rFonts w:ascii="仿宋_GB2312" w:eastAsia="仿宋_GB2312" w:hAnsi="仿宋" w:cs="仿宋" w:hint="eastAsia"/>
          <w:b w:val="0"/>
          <w:bCs w:val="0"/>
          <w:color w:val="000000"/>
          <w:sz w:val="30"/>
          <w:szCs w:val="30"/>
        </w:rPr>
        <w:t>支出决算为</w:t>
      </w:r>
      <w:r w:rsidRPr="002A486E">
        <w:rPr>
          <w:rStyle w:val="Strong"/>
          <w:rFonts w:ascii="仿宋_GB2312" w:eastAsia="仿宋_GB2312" w:hAnsi="仿宋" w:cs="仿宋"/>
          <w:b w:val="0"/>
          <w:bCs w:val="0"/>
          <w:color w:val="000000"/>
          <w:sz w:val="30"/>
          <w:szCs w:val="30"/>
        </w:rPr>
        <w:t>207.30</w:t>
      </w:r>
      <w:r w:rsidRPr="002A486E">
        <w:rPr>
          <w:rStyle w:val="Strong"/>
          <w:rFonts w:ascii="仿宋_GB2312" w:eastAsia="仿宋_GB2312" w:hAnsi="仿宋" w:cs="仿宋" w:hint="eastAsia"/>
          <w:b w:val="0"/>
          <w:bCs w:val="0"/>
          <w:color w:val="000000"/>
          <w:sz w:val="30"/>
          <w:szCs w:val="30"/>
        </w:rPr>
        <w:t>万元，完成预算</w:t>
      </w:r>
      <w:r w:rsidRPr="002A486E">
        <w:rPr>
          <w:rStyle w:val="Strong"/>
          <w:rFonts w:ascii="仿宋_GB2312" w:eastAsia="仿宋_GB2312" w:hAnsi="仿宋" w:cs="仿宋"/>
          <w:b w:val="0"/>
          <w:bCs w:val="0"/>
          <w:color w:val="000000"/>
          <w:sz w:val="30"/>
          <w:szCs w:val="30"/>
        </w:rPr>
        <w:t>100%</w:t>
      </w:r>
      <w:r w:rsidRPr="002A486E">
        <w:rPr>
          <w:rFonts w:ascii="仿宋_GB2312" w:eastAsia="仿宋_GB2312" w:hAnsi="仿宋" w:cs="仿宋" w:hint="eastAsia"/>
          <w:color w:val="000000"/>
          <w:sz w:val="30"/>
          <w:szCs w:val="30"/>
        </w:rPr>
        <w:t>。</w:t>
      </w:r>
    </w:p>
    <w:p w:rsidR="00812B09" w:rsidRPr="002A486E" w:rsidRDefault="00812B09" w:rsidP="004464F4">
      <w:pPr>
        <w:tabs>
          <w:tab w:val="right" w:pos="8306"/>
        </w:tabs>
        <w:spacing w:line="600" w:lineRule="exact"/>
        <w:ind w:firstLine="640"/>
        <w:outlineLvl w:val="1"/>
        <w:rPr>
          <w:rStyle w:val="Heading2Char"/>
          <w:rFonts w:ascii="仿宋_GB2312" w:eastAsia="仿宋_GB2312"/>
          <w:sz w:val="30"/>
          <w:szCs w:val="30"/>
        </w:rPr>
      </w:pPr>
      <w:bookmarkStart w:id="40" w:name="_Toc15377214"/>
      <w:bookmarkStart w:id="41" w:name="_Toc15396608"/>
      <w:r w:rsidRPr="002A486E">
        <w:rPr>
          <w:rFonts w:ascii="仿宋_GB2312" w:eastAsia="仿宋_GB2312" w:cs="黑体" w:hint="eastAsia"/>
          <w:color w:val="000000"/>
          <w:sz w:val="30"/>
          <w:szCs w:val="30"/>
        </w:rPr>
        <w:t>六</w:t>
      </w:r>
      <w:r w:rsidRPr="002A486E">
        <w:rPr>
          <w:rFonts w:ascii="仿宋_GB2312" w:eastAsia="仿宋_GB2312" w:cs="黑体" w:hint="eastAsia"/>
          <w:b/>
          <w:bCs/>
          <w:color w:val="000000"/>
          <w:sz w:val="30"/>
          <w:szCs w:val="30"/>
        </w:rPr>
        <w:t>、</w:t>
      </w:r>
      <w:r w:rsidRPr="002A486E">
        <w:rPr>
          <w:rFonts w:ascii="仿宋_GB2312" w:eastAsia="仿宋_GB2312" w:hAnsi="黑体" w:cs="黑体" w:hint="eastAsia"/>
          <w:b/>
          <w:bCs/>
          <w:color w:val="000000"/>
          <w:sz w:val="30"/>
          <w:szCs w:val="30"/>
        </w:rPr>
        <w:t>一</w:t>
      </w:r>
      <w:r w:rsidRPr="002A486E">
        <w:rPr>
          <w:rStyle w:val="Heading2Char"/>
          <w:rFonts w:ascii="仿宋_GB2312" w:eastAsia="仿宋_GB2312" w:hAnsi="黑体" w:cs="黑体" w:hint="eastAsia"/>
          <w:b w:val="0"/>
          <w:bCs w:val="0"/>
          <w:sz w:val="30"/>
          <w:szCs w:val="30"/>
        </w:rPr>
        <w:t>般公共预算财政拨款基本支出决算情况说明</w:t>
      </w:r>
      <w:bookmarkEnd w:id="40"/>
      <w:bookmarkEnd w:id="41"/>
      <w:r w:rsidRPr="002A486E">
        <w:rPr>
          <w:rStyle w:val="Heading2Char"/>
          <w:rFonts w:ascii="仿宋_GB2312" w:eastAsia="仿宋_GB2312" w:hAnsi="黑体" w:cs="Times New Roman"/>
          <w:b w:val="0"/>
          <w:bCs w:val="0"/>
          <w:sz w:val="30"/>
          <w:szCs w:val="30"/>
        </w:rPr>
        <w:tab/>
      </w:r>
    </w:p>
    <w:p w:rsidR="00812B09" w:rsidRPr="002A486E" w:rsidRDefault="00812B09">
      <w:pPr>
        <w:spacing w:line="600" w:lineRule="exact"/>
        <w:ind w:firstLine="645"/>
        <w:rPr>
          <w:rFonts w:ascii="仿宋_GB2312" w:eastAsia="仿宋_GB2312" w:hAnsi="仿宋"/>
          <w:color w:val="000000"/>
          <w:sz w:val="30"/>
          <w:szCs w:val="30"/>
        </w:rPr>
      </w:pPr>
      <w:r w:rsidRPr="002A486E">
        <w:rPr>
          <w:rFonts w:ascii="仿宋_GB2312" w:eastAsia="仿宋_GB2312" w:hAnsi="仿宋" w:cs="仿宋"/>
          <w:color w:val="000000"/>
          <w:sz w:val="30"/>
          <w:szCs w:val="30"/>
        </w:rPr>
        <w:t>2018</w:t>
      </w:r>
      <w:r w:rsidRPr="002A486E">
        <w:rPr>
          <w:rFonts w:ascii="仿宋_GB2312" w:eastAsia="仿宋_GB2312" w:hAnsi="仿宋" w:cs="仿宋" w:hint="eastAsia"/>
          <w:color w:val="000000"/>
          <w:sz w:val="30"/>
          <w:szCs w:val="30"/>
        </w:rPr>
        <w:t>年一般公共预算财政拨款基本支出</w:t>
      </w:r>
      <w:r w:rsidRPr="002A486E">
        <w:rPr>
          <w:rFonts w:ascii="仿宋_GB2312" w:eastAsia="仿宋_GB2312" w:hAnsi="仿宋" w:cs="仿宋"/>
          <w:color w:val="000000"/>
          <w:sz w:val="30"/>
          <w:szCs w:val="30"/>
        </w:rPr>
        <w:t>592.06</w:t>
      </w:r>
      <w:r w:rsidRPr="002A486E">
        <w:rPr>
          <w:rFonts w:ascii="仿宋_GB2312" w:eastAsia="仿宋_GB2312" w:hAnsi="仿宋" w:cs="仿宋" w:hint="eastAsia"/>
          <w:color w:val="000000"/>
          <w:sz w:val="30"/>
          <w:szCs w:val="30"/>
        </w:rPr>
        <w:t>万元，其中：</w:t>
      </w:r>
    </w:p>
    <w:p w:rsidR="00812B09" w:rsidRPr="002A486E" w:rsidRDefault="00812B09">
      <w:pPr>
        <w:spacing w:line="600" w:lineRule="exact"/>
        <w:ind w:firstLine="645"/>
        <w:rPr>
          <w:rFonts w:ascii="仿宋_GB2312" w:eastAsia="仿宋_GB2312" w:hAnsi="仿宋"/>
          <w:color w:val="000000"/>
          <w:sz w:val="30"/>
          <w:szCs w:val="30"/>
        </w:rPr>
      </w:pPr>
      <w:r w:rsidRPr="002A486E">
        <w:rPr>
          <w:rFonts w:ascii="仿宋_GB2312" w:eastAsia="仿宋_GB2312" w:hAnsi="仿宋" w:cs="仿宋" w:hint="eastAsia"/>
          <w:color w:val="000000"/>
          <w:sz w:val="30"/>
          <w:szCs w:val="30"/>
        </w:rPr>
        <w:t>人员经费</w:t>
      </w:r>
      <w:r w:rsidRPr="002A486E">
        <w:rPr>
          <w:rFonts w:ascii="仿宋_GB2312" w:eastAsia="仿宋_GB2312" w:hAnsi="仿宋" w:cs="仿宋"/>
          <w:color w:val="000000"/>
          <w:sz w:val="30"/>
          <w:szCs w:val="30"/>
        </w:rPr>
        <w:t>360.18</w:t>
      </w:r>
      <w:r w:rsidRPr="002A486E">
        <w:rPr>
          <w:rFonts w:ascii="仿宋_GB2312" w:eastAsia="仿宋_GB2312" w:hAnsi="仿宋" w:cs="仿宋" w:hint="eastAsia"/>
          <w:color w:val="000000"/>
          <w:sz w:val="30"/>
          <w:szCs w:val="30"/>
        </w:rPr>
        <w:t>万元，主要包括：基本工资、津贴补贴、奖金、绩效工资、机关事业单位基本养老保险缴费、职业年金缴费、其他社会保障缴费、其他工资福利支出、离休费、退休费、生活补助、医疗费、奖励金、住房公积金、其他对个人和家庭的补助支出等。</w:t>
      </w:r>
      <w:r w:rsidRPr="002A486E">
        <w:rPr>
          <w:rFonts w:ascii="仿宋_GB2312" w:eastAsia="仿宋_GB2312" w:hAnsi="仿宋"/>
          <w:color w:val="000000"/>
          <w:sz w:val="30"/>
          <w:szCs w:val="30"/>
        </w:rPr>
        <w:br/>
      </w:r>
      <w:r w:rsidRPr="002A486E">
        <w:rPr>
          <w:rFonts w:ascii="仿宋_GB2312" w:eastAsia="仿宋_GB2312" w:hAnsi="仿宋" w:cs="仿宋" w:hint="eastAsia"/>
          <w:color w:val="000000"/>
          <w:sz w:val="30"/>
          <w:szCs w:val="30"/>
        </w:rPr>
        <w:t xml:space="preserve">　　公用经费</w:t>
      </w:r>
      <w:r w:rsidRPr="002A486E">
        <w:rPr>
          <w:rFonts w:ascii="仿宋_GB2312" w:eastAsia="仿宋_GB2312" w:hAnsi="仿宋" w:cs="仿宋"/>
          <w:color w:val="000000"/>
          <w:sz w:val="30"/>
          <w:szCs w:val="30"/>
        </w:rPr>
        <w:t>231.88</w:t>
      </w:r>
      <w:r w:rsidRPr="002A486E">
        <w:rPr>
          <w:rFonts w:ascii="仿宋_GB2312" w:eastAsia="仿宋_GB2312" w:hAnsi="仿宋" w:cs="仿宋" w:hint="eastAsia"/>
          <w:color w:val="000000"/>
          <w:sz w:val="30"/>
          <w:szCs w:val="30"/>
        </w:rPr>
        <w:t>万元，主要包括：办公费、印刷费、咨询费、手续费、水费、电费、邮电费、物业管理费、差旅费、因公出国（境）费用、维修（护）费、会议费、培训费、公务接待费、劳务费、工会经费、福利费、公务用车运行维护费、其他交通费、其他商品和服务支出、办公设备购置、专用设备购置、其他资本性支出等。</w:t>
      </w:r>
    </w:p>
    <w:p w:rsidR="00812B09" w:rsidRPr="002A486E" w:rsidRDefault="00812B09">
      <w:pPr>
        <w:spacing w:line="600" w:lineRule="exact"/>
        <w:ind w:firstLine="640"/>
        <w:outlineLvl w:val="1"/>
        <w:rPr>
          <w:rStyle w:val="Heading2Char"/>
          <w:rFonts w:ascii="仿宋_GB2312" w:eastAsia="仿宋_GB2312" w:hAnsi="黑体" w:cs="Times New Roman"/>
          <w:b w:val="0"/>
          <w:bCs w:val="0"/>
          <w:sz w:val="30"/>
          <w:szCs w:val="30"/>
        </w:rPr>
      </w:pPr>
      <w:bookmarkStart w:id="42" w:name="_Toc15377215"/>
      <w:bookmarkStart w:id="43" w:name="_Toc15396609"/>
      <w:r w:rsidRPr="002A486E">
        <w:rPr>
          <w:rFonts w:ascii="仿宋_GB2312" w:eastAsia="仿宋_GB2312" w:cs="黑体" w:hint="eastAsia"/>
          <w:color w:val="000000"/>
          <w:sz w:val="30"/>
          <w:szCs w:val="30"/>
        </w:rPr>
        <w:t>七、</w:t>
      </w:r>
      <w:r w:rsidRPr="002A486E">
        <w:rPr>
          <w:rStyle w:val="Heading2Char"/>
          <w:rFonts w:ascii="仿宋_GB2312" w:eastAsia="仿宋_GB2312" w:hAnsi="黑体" w:cs="黑体" w:hint="eastAsia"/>
          <w:sz w:val="30"/>
          <w:szCs w:val="30"/>
        </w:rPr>
        <w:t>“</w:t>
      </w:r>
      <w:r w:rsidRPr="002A486E">
        <w:rPr>
          <w:rStyle w:val="Heading2Char"/>
          <w:rFonts w:ascii="仿宋_GB2312" w:eastAsia="仿宋_GB2312" w:hAnsi="黑体" w:cs="黑体" w:hint="eastAsia"/>
          <w:b w:val="0"/>
          <w:bCs w:val="0"/>
          <w:sz w:val="30"/>
          <w:szCs w:val="30"/>
        </w:rPr>
        <w:t>三公”经费财政拨款支出决算情况说明</w:t>
      </w:r>
      <w:bookmarkEnd w:id="42"/>
      <w:bookmarkEnd w:id="43"/>
    </w:p>
    <w:p w:rsidR="00812B09" w:rsidRPr="002A486E" w:rsidRDefault="00812B09">
      <w:pPr>
        <w:spacing w:line="600" w:lineRule="exact"/>
        <w:ind w:firstLine="640"/>
        <w:outlineLvl w:val="2"/>
        <w:rPr>
          <w:rFonts w:ascii="仿宋_GB2312" w:eastAsia="仿宋_GB2312" w:hAnsi="仿宋"/>
          <w:b/>
          <w:bCs/>
          <w:color w:val="000000"/>
          <w:sz w:val="30"/>
          <w:szCs w:val="30"/>
        </w:rPr>
      </w:pPr>
      <w:bookmarkStart w:id="44" w:name="_Toc15377216"/>
      <w:r w:rsidRPr="002A486E">
        <w:rPr>
          <w:rFonts w:ascii="仿宋_GB2312" w:eastAsia="仿宋_GB2312" w:hAnsi="仿宋" w:cs="仿宋" w:hint="eastAsia"/>
          <w:b/>
          <w:bCs/>
          <w:color w:val="000000"/>
          <w:sz w:val="30"/>
          <w:szCs w:val="30"/>
        </w:rPr>
        <w:t>（一）“三公”经费财政拨款支出决算总体情况说明</w:t>
      </w:r>
      <w:bookmarkEnd w:id="44"/>
    </w:p>
    <w:p w:rsidR="00812B09" w:rsidRPr="002A486E" w:rsidRDefault="00812B09">
      <w:pPr>
        <w:spacing w:line="600" w:lineRule="exact"/>
        <w:ind w:firstLine="640"/>
        <w:rPr>
          <w:rFonts w:ascii="仿宋_GB2312" w:eastAsia="仿宋_GB2312" w:hAnsi="仿宋"/>
          <w:color w:val="000000"/>
          <w:sz w:val="30"/>
          <w:szCs w:val="30"/>
        </w:rPr>
      </w:pPr>
      <w:r w:rsidRPr="002A486E">
        <w:rPr>
          <w:rFonts w:ascii="仿宋_GB2312" w:eastAsia="仿宋_GB2312" w:hAnsi="仿宋" w:cs="仿宋"/>
          <w:color w:val="000000"/>
          <w:sz w:val="30"/>
          <w:szCs w:val="30"/>
        </w:rPr>
        <w:t>2018</w:t>
      </w:r>
      <w:r w:rsidRPr="002A486E">
        <w:rPr>
          <w:rFonts w:ascii="仿宋_GB2312" w:eastAsia="仿宋_GB2312" w:hAnsi="仿宋" w:cs="仿宋" w:hint="eastAsia"/>
          <w:color w:val="000000"/>
          <w:sz w:val="30"/>
          <w:szCs w:val="30"/>
        </w:rPr>
        <w:t>年“三公”经费财政拨款支出决算为</w:t>
      </w:r>
      <w:r w:rsidRPr="002A486E">
        <w:rPr>
          <w:rFonts w:ascii="仿宋_GB2312" w:eastAsia="仿宋_GB2312" w:hAnsi="仿宋" w:cs="仿宋"/>
          <w:color w:val="000000"/>
          <w:sz w:val="30"/>
          <w:szCs w:val="30"/>
        </w:rPr>
        <w:t>5.96</w:t>
      </w:r>
      <w:r w:rsidRPr="002A486E">
        <w:rPr>
          <w:rFonts w:ascii="仿宋_GB2312" w:eastAsia="仿宋_GB2312" w:hAnsi="仿宋" w:cs="仿宋" w:hint="eastAsia"/>
          <w:color w:val="000000"/>
          <w:sz w:val="30"/>
          <w:szCs w:val="30"/>
        </w:rPr>
        <w:t>万元，完成预算</w:t>
      </w:r>
      <w:r w:rsidRPr="002A486E">
        <w:rPr>
          <w:rFonts w:ascii="仿宋_GB2312" w:eastAsia="仿宋_GB2312" w:hAnsi="仿宋" w:cs="仿宋"/>
          <w:color w:val="000000"/>
          <w:sz w:val="30"/>
          <w:szCs w:val="30"/>
        </w:rPr>
        <w:t>99%</w:t>
      </w:r>
      <w:r w:rsidRPr="002A486E">
        <w:rPr>
          <w:rFonts w:ascii="仿宋_GB2312" w:eastAsia="仿宋_GB2312" w:hAnsi="仿宋" w:cs="仿宋" w:hint="eastAsia"/>
          <w:color w:val="000000"/>
          <w:sz w:val="30"/>
          <w:szCs w:val="30"/>
        </w:rPr>
        <w:t>，决算数小于预算数的主要原因是节约三公经费开支。</w:t>
      </w:r>
    </w:p>
    <w:p w:rsidR="00812B09" w:rsidRPr="002A486E" w:rsidRDefault="00812B09">
      <w:pPr>
        <w:spacing w:line="600" w:lineRule="exact"/>
        <w:ind w:firstLine="640"/>
        <w:outlineLvl w:val="2"/>
        <w:rPr>
          <w:rFonts w:ascii="仿宋_GB2312" w:eastAsia="仿宋_GB2312" w:hAnsi="仿宋"/>
          <w:b/>
          <w:bCs/>
          <w:color w:val="000000"/>
          <w:sz w:val="30"/>
          <w:szCs w:val="30"/>
        </w:rPr>
      </w:pPr>
      <w:bookmarkStart w:id="45" w:name="_Toc15377217"/>
      <w:r w:rsidRPr="002A486E">
        <w:rPr>
          <w:rFonts w:ascii="仿宋_GB2312" w:eastAsia="仿宋_GB2312" w:hAnsi="仿宋" w:cs="仿宋" w:hint="eastAsia"/>
          <w:b/>
          <w:bCs/>
          <w:color w:val="000000"/>
          <w:sz w:val="30"/>
          <w:szCs w:val="30"/>
        </w:rPr>
        <w:t>（二）“三公”经费财政拨款支出决算具体情况说明</w:t>
      </w:r>
      <w:bookmarkEnd w:id="45"/>
    </w:p>
    <w:p w:rsidR="00812B09" w:rsidRPr="002A486E" w:rsidRDefault="00812B09">
      <w:pPr>
        <w:spacing w:line="600" w:lineRule="exact"/>
        <w:ind w:firstLine="640"/>
        <w:rPr>
          <w:rFonts w:ascii="仿宋_GB2312" w:eastAsia="仿宋_GB2312" w:hAnsi="仿宋"/>
          <w:color w:val="000000"/>
          <w:sz w:val="30"/>
          <w:szCs w:val="30"/>
        </w:rPr>
      </w:pPr>
      <w:r w:rsidRPr="002A486E">
        <w:rPr>
          <w:rFonts w:ascii="仿宋_GB2312" w:eastAsia="仿宋_GB2312" w:hAnsi="仿宋" w:cs="仿宋"/>
          <w:color w:val="000000"/>
          <w:sz w:val="30"/>
          <w:szCs w:val="30"/>
        </w:rPr>
        <w:t>2018</w:t>
      </w:r>
      <w:r w:rsidRPr="002A486E">
        <w:rPr>
          <w:rFonts w:ascii="仿宋_GB2312" w:eastAsia="仿宋_GB2312" w:hAnsi="仿宋" w:cs="仿宋" w:hint="eastAsia"/>
          <w:color w:val="000000"/>
          <w:sz w:val="30"/>
          <w:szCs w:val="30"/>
        </w:rPr>
        <w:t>年“三公”经费财政拨款支出决算中，公务用车购置及运行维护费支出决算</w:t>
      </w:r>
      <w:r w:rsidRPr="002A486E">
        <w:rPr>
          <w:rFonts w:ascii="仿宋_GB2312" w:eastAsia="仿宋_GB2312" w:hAnsi="仿宋" w:cs="仿宋"/>
          <w:color w:val="000000"/>
          <w:sz w:val="30"/>
          <w:szCs w:val="30"/>
        </w:rPr>
        <w:t>5.96</w:t>
      </w:r>
      <w:r w:rsidRPr="002A486E">
        <w:rPr>
          <w:rFonts w:ascii="仿宋_GB2312" w:eastAsia="仿宋_GB2312" w:hAnsi="仿宋" w:cs="仿宋" w:hint="eastAsia"/>
          <w:color w:val="000000"/>
          <w:sz w:val="30"/>
          <w:szCs w:val="30"/>
        </w:rPr>
        <w:t>万元，占</w:t>
      </w:r>
      <w:r w:rsidRPr="002A486E">
        <w:rPr>
          <w:rFonts w:ascii="仿宋_GB2312" w:eastAsia="仿宋_GB2312" w:hAnsi="仿宋" w:cs="仿宋"/>
          <w:color w:val="000000"/>
          <w:sz w:val="30"/>
          <w:szCs w:val="30"/>
        </w:rPr>
        <w:t>100%</w:t>
      </w:r>
      <w:r w:rsidRPr="002A486E">
        <w:rPr>
          <w:rFonts w:ascii="仿宋_GB2312" w:eastAsia="仿宋_GB2312" w:hAnsi="仿宋" w:cs="仿宋" w:hint="eastAsia"/>
          <w:color w:val="000000"/>
          <w:sz w:val="30"/>
          <w:szCs w:val="30"/>
        </w:rPr>
        <w:t>。具体情况如下：</w:t>
      </w:r>
    </w:p>
    <w:p w:rsidR="00812B09" w:rsidRPr="002A486E" w:rsidRDefault="00812B09" w:rsidP="00A67AB5">
      <w:pPr>
        <w:spacing w:line="600" w:lineRule="exact"/>
        <w:ind w:firstLine="640"/>
        <w:rPr>
          <w:rFonts w:ascii="仿宋_GB2312" w:eastAsia="仿宋_GB2312" w:hAnsi="仿宋" w:cs="仿宋"/>
          <w:color w:val="000000"/>
          <w:sz w:val="30"/>
          <w:szCs w:val="30"/>
        </w:rPr>
      </w:pPr>
      <w:r w:rsidRPr="002A486E">
        <w:rPr>
          <w:rFonts w:ascii="仿宋_GB2312" w:eastAsia="仿宋_GB2312" w:hAnsi="仿宋" w:cs="仿宋"/>
          <w:color w:val="000000"/>
          <w:sz w:val="30"/>
          <w:szCs w:val="30"/>
        </w:rPr>
        <w:t>1.</w:t>
      </w:r>
      <w:r w:rsidRPr="002A486E">
        <w:rPr>
          <w:rFonts w:ascii="仿宋_GB2312" w:eastAsia="仿宋_GB2312" w:hAnsi="仿宋" w:cs="仿宋" w:hint="eastAsia"/>
          <w:color w:val="000000"/>
          <w:sz w:val="30"/>
          <w:szCs w:val="30"/>
        </w:rPr>
        <w:t>公务用车购置及运行维护费支出</w:t>
      </w:r>
      <w:r w:rsidRPr="002A486E">
        <w:rPr>
          <w:rFonts w:ascii="仿宋_GB2312" w:eastAsia="仿宋_GB2312" w:hAnsi="仿宋" w:cs="仿宋"/>
          <w:color w:val="000000"/>
          <w:sz w:val="30"/>
          <w:szCs w:val="30"/>
        </w:rPr>
        <w:t>5.96</w:t>
      </w:r>
      <w:r w:rsidRPr="002A486E">
        <w:rPr>
          <w:rFonts w:ascii="仿宋_GB2312" w:eastAsia="仿宋_GB2312" w:hAnsi="仿宋" w:cs="仿宋" w:hint="eastAsia"/>
          <w:color w:val="000000"/>
          <w:sz w:val="30"/>
          <w:szCs w:val="30"/>
        </w:rPr>
        <w:t>万元</w:t>
      </w:r>
      <w:r w:rsidRPr="002A486E">
        <w:rPr>
          <w:rFonts w:ascii="仿宋_GB2312" w:eastAsia="仿宋_GB2312" w:hAnsi="仿宋" w:cs="仿宋"/>
          <w:color w:val="000000"/>
          <w:sz w:val="30"/>
          <w:szCs w:val="30"/>
        </w:rPr>
        <w:t>,</w:t>
      </w:r>
      <w:r w:rsidRPr="002A486E">
        <w:rPr>
          <w:rFonts w:ascii="仿宋_GB2312" w:eastAsia="仿宋_GB2312" w:hint="eastAsia"/>
          <w:sz w:val="30"/>
          <w:szCs w:val="30"/>
        </w:rPr>
        <w:t>完成预算</w:t>
      </w:r>
      <w:r w:rsidRPr="002A486E">
        <w:rPr>
          <w:rFonts w:ascii="仿宋_GB2312" w:eastAsia="仿宋_GB2312" w:hAnsi="仿宋" w:cs="仿宋"/>
          <w:color w:val="000000"/>
          <w:sz w:val="30"/>
          <w:szCs w:val="30"/>
        </w:rPr>
        <w:t>99%</w:t>
      </w:r>
      <w:r w:rsidRPr="002A486E">
        <w:rPr>
          <w:rFonts w:ascii="仿宋_GB2312" w:eastAsia="仿宋_GB2312" w:hint="eastAsia"/>
          <w:sz w:val="30"/>
          <w:szCs w:val="30"/>
        </w:rPr>
        <w:t>。</w:t>
      </w:r>
      <w:r w:rsidRPr="002A486E">
        <w:rPr>
          <w:rFonts w:ascii="仿宋_GB2312" w:eastAsia="仿宋_GB2312" w:hAnsi="仿宋" w:cs="仿宋" w:hint="eastAsia"/>
          <w:color w:val="000000"/>
          <w:sz w:val="30"/>
          <w:szCs w:val="30"/>
        </w:rPr>
        <w:t>公务用车购置及运行维护费支出决算比</w:t>
      </w:r>
      <w:r w:rsidRPr="002A486E">
        <w:rPr>
          <w:rFonts w:ascii="仿宋_GB2312" w:eastAsia="仿宋_GB2312" w:hAnsi="仿宋" w:cs="仿宋"/>
          <w:color w:val="000000"/>
          <w:sz w:val="30"/>
          <w:szCs w:val="30"/>
        </w:rPr>
        <w:t>2017</w:t>
      </w:r>
      <w:r w:rsidRPr="002A486E">
        <w:rPr>
          <w:rFonts w:ascii="仿宋_GB2312" w:eastAsia="仿宋_GB2312" w:hAnsi="仿宋" w:cs="仿宋" w:hint="eastAsia"/>
          <w:color w:val="000000"/>
          <w:sz w:val="30"/>
          <w:szCs w:val="30"/>
        </w:rPr>
        <w:t>年增加</w:t>
      </w:r>
      <w:r w:rsidRPr="002A486E">
        <w:rPr>
          <w:rFonts w:ascii="仿宋_GB2312" w:eastAsia="仿宋_GB2312" w:hAnsi="仿宋" w:cs="仿宋"/>
          <w:color w:val="000000"/>
          <w:sz w:val="30"/>
          <w:szCs w:val="30"/>
        </w:rPr>
        <w:t>1.96</w:t>
      </w:r>
      <w:r w:rsidRPr="002A486E">
        <w:rPr>
          <w:rFonts w:ascii="仿宋_GB2312" w:eastAsia="仿宋_GB2312" w:hAnsi="仿宋" w:cs="仿宋" w:hint="eastAsia"/>
          <w:color w:val="000000"/>
          <w:sz w:val="30"/>
          <w:szCs w:val="30"/>
        </w:rPr>
        <w:t>万元，增长</w:t>
      </w:r>
      <w:r w:rsidRPr="002A486E">
        <w:rPr>
          <w:rFonts w:ascii="仿宋_GB2312" w:eastAsia="仿宋_GB2312" w:hAnsi="仿宋" w:cs="仿宋"/>
          <w:color w:val="000000"/>
          <w:sz w:val="30"/>
          <w:szCs w:val="30"/>
        </w:rPr>
        <w:t>49%</w:t>
      </w:r>
      <w:r w:rsidRPr="002A486E">
        <w:rPr>
          <w:rFonts w:ascii="仿宋_GB2312" w:eastAsia="仿宋_GB2312" w:hAnsi="仿宋" w:cs="仿宋" w:hint="eastAsia"/>
          <w:color w:val="000000"/>
          <w:sz w:val="30"/>
          <w:szCs w:val="30"/>
        </w:rPr>
        <w:t>。主要原因是车辆陈旧，维修费增加。</w:t>
      </w:r>
    </w:p>
    <w:p w:rsidR="00812B09" w:rsidRPr="002A486E" w:rsidRDefault="00812B09">
      <w:pPr>
        <w:spacing w:line="600" w:lineRule="exact"/>
        <w:ind w:firstLine="640"/>
        <w:rPr>
          <w:rFonts w:ascii="仿宋_GB2312" w:eastAsia="仿宋_GB2312" w:hAnsi="仿宋" w:cs="仿宋"/>
          <w:color w:val="000000"/>
          <w:sz w:val="30"/>
          <w:szCs w:val="30"/>
        </w:rPr>
      </w:pPr>
      <w:r w:rsidRPr="002A486E">
        <w:rPr>
          <w:rFonts w:ascii="仿宋_GB2312" w:eastAsia="仿宋_GB2312" w:hAnsi="仿宋" w:cs="仿宋" w:hint="eastAsia"/>
          <w:color w:val="000000"/>
          <w:sz w:val="30"/>
          <w:szCs w:val="30"/>
        </w:rPr>
        <w:t>公务用车运行维护费支出</w:t>
      </w:r>
      <w:r w:rsidRPr="002A486E">
        <w:rPr>
          <w:rFonts w:ascii="仿宋_GB2312" w:eastAsia="仿宋_GB2312" w:hAnsi="仿宋" w:cs="仿宋"/>
          <w:color w:val="000000"/>
          <w:sz w:val="30"/>
          <w:szCs w:val="30"/>
        </w:rPr>
        <w:t>5.96</w:t>
      </w:r>
      <w:r w:rsidRPr="002A486E">
        <w:rPr>
          <w:rFonts w:ascii="仿宋_GB2312" w:eastAsia="仿宋_GB2312" w:hAnsi="仿宋" w:cs="仿宋" w:hint="eastAsia"/>
          <w:color w:val="000000"/>
          <w:sz w:val="30"/>
          <w:szCs w:val="30"/>
        </w:rPr>
        <w:t>万元。主要用于直管公房、廉租住房安全排查，栅户区改造拆迁，房改房上市交易费用收缴，各乡镇城市低收入住房困难家庭租赁补贴审核、发放资料收集等所需的公务用车燃料费、维修费、过路过桥费、保险费等支出。</w:t>
      </w:r>
    </w:p>
    <w:p w:rsidR="00812B09" w:rsidRPr="002A486E" w:rsidRDefault="00812B09">
      <w:pPr>
        <w:spacing w:line="600" w:lineRule="exact"/>
        <w:ind w:firstLine="640"/>
        <w:outlineLvl w:val="1"/>
        <w:rPr>
          <w:rStyle w:val="Heading2Char"/>
          <w:rFonts w:ascii="仿宋_GB2312" w:eastAsia="仿宋_GB2312" w:hAnsi="黑体" w:cs="Times New Roman"/>
          <w:sz w:val="30"/>
          <w:szCs w:val="30"/>
        </w:rPr>
      </w:pPr>
      <w:bookmarkStart w:id="46" w:name="_GoBack"/>
      <w:bookmarkStart w:id="47" w:name="_Toc15377218"/>
      <w:bookmarkStart w:id="48" w:name="_Toc15396610"/>
      <w:bookmarkEnd w:id="46"/>
      <w:r w:rsidRPr="002A486E">
        <w:rPr>
          <w:rFonts w:ascii="仿宋_GB2312" w:eastAsia="仿宋_GB2312" w:cs="黑体" w:hint="eastAsia"/>
          <w:color w:val="000000"/>
          <w:sz w:val="30"/>
          <w:szCs w:val="30"/>
        </w:rPr>
        <w:t>八、</w:t>
      </w:r>
      <w:r w:rsidRPr="002A486E">
        <w:rPr>
          <w:rStyle w:val="Heading2Char"/>
          <w:rFonts w:ascii="仿宋_GB2312" w:eastAsia="仿宋_GB2312" w:hAnsi="黑体" w:cs="黑体" w:hint="eastAsia"/>
          <w:b w:val="0"/>
          <w:bCs w:val="0"/>
          <w:sz w:val="30"/>
          <w:szCs w:val="30"/>
        </w:rPr>
        <w:t>政府性基金预算支出决算情况说明</w:t>
      </w:r>
      <w:bookmarkEnd w:id="47"/>
      <w:bookmarkEnd w:id="48"/>
    </w:p>
    <w:p w:rsidR="00812B09" w:rsidRPr="002A486E" w:rsidRDefault="00812B09" w:rsidP="00E776A9">
      <w:pPr>
        <w:spacing w:line="600" w:lineRule="exact"/>
        <w:ind w:firstLine="640"/>
        <w:rPr>
          <w:rFonts w:ascii="仿宋_GB2312" w:eastAsia="仿宋_GB2312"/>
          <w:color w:val="000000"/>
          <w:sz w:val="30"/>
          <w:szCs w:val="30"/>
        </w:rPr>
      </w:pPr>
      <w:r w:rsidRPr="002A486E">
        <w:rPr>
          <w:rFonts w:ascii="仿宋_GB2312" w:eastAsia="仿宋_GB2312" w:hAnsi="仿宋" w:cs="仿宋"/>
          <w:color w:val="000000"/>
          <w:sz w:val="30"/>
          <w:szCs w:val="30"/>
        </w:rPr>
        <w:t>2018</w:t>
      </w:r>
      <w:r w:rsidRPr="002A486E">
        <w:rPr>
          <w:rFonts w:ascii="仿宋_GB2312" w:eastAsia="仿宋_GB2312" w:hAnsi="仿宋" w:cs="仿宋" w:hint="eastAsia"/>
          <w:color w:val="000000"/>
          <w:sz w:val="30"/>
          <w:szCs w:val="30"/>
        </w:rPr>
        <w:t>年政府性基金预算拨款支出</w:t>
      </w:r>
      <w:r w:rsidRPr="002A486E">
        <w:rPr>
          <w:rFonts w:ascii="仿宋_GB2312" w:eastAsia="仿宋_GB2312" w:hAnsi="仿宋" w:cs="仿宋"/>
          <w:color w:val="000000"/>
          <w:sz w:val="30"/>
          <w:szCs w:val="30"/>
        </w:rPr>
        <w:t>0</w:t>
      </w:r>
      <w:r w:rsidRPr="002A486E">
        <w:rPr>
          <w:rFonts w:ascii="仿宋_GB2312" w:eastAsia="仿宋_GB2312" w:hAnsi="仿宋" w:cs="仿宋" w:hint="eastAsia"/>
          <w:color w:val="000000"/>
          <w:sz w:val="30"/>
          <w:szCs w:val="30"/>
        </w:rPr>
        <w:t>万元</w:t>
      </w:r>
      <w:r w:rsidRPr="002A486E">
        <w:rPr>
          <w:rFonts w:ascii="仿宋_GB2312" w:eastAsia="仿宋_GB2312" w:cs="仿宋_GB2312" w:hint="eastAsia"/>
          <w:color w:val="000000"/>
          <w:sz w:val="30"/>
          <w:szCs w:val="30"/>
        </w:rPr>
        <w:t>。</w:t>
      </w:r>
    </w:p>
    <w:p w:rsidR="00812B09" w:rsidRPr="002A486E" w:rsidRDefault="00812B09">
      <w:pPr>
        <w:numPr>
          <w:ilvl w:val="0"/>
          <w:numId w:val="3"/>
        </w:numPr>
        <w:spacing w:line="600" w:lineRule="exact"/>
        <w:ind w:firstLine="640"/>
        <w:outlineLvl w:val="1"/>
        <w:rPr>
          <w:rStyle w:val="Heading2Char"/>
          <w:rFonts w:ascii="仿宋_GB2312" w:eastAsia="仿宋_GB2312" w:hAnsi="黑体" w:cs="Times New Roman"/>
          <w:b w:val="0"/>
          <w:bCs w:val="0"/>
          <w:sz w:val="30"/>
          <w:szCs w:val="30"/>
        </w:rPr>
      </w:pPr>
      <w:bookmarkStart w:id="49" w:name="_Toc15377219"/>
      <w:bookmarkStart w:id="50" w:name="_Toc15396611"/>
      <w:r w:rsidRPr="002A486E">
        <w:rPr>
          <w:rStyle w:val="Heading2Char"/>
          <w:rFonts w:ascii="仿宋_GB2312" w:eastAsia="仿宋_GB2312" w:hAnsi="黑体" w:cs="黑体" w:hint="eastAsia"/>
          <w:b w:val="0"/>
          <w:bCs w:val="0"/>
          <w:sz w:val="30"/>
          <w:szCs w:val="30"/>
        </w:rPr>
        <w:t>国有资本经营预算支出决算情况说明</w:t>
      </w:r>
      <w:bookmarkEnd w:id="49"/>
      <w:bookmarkEnd w:id="50"/>
    </w:p>
    <w:p w:rsidR="00812B09" w:rsidRPr="002A486E" w:rsidRDefault="00812B09">
      <w:pPr>
        <w:spacing w:line="600" w:lineRule="exact"/>
        <w:ind w:firstLine="640"/>
        <w:rPr>
          <w:rFonts w:ascii="仿宋_GB2312" w:eastAsia="仿宋_GB2312"/>
          <w:color w:val="000000"/>
          <w:sz w:val="30"/>
          <w:szCs w:val="30"/>
        </w:rPr>
      </w:pPr>
      <w:r w:rsidRPr="002A486E">
        <w:rPr>
          <w:rFonts w:ascii="仿宋_GB2312" w:eastAsia="仿宋_GB2312" w:hAnsi="仿宋" w:cs="仿宋"/>
          <w:color w:val="000000"/>
          <w:sz w:val="30"/>
          <w:szCs w:val="30"/>
        </w:rPr>
        <w:t>2018</w:t>
      </w:r>
      <w:r w:rsidRPr="002A486E">
        <w:rPr>
          <w:rFonts w:ascii="仿宋_GB2312" w:eastAsia="仿宋_GB2312" w:hAnsi="仿宋" w:cs="仿宋" w:hint="eastAsia"/>
          <w:color w:val="000000"/>
          <w:sz w:val="30"/>
          <w:szCs w:val="30"/>
        </w:rPr>
        <w:t>年国有资本经营预算拨款支出</w:t>
      </w:r>
      <w:r w:rsidRPr="002A486E">
        <w:rPr>
          <w:rFonts w:ascii="仿宋_GB2312" w:eastAsia="仿宋_GB2312" w:hAnsi="仿宋" w:cs="仿宋"/>
          <w:color w:val="000000"/>
          <w:sz w:val="30"/>
          <w:szCs w:val="30"/>
        </w:rPr>
        <w:t>0</w:t>
      </w:r>
      <w:r w:rsidRPr="002A486E">
        <w:rPr>
          <w:rFonts w:ascii="仿宋_GB2312" w:eastAsia="仿宋_GB2312" w:hAnsi="仿宋" w:cs="仿宋" w:hint="eastAsia"/>
          <w:color w:val="000000"/>
          <w:sz w:val="30"/>
          <w:szCs w:val="30"/>
        </w:rPr>
        <w:t>万元</w:t>
      </w:r>
      <w:r w:rsidRPr="002A486E">
        <w:rPr>
          <w:rFonts w:ascii="仿宋_GB2312" w:eastAsia="仿宋_GB2312" w:cs="仿宋_GB2312" w:hint="eastAsia"/>
          <w:color w:val="000000"/>
          <w:sz w:val="30"/>
          <w:szCs w:val="30"/>
        </w:rPr>
        <w:t>。</w:t>
      </w:r>
    </w:p>
    <w:p w:rsidR="00812B09" w:rsidRPr="002A486E" w:rsidRDefault="00812B09" w:rsidP="003B688C">
      <w:pPr>
        <w:pStyle w:val="ListParagraph"/>
        <w:numPr>
          <w:ilvl w:val="0"/>
          <w:numId w:val="10"/>
        </w:numPr>
        <w:spacing w:line="580" w:lineRule="exact"/>
        <w:ind w:firstLineChars="0"/>
        <w:rPr>
          <w:rStyle w:val="Heading2Char"/>
          <w:rFonts w:ascii="仿宋_GB2312" w:eastAsia="仿宋_GB2312" w:hAnsi="黑体" w:cs="Times New Roman"/>
          <w:b w:val="0"/>
          <w:bCs w:val="0"/>
          <w:sz w:val="30"/>
          <w:szCs w:val="30"/>
        </w:rPr>
      </w:pPr>
      <w:r w:rsidRPr="002A486E">
        <w:rPr>
          <w:rStyle w:val="Heading2Char"/>
          <w:rFonts w:ascii="仿宋_GB2312" w:eastAsia="仿宋_GB2312" w:hAnsi="黑体" w:cs="黑体" w:hint="eastAsia"/>
          <w:b w:val="0"/>
          <w:bCs w:val="0"/>
          <w:sz w:val="30"/>
          <w:szCs w:val="30"/>
        </w:rPr>
        <w:t>预算绩效情况说明</w:t>
      </w:r>
    </w:p>
    <w:p w:rsidR="00812B09" w:rsidRPr="002A486E" w:rsidRDefault="00812B09" w:rsidP="002A486E">
      <w:pPr>
        <w:spacing w:line="600" w:lineRule="atLeast"/>
        <w:ind w:firstLineChars="200" w:firstLine="600"/>
        <w:rPr>
          <w:rFonts w:ascii="仿宋_GB2312" w:eastAsia="仿宋_GB2312" w:hAnsi="仿宋" w:cs="仿宋"/>
          <w:color w:val="000000"/>
          <w:sz w:val="30"/>
          <w:szCs w:val="30"/>
        </w:rPr>
      </w:pPr>
      <w:r w:rsidRPr="002A486E">
        <w:rPr>
          <w:rFonts w:ascii="仿宋_GB2312" w:eastAsia="仿宋_GB2312" w:hAnsi="仿宋" w:cs="仿宋" w:hint="eastAsia"/>
          <w:color w:val="000000"/>
          <w:sz w:val="30"/>
          <w:szCs w:val="30"/>
        </w:rPr>
        <w:t>本部门按要求对</w:t>
      </w:r>
      <w:r w:rsidRPr="002A486E">
        <w:rPr>
          <w:rFonts w:ascii="仿宋_GB2312" w:eastAsia="仿宋_GB2312" w:hAnsi="仿宋" w:cs="仿宋"/>
          <w:color w:val="000000"/>
          <w:sz w:val="30"/>
          <w:szCs w:val="30"/>
        </w:rPr>
        <w:t>2018</w:t>
      </w:r>
      <w:r w:rsidRPr="002A486E">
        <w:rPr>
          <w:rFonts w:ascii="仿宋_GB2312" w:eastAsia="仿宋_GB2312" w:hAnsi="仿宋" w:cs="仿宋" w:hint="eastAsia"/>
          <w:color w:val="000000"/>
          <w:sz w:val="30"/>
          <w:szCs w:val="30"/>
        </w:rPr>
        <w:t>年部门整体支出绩效评价情况开展自评，《广汉市保障性住房管理所</w:t>
      </w:r>
      <w:r w:rsidRPr="002A486E">
        <w:rPr>
          <w:rFonts w:ascii="仿宋_GB2312" w:eastAsia="仿宋_GB2312" w:hAnsi="仿宋" w:cs="仿宋"/>
          <w:color w:val="000000"/>
          <w:sz w:val="30"/>
          <w:szCs w:val="30"/>
        </w:rPr>
        <w:t>2018</w:t>
      </w:r>
      <w:r w:rsidRPr="002A486E">
        <w:rPr>
          <w:rFonts w:ascii="仿宋_GB2312" w:eastAsia="仿宋_GB2312" w:hAnsi="仿宋" w:cs="仿宋" w:hint="eastAsia"/>
          <w:color w:val="000000"/>
          <w:sz w:val="30"/>
          <w:szCs w:val="30"/>
        </w:rPr>
        <w:t>年部门整体支出绩效评价报告》见附件。</w:t>
      </w:r>
    </w:p>
    <w:p w:rsidR="00812B09" w:rsidRPr="002A486E" w:rsidRDefault="00812B09" w:rsidP="002A486E">
      <w:pPr>
        <w:spacing w:line="600" w:lineRule="exact"/>
        <w:ind w:firstLineChars="250" w:firstLine="750"/>
        <w:outlineLvl w:val="1"/>
        <w:rPr>
          <w:rStyle w:val="Heading2Char"/>
          <w:rFonts w:ascii="仿宋_GB2312" w:eastAsia="仿宋_GB2312" w:hAnsi="黑体" w:cs="Times New Roman"/>
          <w:sz w:val="30"/>
          <w:szCs w:val="30"/>
        </w:rPr>
      </w:pPr>
      <w:bookmarkStart w:id="51" w:name="_Toc15377221"/>
      <w:bookmarkStart w:id="52" w:name="_Toc15396612"/>
      <w:r w:rsidRPr="002A486E">
        <w:rPr>
          <w:rFonts w:ascii="仿宋_GB2312" w:eastAsia="仿宋_GB2312" w:hAnsi="黑体" w:cs="黑体" w:hint="eastAsia"/>
          <w:color w:val="000000"/>
          <w:sz w:val="30"/>
          <w:szCs w:val="30"/>
        </w:rPr>
        <w:t>十</w:t>
      </w:r>
      <w:r w:rsidRPr="002A486E">
        <w:rPr>
          <w:rStyle w:val="Heading2Char"/>
          <w:rFonts w:ascii="仿宋_GB2312" w:eastAsia="仿宋_GB2312" w:hAnsi="黑体" w:cs="黑体" w:hint="eastAsia"/>
          <w:sz w:val="30"/>
          <w:szCs w:val="30"/>
        </w:rPr>
        <w:t>一、</w:t>
      </w:r>
      <w:r w:rsidRPr="002A486E">
        <w:rPr>
          <w:rStyle w:val="Heading2Char"/>
          <w:rFonts w:ascii="仿宋_GB2312" w:eastAsia="仿宋_GB2312" w:hAnsi="黑体" w:cs="黑体" w:hint="eastAsia"/>
          <w:b w:val="0"/>
          <w:bCs w:val="0"/>
          <w:sz w:val="30"/>
          <w:szCs w:val="30"/>
        </w:rPr>
        <w:t>其他重要事项的情况说明</w:t>
      </w:r>
      <w:bookmarkEnd w:id="51"/>
      <w:bookmarkEnd w:id="52"/>
    </w:p>
    <w:p w:rsidR="00812B09" w:rsidRPr="002A486E" w:rsidRDefault="00812B09" w:rsidP="002A486E">
      <w:pPr>
        <w:autoSpaceDE w:val="0"/>
        <w:autoSpaceDN w:val="0"/>
        <w:adjustRightInd w:val="0"/>
        <w:spacing w:line="600" w:lineRule="exact"/>
        <w:ind w:firstLineChars="200" w:firstLine="602"/>
        <w:jc w:val="left"/>
        <w:outlineLvl w:val="2"/>
        <w:rPr>
          <w:rFonts w:ascii="仿宋_GB2312" w:eastAsia="仿宋_GB2312" w:hAnsi="仿宋"/>
          <w:b/>
          <w:bCs/>
          <w:color w:val="000000"/>
          <w:sz w:val="30"/>
          <w:szCs w:val="30"/>
        </w:rPr>
      </w:pPr>
      <w:bookmarkStart w:id="53" w:name="_Toc15377224"/>
      <w:r w:rsidRPr="002A486E">
        <w:rPr>
          <w:rFonts w:ascii="仿宋_GB2312" w:eastAsia="仿宋_GB2312" w:hAnsi="仿宋" w:cs="仿宋" w:hint="eastAsia"/>
          <w:b/>
          <w:bCs/>
          <w:color w:val="000000"/>
          <w:sz w:val="30"/>
          <w:szCs w:val="30"/>
        </w:rPr>
        <w:t>（一）国有资产占有使用情况</w:t>
      </w:r>
      <w:bookmarkEnd w:id="53"/>
    </w:p>
    <w:p w:rsidR="00812B09" w:rsidRPr="002A486E" w:rsidRDefault="00812B09" w:rsidP="002A486E">
      <w:pPr>
        <w:spacing w:line="600" w:lineRule="atLeast"/>
        <w:ind w:firstLineChars="200" w:firstLine="600"/>
        <w:rPr>
          <w:rFonts w:ascii="仿宋_GB2312" w:eastAsia="仿宋_GB2312" w:hAnsi="仿宋" w:cs="仿宋"/>
          <w:color w:val="000000"/>
          <w:sz w:val="30"/>
          <w:szCs w:val="30"/>
        </w:rPr>
      </w:pPr>
      <w:r w:rsidRPr="002A486E">
        <w:rPr>
          <w:rFonts w:ascii="仿宋_GB2312" w:eastAsia="仿宋_GB2312" w:hAnsi="仿宋" w:cs="仿宋" w:hint="eastAsia"/>
          <w:color w:val="000000"/>
          <w:sz w:val="30"/>
          <w:szCs w:val="30"/>
        </w:rPr>
        <w:t>截至</w:t>
      </w:r>
      <w:r w:rsidRPr="002A486E">
        <w:rPr>
          <w:rFonts w:ascii="仿宋_GB2312" w:eastAsia="仿宋_GB2312" w:hAnsi="仿宋" w:cs="仿宋"/>
          <w:color w:val="000000"/>
          <w:sz w:val="30"/>
          <w:szCs w:val="30"/>
        </w:rPr>
        <w:t>2018</w:t>
      </w:r>
      <w:r w:rsidRPr="002A486E">
        <w:rPr>
          <w:rFonts w:ascii="仿宋_GB2312" w:eastAsia="仿宋_GB2312" w:hAnsi="仿宋" w:cs="仿宋" w:hint="eastAsia"/>
          <w:color w:val="000000"/>
          <w:sz w:val="30"/>
          <w:szCs w:val="30"/>
        </w:rPr>
        <w:t>年</w:t>
      </w:r>
      <w:r w:rsidRPr="002A486E">
        <w:rPr>
          <w:rFonts w:ascii="仿宋_GB2312" w:eastAsia="仿宋_GB2312" w:hAnsi="仿宋" w:cs="仿宋"/>
          <w:color w:val="000000"/>
          <w:sz w:val="30"/>
          <w:szCs w:val="30"/>
        </w:rPr>
        <w:t>12</w:t>
      </w:r>
      <w:r w:rsidRPr="002A486E">
        <w:rPr>
          <w:rFonts w:ascii="仿宋_GB2312" w:eastAsia="仿宋_GB2312" w:hAnsi="仿宋" w:cs="仿宋" w:hint="eastAsia"/>
          <w:color w:val="000000"/>
          <w:sz w:val="30"/>
          <w:szCs w:val="30"/>
        </w:rPr>
        <w:t>月</w:t>
      </w:r>
      <w:r w:rsidRPr="002A486E">
        <w:rPr>
          <w:rFonts w:ascii="仿宋_GB2312" w:eastAsia="仿宋_GB2312" w:hAnsi="仿宋" w:cs="仿宋"/>
          <w:color w:val="000000"/>
          <w:sz w:val="30"/>
          <w:szCs w:val="30"/>
        </w:rPr>
        <w:t>31</w:t>
      </w:r>
      <w:r w:rsidRPr="002A486E">
        <w:rPr>
          <w:rFonts w:ascii="仿宋_GB2312" w:eastAsia="仿宋_GB2312" w:hAnsi="仿宋" w:cs="仿宋" w:hint="eastAsia"/>
          <w:color w:val="000000"/>
          <w:sz w:val="30"/>
          <w:szCs w:val="30"/>
        </w:rPr>
        <w:t>日，广汉市保障性住房管理所共有车辆</w:t>
      </w:r>
      <w:r w:rsidRPr="002A486E">
        <w:rPr>
          <w:rFonts w:ascii="仿宋_GB2312" w:eastAsia="仿宋_GB2312" w:hAnsi="仿宋" w:cs="仿宋"/>
          <w:color w:val="000000"/>
          <w:sz w:val="30"/>
          <w:szCs w:val="30"/>
        </w:rPr>
        <w:t>2</w:t>
      </w:r>
      <w:r w:rsidRPr="002A486E">
        <w:rPr>
          <w:rFonts w:ascii="仿宋_GB2312" w:eastAsia="仿宋_GB2312" w:hAnsi="仿宋" w:cs="仿宋" w:hint="eastAsia"/>
          <w:color w:val="000000"/>
          <w:sz w:val="30"/>
          <w:szCs w:val="30"/>
        </w:rPr>
        <w:t>辆，其中：特种专业技术用车</w:t>
      </w:r>
      <w:r w:rsidRPr="002A486E">
        <w:rPr>
          <w:rFonts w:ascii="仿宋_GB2312" w:eastAsia="仿宋_GB2312" w:hAnsi="仿宋" w:cs="仿宋"/>
          <w:color w:val="000000"/>
          <w:sz w:val="30"/>
          <w:szCs w:val="30"/>
        </w:rPr>
        <w:t>1</w:t>
      </w:r>
      <w:r w:rsidRPr="002A486E">
        <w:rPr>
          <w:rFonts w:ascii="仿宋_GB2312" w:eastAsia="仿宋_GB2312" w:hAnsi="仿宋" w:cs="仿宋" w:hint="eastAsia"/>
          <w:color w:val="000000"/>
          <w:sz w:val="30"/>
          <w:szCs w:val="30"/>
        </w:rPr>
        <w:t>辆、一般公务用车</w:t>
      </w:r>
      <w:r w:rsidRPr="002A486E">
        <w:rPr>
          <w:rFonts w:ascii="仿宋_GB2312" w:eastAsia="仿宋_GB2312" w:hAnsi="仿宋" w:cs="仿宋"/>
          <w:color w:val="000000"/>
          <w:sz w:val="30"/>
          <w:szCs w:val="30"/>
        </w:rPr>
        <w:t>1</w:t>
      </w:r>
      <w:r w:rsidRPr="002A486E">
        <w:rPr>
          <w:rFonts w:ascii="仿宋_GB2312" w:eastAsia="仿宋_GB2312" w:hAnsi="仿宋" w:cs="仿宋" w:hint="eastAsia"/>
          <w:color w:val="000000"/>
          <w:sz w:val="30"/>
          <w:szCs w:val="30"/>
        </w:rPr>
        <w:t>辆。</w:t>
      </w:r>
    </w:p>
    <w:p w:rsidR="00812B09" w:rsidRDefault="00812B09" w:rsidP="00DE563D">
      <w:pPr>
        <w:spacing w:line="600" w:lineRule="atLeast"/>
        <w:ind w:firstLineChars="200" w:firstLine="600"/>
        <w:rPr>
          <w:rFonts w:ascii="仿宋" w:eastAsia="仿宋" w:hAnsi="仿宋" w:cs="仿宋"/>
          <w:color w:val="000000"/>
          <w:sz w:val="30"/>
          <w:szCs w:val="30"/>
        </w:rPr>
      </w:pPr>
    </w:p>
    <w:p w:rsidR="00812B09" w:rsidRDefault="00812B09" w:rsidP="00DE563D">
      <w:pPr>
        <w:spacing w:line="600" w:lineRule="atLeast"/>
        <w:ind w:firstLineChars="200" w:firstLine="600"/>
        <w:rPr>
          <w:rFonts w:ascii="仿宋" w:eastAsia="仿宋" w:hAnsi="仿宋" w:cs="仿宋"/>
          <w:color w:val="000000"/>
          <w:sz w:val="30"/>
          <w:szCs w:val="30"/>
        </w:rPr>
      </w:pPr>
    </w:p>
    <w:p w:rsidR="00812B09" w:rsidRDefault="00812B09" w:rsidP="00DE563D">
      <w:pPr>
        <w:spacing w:line="600" w:lineRule="atLeast"/>
        <w:ind w:firstLineChars="200" w:firstLine="600"/>
        <w:rPr>
          <w:rFonts w:ascii="仿宋" w:eastAsia="仿宋" w:hAnsi="仿宋" w:cs="仿宋"/>
          <w:color w:val="000000"/>
          <w:sz w:val="30"/>
          <w:szCs w:val="30"/>
        </w:rPr>
      </w:pPr>
    </w:p>
    <w:p w:rsidR="00812B09" w:rsidRDefault="00812B09" w:rsidP="00DE563D">
      <w:pPr>
        <w:spacing w:line="600" w:lineRule="atLeast"/>
        <w:ind w:firstLineChars="200" w:firstLine="600"/>
        <w:rPr>
          <w:rFonts w:ascii="仿宋" w:eastAsia="仿宋" w:hAnsi="仿宋" w:cs="仿宋"/>
          <w:color w:val="000000"/>
          <w:sz w:val="30"/>
          <w:szCs w:val="30"/>
        </w:rPr>
      </w:pPr>
    </w:p>
    <w:p w:rsidR="00812B09" w:rsidRDefault="00812B09" w:rsidP="00DE563D">
      <w:pPr>
        <w:spacing w:line="600" w:lineRule="atLeast"/>
        <w:ind w:firstLineChars="200" w:firstLine="600"/>
        <w:rPr>
          <w:rFonts w:ascii="仿宋" w:eastAsia="仿宋" w:hAnsi="仿宋" w:cs="仿宋"/>
          <w:color w:val="000000"/>
          <w:sz w:val="30"/>
          <w:szCs w:val="30"/>
        </w:rPr>
      </w:pPr>
    </w:p>
    <w:p w:rsidR="00812B09" w:rsidRPr="00DE563D" w:rsidRDefault="00812B09" w:rsidP="00DE563D">
      <w:pPr>
        <w:spacing w:line="600" w:lineRule="atLeast"/>
        <w:ind w:firstLineChars="200" w:firstLine="600"/>
        <w:rPr>
          <w:rFonts w:ascii="仿宋" w:eastAsia="仿宋" w:hAnsi="仿宋" w:cs="仿宋"/>
          <w:color w:val="000000"/>
          <w:sz w:val="30"/>
          <w:szCs w:val="30"/>
        </w:rPr>
      </w:pPr>
    </w:p>
    <w:p w:rsidR="00812B09" w:rsidRPr="002A486E" w:rsidRDefault="00812B09" w:rsidP="002A486E">
      <w:pPr>
        <w:numPr>
          <w:ilvl w:val="0"/>
          <w:numId w:val="5"/>
        </w:numPr>
        <w:spacing w:line="600" w:lineRule="exact"/>
        <w:ind w:firstLineChars="150" w:firstLine="663"/>
        <w:jc w:val="center"/>
        <w:outlineLvl w:val="0"/>
        <w:rPr>
          <w:rFonts w:ascii="黑体" w:eastAsia="黑体" w:hAnsi="黑体"/>
          <w:kern w:val="44"/>
          <w:sz w:val="44"/>
          <w:szCs w:val="44"/>
        </w:rPr>
      </w:pPr>
      <w:bookmarkStart w:id="54" w:name="_Toc15377225"/>
      <w:bookmarkStart w:id="55" w:name="_Toc15396613"/>
      <w:bookmarkStart w:id="56" w:name="_Toc15377226"/>
      <w:r w:rsidRPr="004B199D">
        <w:rPr>
          <w:rFonts w:ascii="黑体" w:eastAsia="黑体" w:hAnsi="黑体" w:cs="黑体" w:hint="eastAsia"/>
          <w:b/>
          <w:bCs/>
          <w:color w:val="000000"/>
          <w:sz w:val="44"/>
          <w:szCs w:val="44"/>
        </w:rPr>
        <w:t>名</w:t>
      </w:r>
      <w:r w:rsidRPr="004B199D">
        <w:rPr>
          <w:rStyle w:val="Heading1Char"/>
          <w:rFonts w:ascii="黑体" w:eastAsia="黑体" w:hAnsi="黑体" w:cs="黑体" w:hint="eastAsia"/>
          <w:b w:val="0"/>
          <w:bCs w:val="0"/>
        </w:rPr>
        <w:t>词解释</w:t>
      </w:r>
      <w:bookmarkEnd w:id="54"/>
      <w:bookmarkEnd w:id="55"/>
    </w:p>
    <w:p w:rsidR="00812B09" w:rsidRPr="002A486E" w:rsidRDefault="00812B09" w:rsidP="002A486E">
      <w:pPr>
        <w:pStyle w:val="Default"/>
        <w:spacing w:line="560" w:lineRule="exact"/>
        <w:ind w:firstLineChars="200" w:firstLine="600"/>
        <w:rPr>
          <w:rFonts w:ascii="仿宋_GB2312" w:eastAsia="仿宋_GB2312" w:cs="Times New Roman"/>
          <w:sz w:val="30"/>
          <w:szCs w:val="30"/>
        </w:rPr>
      </w:pPr>
      <w:r w:rsidRPr="002A486E">
        <w:rPr>
          <w:rFonts w:ascii="仿宋_GB2312" w:eastAsia="仿宋_GB2312" w:cs="仿宋_GB2312"/>
          <w:sz w:val="30"/>
          <w:szCs w:val="30"/>
        </w:rPr>
        <w:t>1.</w:t>
      </w:r>
      <w:r w:rsidRPr="002A486E">
        <w:rPr>
          <w:rFonts w:ascii="仿宋_GB2312" w:eastAsia="仿宋_GB2312" w:cs="仿宋_GB2312" w:hint="eastAsia"/>
          <w:sz w:val="30"/>
          <w:szCs w:val="30"/>
        </w:rPr>
        <w:t>财政拨款收入：指单位从同级财政部门取得的财政预算资金。</w:t>
      </w:r>
    </w:p>
    <w:p w:rsidR="00812B09" w:rsidRPr="002A486E" w:rsidRDefault="00812B09" w:rsidP="002A486E">
      <w:pPr>
        <w:pStyle w:val="Default"/>
        <w:spacing w:line="560" w:lineRule="exact"/>
        <w:ind w:firstLineChars="200" w:firstLine="600"/>
        <w:rPr>
          <w:rFonts w:ascii="仿宋_GB2312" w:eastAsia="仿宋_GB2312" w:cs="Times New Roman"/>
          <w:sz w:val="30"/>
          <w:szCs w:val="30"/>
        </w:rPr>
      </w:pPr>
      <w:r w:rsidRPr="002A486E">
        <w:rPr>
          <w:rFonts w:ascii="仿宋_GB2312" w:eastAsia="仿宋_GB2312" w:cs="仿宋_GB2312"/>
          <w:sz w:val="30"/>
          <w:szCs w:val="30"/>
        </w:rPr>
        <w:t>2.</w:t>
      </w:r>
      <w:r w:rsidRPr="002A486E">
        <w:rPr>
          <w:rFonts w:ascii="仿宋_GB2312" w:eastAsia="仿宋_GB2312" w:cs="仿宋_GB2312" w:hint="eastAsia"/>
          <w:sz w:val="30"/>
          <w:szCs w:val="30"/>
        </w:rPr>
        <w:t>事业收入：指事业单位开展专业业务活动及辅助活动取得的收入。</w:t>
      </w:r>
    </w:p>
    <w:p w:rsidR="00812B09" w:rsidRPr="002A486E" w:rsidRDefault="00812B09" w:rsidP="002A486E">
      <w:pPr>
        <w:pStyle w:val="Default"/>
        <w:spacing w:line="560" w:lineRule="exact"/>
        <w:ind w:firstLineChars="200" w:firstLine="600"/>
        <w:rPr>
          <w:rFonts w:ascii="仿宋_GB2312" w:eastAsia="仿宋_GB2312" w:cs="仿宋_GB2312"/>
          <w:sz w:val="30"/>
          <w:szCs w:val="30"/>
        </w:rPr>
      </w:pPr>
      <w:r w:rsidRPr="002A486E">
        <w:rPr>
          <w:rFonts w:ascii="仿宋_GB2312" w:eastAsia="仿宋_GB2312" w:cs="仿宋_GB2312"/>
          <w:sz w:val="30"/>
          <w:szCs w:val="30"/>
        </w:rPr>
        <w:t>3.</w:t>
      </w:r>
      <w:r w:rsidRPr="002A486E">
        <w:rPr>
          <w:rFonts w:ascii="仿宋_GB2312" w:eastAsia="仿宋_GB2312" w:cs="仿宋_GB2312" w:hint="eastAsia"/>
          <w:sz w:val="30"/>
          <w:szCs w:val="30"/>
        </w:rPr>
        <w:t>经营收入：指事业单位在专业业务活动及其辅助活动之外开展非独立核算经营活动取得的收入。</w:t>
      </w:r>
    </w:p>
    <w:p w:rsidR="00812B09" w:rsidRPr="002A486E" w:rsidRDefault="00812B09" w:rsidP="002A486E">
      <w:pPr>
        <w:pStyle w:val="Default"/>
        <w:spacing w:line="560" w:lineRule="exact"/>
        <w:ind w:firstLineChars="200" w:firstLine="600"/>
        <w:rPr>
          <w:rFonts w:ascii="仿宋_GB2312" w:eastAsia="仿宋_GB2312" w:cs="仿宋_GB2312"/>
          <w:sz w:val="30"/>
          <w:szCs w:val="30"/>
        </w:rPr>
      </w:pPr>
      <w:r w:rsidRPr="002A486E">
        <w:rPr>
          <w:rFonts w:ascii="仿宋_GB2312" w:eastAsia="仿宋_GB2312" w:cs="仿宋_GB2312"/>
          <w:sz w:val="30"/>
          <w:szCs w:val="30"/>
        </w:rPr>
        <w:t>4.</w:t>
      </w:r>
      <w:r w:rsidRPr="002A486E">
        <w:rPr>
          <w:rFonts w:ascii="仿宋_GB2312" w:eastAsia="仿宋_GB2312" w:cs="仿宋_GB2312" w:hint="eastAsia"/>
          <w:sz w:val="30"/>
          <w:szCs w:val="30"/>
        </w:rPr>
        <w:t>其他收入：指单位取得的除上述收入外的各项收入。</w:t>
      </w:r>
    </w:p>
    <w:p w:rsidR="00812B09" w:rsidRPr="002A486E" w:rsidRDefault="00812B09" w:rsidP="002A486E">
      <w:pPr>
        <w:pStyle w:val="Default"/>
        <w:spacing w:line="560" w:lineRule="exact"/>
        <w:ind w:firstLineChars="200" w:firstLine="600"/>
        <w:rPr>
          <w:rFonts w:ascii="仿宋_GB2312" w:eastAsia="仿宋_GB2312" w:cs="仿宋_GB2312"/>
          <w:sz w:val="30"/>
          <w:szCs w:val="30"/>
        </w:rPr>
      </w:pPr>
      <w:r w:rsidRPr="002A486E">
        <w:rPr>
          <w:rFonts w:ascii="仿宋_GB2312" w:eastAsia="仿宋_GB2312" w:cs="仿宋_GB2312"/>
          <w:sz w:val="30"/>
          <w:szCs w:val="30"/>
        </w:rPr>
        <w:t>5.</w:t>
      </w:r>
      <w:r w:rsidRPr="002A486E">
        <w:rPr>
          <w:rFonts w:ascii="仿宋_GB2312" w:eastAsia="仿宋_GB2312" w:cs="仿宋_GB2312" w:hint="eastAsia"/>
          <w:sz w:val="30"/>
          <w:szCs w:val="30"/>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2A486E">
        <w:rPr>
          <w:rFonts w:ascii="仿宋_GB2312" w:eastAsia="仿宋_GB2312" w:cs="仿宋_GB2312"/>
          <w:sz w:val="30"/>
          <w:szCs w:val="30"/>
        </w:rPr>
        <w:t xml:space="preserve"> </w:t>
      </w:r>
    </w:p>
    <w:p w:rsidR="00812B09" w:rsidRPr="002A486E" w:rsidRDefault="00812B09" w:rsidP="002A486E">
      <w:pPr>
        <w:pStyle w:val="Default"/>
        <w:spacing w:line="560" w:lineRule="exact"/>
        <w:ind w:firstLineChars="200" w:firstLine="600"/>
        <w:rPr>
          <w:rFonts w:ascii="仿宋_GB2312" w:eastAsia="仿宋_GB2312" w:cs="仿宋_GB2312"/>
          <w:sz w:val="30"/>
          <w:szCs w:val="30"/>
        </w:rPr>
      </w:pPr>
      <w:r w:rsidRPr="002A486E">
        <w:rPr>
          <w:rFonts w:ascii="仿宋_GB2312" w:eastAsia="仿宋_GB2312" w:cs="仿宋_GB2312"/>
          <w:sz w:val="30"/>
          <w:szCs w:val="30"/>
        </w:rPr>
        <w:t>6.</w:t>
      </w:r>
      <w:r w:rsidRPr="002A486E">
        <w:rPr>
          <w:rFonts w:ascii="仿宋_GB2312" w:eastAsia="仿宋_GB2312" w:cs="仿宋_GB2312" w:hint="eastAsia"/>
          <w:sz w:val="30"/>
          <w:szCs w:val="30"/>
        </w:rPr>
        <w:t>年初结转和结余：指以前年度尚未完成、结转到本年按有关规定继续使用的资金。</w:t>
      </w:r>
      <w:r w:rsidRPr="002A486E">
        <w:rPr>
          <w:rFonts w:ascii="仿宋_GB2312" w:eastAsia="仿宋_GB2312" w:cs="仿宋_GB2312"/>
          <w:sz w:val="30"/>
          <w:szCs w:val="30"/>
        </w:rPr>
        <w:t xml:space="preserve"> </w:t>
      </w:r>
    </w:p>
    <w:p w:rsidR="00812B09" w:rsidRPr="002A486E" w:rsidRDefault="00812B09" w:rsidP="002A486E">
      <w:pPr>
        <w:pStyle w:val="Default"/>
        <w:spacing w:line="560" w:lineRule="exact"/>
        <w:ind w:firstLineChars="200" w:firstLine="600"/>
        <w:rPr>
          <w:rFonts w:ascii="仿宋_GB2312" w:eastAsia="仿宋_GB2312" w:cs="Times New Roman"/>
          <w:sz w:val="30"/>
          <w:szCs w:val="30"/>
        </w:rPr>
      </w:pPr>
      <w:r w:rsidRPr="002A486E">
        <w:rPr>
          <w:rFonts w:ascii="仿宋_GB2312" w:eastAsia="仿宋_GB2312" w:cs="仿宋_GB2312"/>
          <w:sz w:val="30"/>
          <w:szCs w:val="30"/>
        </w:rPr>
        <w:t>7.</w:t>
      </w:r>
      <w:r w:rsidRPr="002A486E">
        <w:rPr>
          <w:rFonts w:ascii="仿宋_GB2312" w:eastAsia="仿宋_GB2312" w:cs="仿宋_GB2312" w:hint="eastAsia"/>
          <w:sz w:val="30"/>
          <w:szCs w:val="30"/>
        </w:rPr>
        <w:t>结余分配：指事业单位按照事业单位会计制度的规定从非财政补助结余中分配的事业基金和职工福利基金等。</w:t>
      </w:r>
    </w:p>
    <w:p w:rsidR="00812B09" w:rsidRPr="002A486E" w:rsidRDefault="00812B09" w:rsidP="002A486E">
      <w:pPr>
        <w:pStyle w:val="Default"/>
        <w:spacing w:line="560" w:lineRule="exact"/>
        <w:ind w:firstLineChars="200" w:firstLine="600"/>
        <w:rPr>
          <w:rFonts w:ascii="仿宋_GB2312" w:eastAsia="仿宋_GB2312" w:cs="Times New Roman"/>
          <w:sz w:val="30"/>
          <w:szCs w:val="30"/>
        </w:rPr>
      </w:pPr>
      <w:r w:rsidRPr="002A486E">
        <w:rPr>
          <w:rFonts w:ascii="仿宋_GB2312" w:eastAsia="仿宋_GB2312" w:cs="仿宋_GB2312"/>
          <w:sz w:val="30"/>
          <w:szCs w:val="30"/>
        </w:rPr>
        <w:t>8</w:t>
      </w:r>
      <w:r w:rsidRPr="002A486E">
        <w:rPr>
          <w:rFonts w:ascii="仿宋_GB2312" w:eastAsia="仿宋_GB2312" w:cs="仿宋_GB2312" w:hint="eastAsia"/>
          <w:sz w:val="30"/>
          <w:szCs w:val="30"/>
        </w:rPr>
        <w:t>、年末结转和结余：指单位按有关规定结转到下年或以后年度继续使用的资金。</w:t>
      </w:r>
    </w:p>
    <w:p w:rsidR="00812B09" w:rsidRPr="002A486E" w:rsidRDefault="00812B09" w:rsidP="002A486E">
      <w:pPr>
        <w:ind w:firstLineChars="200" w:firstLine="600"/>
        <w:rPr>
          <w:rFonts w:ascii="仿宋_GB2312" w:eastAsia="仿宋_GB2312"/>
          <w:color w:val="000000"/>
          <w:sz w:val="30"/>
          <w:szCs w:val="30"/>
        </w:rPr>
      </w:pPr>
      <w:r w:rsidRPr="002A486E">
        <w:rPr>
          <w:rFonts w:ascii="仿宋_GB2312" w:eastAsia="仿宋_GB2312" w:cs="仿宋_GB2312"/>
          <w:color w:val="000000"/>
          <w:sz w:val="30"/>
          <w:szCs w:val="30"/>
        </w:rPr>
        <w:t>9.</w:t>
      </w:r>
      <w:r w:rsidRPr="002A486E">
        <w:rPr>
          <w:rFonts w:ascii="仿宋_GB2312" w:eastAsia="仿宋_GB2312" w:cs="仿宋_GB2312" w:hint="eastAsia"/>
          <w:color w:val="000000"/>
          <w:sz w:val="30"/>
          <w:szCs w:val="30"/>
        </w:rPr>
        <w:t>社会保障和就业</w:t>
      </w:r>
      <w:r w:rsidRPr="002A486E">
        <w:rPr>
          <w:rFonts w:ascii="仿宋_GB2312" w:eastAsia="仿宋_GB2312" w:hAnsi="Calibri" w:cs="仿宋_GB2312" w:hint="eastAsia"/>
          <w:color w:val="000000"/>
          <w:kern w:val="0"/>
          <w:sz w:val="30"/>
          <w:szCs w:val="30"/>
        </w:rPr>
        <w:t>（类）</w:t>
      </w:r>
      <w:r w:rsidRPr="002A486E">
        <w:rPr>
          <w:rFonts w:ascii="仿宋_GB2312" w:eastAsia="仿宋_GB2312" w:hAnsi="Calibri" w:cs="仿宋_GB2312"/>
          <w:color w:val="000000"/>
          <w:kern w:val="0"/>
          <w:sz w:val="30"/>
          <w:szCs w:val="30"/>
        </w:rPr>
        <w:t>208</w:t>
      </w:r>
      <w:r w:rsidRPr="002A486E">
        <w:rPr>
          <w:rFonts w:ascii="仿宋_GB2312" w:eastAsia="仿宋_GB2312" w:hAnsi="Calibri" w:cs="仿宋_GB2312" w:hint="eastAsia"/>
          <w:color w:val="000000"/>
          <w:kern w:val="0"/>
          <w:sz w:val="30"/>
          <w:szCs w:val="30"/>
        </w:rPr>
        <w:t>（款）</w:t>
      </w:r>
      <w:r w:rsidRPr="002A486E">
        <w:rPr>
          <w:rFonts w:ascii="仿宋_GB2312" w:eastAsia="仿宋_GB2312" w:hAnsi="Calibri" w:cs="仿宋_GB2312"/>
          <w:color w:val="000000"/>
          <w:kern w:val="0"/>
          <w:sz w:val="30"/>
          <w:szCs w:val="30"/>
        </w:rPr>
        <w:t>20805</w:t>
      </w:r>
      <w:r w:rsidRPr="002A486E">
        <w:rPr>
          <w:rFonts w:ascii="仿宋_GB2312" w:eastAsia="仿宋_GB2312" w:hAnsi="Calibri" w:cs="仿宋_GB2312" w:hint="eastAsia"/>
          <w:color w:val="000000"/>
          <w:kern w:val="0"/>
          <w:sz w:val="30"/>
          <w:szCs w:val="30"/>
        </w:rPr>
        <w:t>（项）</w:t>
      </w:r>
      <w:r w:rsidRPr="002A486E">
        <w:rPr>
          <w:rFonts w:ascii="仿宋_GB2312" w:eastAsia="仿宋_GB2312" w:hAnsi="Calibri" w:cs="仿宋_GB2312"/>
          <w:color w:val="000000"/>
          <w:kern w:val="0"/>
          <w:sz w:val="30"/>
          <w:szCs w:val="30"/>
        </w:rPr>
        <w:t>2080502</w:t>
      </w:r>
      <w:r w:rsidRPr="002A486E">
        <w:rPr>
          <w:rFonts w:ascii="仿宋_GB2312" w:eastAsia="仿宋_GB2312" w:cs="仿宋_GB2312" w:hint="eastAsia"/>
          <w:color w:val="000000"/>
          <w:sz w:val="30"/>
          <w:szCs w:val="30"/>
        </w:rPr>
        <w:t>指事业单位离退休方面的支出</w:t>
      </w:r>
      <w:r w:rsidRPr="002A486E">
        <w:rPr>
          <w:rFonts w:ascii="仿宋_GB2312" w:eastAsia="仿宋_GB2312" w:hAnsi="Calibri" w:cs="仿宋_GB2312" w:hint="eastAsia"/>
          <w:color w:val="000000"/>
          <w:kern w:val="0"/>
          <w:sz w:val="30"/>
          <w:szCs w:val="30"/>
        </w:rPr>
        <w:t>，</w:t>
      </w:r>
      <w:r w:rsidRPr="002A486E">
        <w:rPr>
          <w:rFonts w:ascii="仿宋_GB2312" w:eastAsia="仿宋_GB2312" w:hAnsi="Calibri" w:cs="仿宋_GB2312"/>
          <w:color w:val="000000"/>
          <w:kern w:val="0"/>
          <w:sz w:val="30"/>
          <w:szCs w:val="30"/>
        </w:rPr>
        <w:t>2080505</w:t>
      </w:r>
      <w:r w:rsidRPr="002A486E">
        <w:rPr>
          <w:rFonts w:ascii="仿宋_GB2312" w:eastAsia="仿宋_GB2312" w:hAnsi="Calibri" w:cs="仿宋_GB2312" w:hint="eastAsia"/>
          <w:color w:val="000000"/>
          <w:kern w:val="0"/>
          <w:sz w:val="30"/>
          <w:szCs w:val="30"/>
        </w:rPr>
        <w:t>指机关事业单位缴纳基本养老保险费支出，</w:t>
      </w:r>
      <w:r w:rsidRPr="002A486E">
        <w:rPr>
          <w:rFonts w:ascii="仿宋_GB2312" w:eastAsia="仿宋_GB2312" w:hAnsi="Calibri" w:cs="仿宋_GB2312"/>
          <w:color w:val="000000"/>
          <w:kern w:val="0"/>
          <w:sz w:val="30"/>
          <w:szCs w:val="30"/>
        </w:rPr>
        <w:t>2080506</w:t>
      </w:r>
      <w:r w:rsidRPr="002A486E">
        <w:rPr>
          <w:rFonts w:ascii="仿宋_GB2312" w:eastAsia="仿宋_GB2312" w:hAnsi="Calibri" w:cs="仿宋_GB2312" w:hint="eastAsia"/>
          <w:color w:val="000000"/>
          <w:kern w:val="0"/>
          <w:sz w:val="30"/>
          <w:szCs w:val="30"/>
        </w:rPr>
        <w:t>指机关事业单位缴纳职业年金支出</w:t>
      </w:r>
      <w:r w:rsidRPr="002A486E">
        <w:rPr>
          <w:rFonts w:ascii="仿宋_GB2312" w:eastAsia="仿宋_GB2312" w:cs="仿宋_GB2312" w:hint="eastAsia"/>
          <w:color w:val="000000"/>
          <w:sz w:val="30"/>
          <w:szCs w:val="30"/>
        </w:rPr>
        <w:t>。</w:t>
      </w:r>
    </w:p>
    <w:p w:rsidR="00812B09" w:rsidRPr="002A486E" w:rsidRDefault="00812B09" w:rsidP="002A486E">
      <w:pPr>
        <w:ind w:firstLineChars="200" w:firstLine="600"/>
        <w:rPr>
          <w:rFonts w:ascii="仿宋_GB2312" w:eastAsia="仿宋_GB2312"/>
          <w:color w:val="000000"/>
          <w:sz w:val="30"/>
          <w:szCs w:val="30"/>
        </w:rPr>
      </w:pPr>
      <w:r w:rsidRPr="002A486E">
        <w:rPr>
          <w:rFonts w:ascii="仿宋_GB2312" w:eastAsia="仿宋_GB2312" w:cs="仿宋_GB2312"/>
          <w:color w:val="000000"/>
          <w:sz w:val="30"/>
          <w:szCs w:val="30"/>
        </w:rPr>
        <w:t>10.</w:t>
      </w:r>
      <w:r w:rsidRPr="002A486E">
        <w:rPr>
          <w:rFonts w:ascii="仿宋_GB2312" w:eastAsia="仿宋_GB2312" w:cs="仿宋_GB2312" w:hint="eastAsia"/>
          <w:color w:val="000000"/>
          <w:sz w:val="30"/>
          <w:szCs w:val="30"/>
        </w:rPr>
        <w:t>医疗卫生与计划生育</w:t>
      </w:r>
      <w:r w:rsidRPr="002A486E">
        <w:rPr>
          <w:rFonts w:ascii="仿宋_GB2312" w:eastAsia="仿宋_GB2312" w:hAnsi="Calibri" w:cs="仿宋_GB2312" w:hint="eastAsia"/>
          <w:color w:val="000000"/>
          <w:kern w:val="0"/>
          <w:sz w:val="30"/>
          <w:szCs w:val="30"/>
        </w:rPr>
        <w:t>（类）</w:t>
      </w:r>
      <w:r w:rsidRPr="002A486E">
        <w:rPr>
          <w:rFonts w:ascii="仿宋_GB2312" w:eastAsia="仿宋_GB2312" w:hAnsi="Calibri" w:cs="仿宋_GB2312"/>
          <w:color w:val="000000"/>
          <w:kern w:val="0"/>
          <w:sz w:val="30"/>
          <w:szCs w:val="30"/>
        </w:rPr>
        <w:t>210</w:t>
      </w:r>
      <w:r w:rsidRPr="002A486E">
        <w:rPr>
          <w:rFonts w:ascii="仿宋_GB2312" w:eastAsia="仿宋_GB2312" w:hAnsi="Calibri" w:cs="仿宋_GB2312" w:hint="eastAsia"/>
          <w:color w:val="000000"/>
          <w:kern w:val="0"/>
          <w:sz w:val="30"/>
          <w:szCs w:val="30"/>
        </w:rPr>
        <w:t>（款）</w:t>
      </w:r>
      <w:r w:rsidRPr="002A486E">
        <w:rPr>
          <w:rFonts w:ascii="仿宋_GB2312" w:eastAsia="仿宋_GB2312" w:hAnsi="Calibri" w:cs="仿宋_GB2312"/>
          <w:color w:val="000000"/>
          <w:kern w:val="0"/>
          <w:sz w:val="30"/>
          <w:szCs w:val="30"/>
        </w:rPr>
        <w:t>21011</w:t>
      </w:r>
      <w:r w:rsidRPr="002A486E">
        <w:rPr>
          <w:rFonts w:ascii="仿宋_GB2312" w:eastAsia="仿宋_GB2312" w:hAnsi="Calibri" w:cs="仿宋_GB2312" w:hint="eastAsia"/>
          <w:color w:val="000000"/>
          <w:kern w:val="0"/>
          <w:sz w:val="30"/>
          <w:szCs w:val="30"/>
        </w:rPr>
        <w:t>（项）</w:t>
      </w:r>
      <w:r w:rsidRPr="002A486E">
        <w:rPr>
          <w:rFonts w:ascii="仿宋_GB2312" w:eastAsia="仿宋_GB2312" w:hAnsi="Calibri" w:cs="仿宋_GB2312"/>
          <w:color w:val="000000"/>
          <w:kern w:val="0"/>
          <w:sz w:val="30"/>
          <w:szCs w:val="30"/>
        </w:rPr>
        <w:t>2101102</w:t>
      </w:r>
      <w:r w:rsidRPr="002A486E">
        <w:rPr>
          <w:rFonts w:ascii="仿宋_GB2312" w:eastAsia="仿宋_GB2312" w:hAnsi="Calibri" w:cs="仿宋_GB2312" w:hint="eastAsia"/>
          <w:color w:val="000000"/>
          <w:kern w:val="0"/>
          <w:sz w:val="30"/>
          <w:szCs w:val="30"/>
        </w:rPr>
        <w:t>指事业单位基本医疗保险缴费，</w:t>
      </w:r>
      <w:r w:rsidRPr="002A486E">
        <w:rPr>
          <w:rFonts w:ascii="仿宋_GB2312" w:eastAsia="仿宋_GB2312" w:hAnsi="Calibri" w:cs="仿宋_GB2312"/>
          <w:color w:val="000000"/>
          <w:kern w:val="0"/>
          <w:sz w:val="30"/>
          <w:szCs w:val="30"/>
        </w:rPr>
        <w:t>2109901</w:t>
      </w:r>
      <w:r w:rsidRPr="002A486E">
        <w:rPr>
          <w:rFonts w:ascii="仿宋_GB2312" w:eastAsia="仿宋_GB2312" w:cs="仿宋_GB2312" w:hint="eastAsia"/>
          <w:color w:val="000000"/>
          <w:sz w:val="30"/>
          <w:szCs w:val="30"/>
        </w:rPr>
        <w:t>指其他医疗保障缴费。</w:t>
      </w:r>
    </w:p>
    <w:p w:rsidR="00812B09" w:rsidRPr="002A486E" w:rsidRDefault="00812B09" w:rsidP="002A486E">
      <w:pPr>
        <w:ind w:firstLineChars="200" w:firstLine="600"/>
        <w:rPr>
          <w:rFonts w:ascii="仿宋_GB2312" w:eastAsia="仿宋_GB2312"/>
          <w:color w:val="000000"/>
          <w:sz w:val="30"/>
          <w:szCs w:val="30"/>
        </w:rPr>
      </w:pPr>
      <w:r w:rsidRPr="002A486E">
        <w:rPr>
          <w:rFonts w:ascii="仿宋_GB2312" w:eastAsia="仿宋_GB2312" w:cs="仿宋_GB2312"/>
          <w:color w:val="000000"/>
          <w:sz w:val="30"/>
          <w:szCs w:val="30"/>
        </w:rPr>
        <w:t>11.</w:t>
      </w:r>
      <w:r w:rsidRPr="002A486E">
        <w:rPr>
          <w:rFonts w:ascii="仿宋_GB2312" w:eastAsia="仿宋_GB2312" w:cs="仿宋_GB2312" w:hint="eastAsia"/>
          <w:color w:val="000000"/>
          <w:sz w:val="30"/>
          <w:szCs w:val="30"/>
        </w:rPr>
        <w:t>城乡社区</w:t>
      </w:r>
      <w:r w:rsidRPr="002A486E">
        <w:rPr>
          <w:rFonts w:ascii="仿宋_GB2312" w:eastAsia="仿宋_GB2312" w:hAnsi="Calibri" w:cs="仿宋_GB2312" w:hint="eastAsia"/>
          <w:color w:val="000000"/>
          <w:kern w:val="0"/>
          <w:sz w:val="30"/>
          <w:szCs w:val="30"/>
        </w:rPr>
        <w:t>（类）</w:t>
      </w:r>
      <w:r w:rsidRPr="002A486E">
        <w:rPr>
          <w:rFonts w:ascii="仿宋_GB2312" w:eastAsia="仿宋_GB2312" w:hAnsi="Calibri" w:cs="仿宋_GB2312"/>
          <w:color w:val="000000"/>
          <w:kern w:val="0"/>
          <w:sz w:val="30"/>
          <w:szCs w:val="30"/>
        </w:rPr>
        <w:t>212</w:t>
      </w:r>
      <w:r w:rsidRPr="002A486E">
        <w:rPr>
          <w:rFonts w:ascii="仿宋_GB2312" w:eastAsia="仿宋_GB2312" w:hAnsi="Calibri" w:cs="仿宋_GB2312" w:hint="eastAsia"/>
          <w:color w:val="000000"/>
          <w:kern w:val="0"/>
          <w:sz w:val="30"/>
          <w:szCs w:val="30"/>
        </w:rPr>
        <w:t>（款）</w:t>
      </w:r>
      <w:r w:rsidRPr="002A486E">
        <w:rPr>
          <w:rFonts w:ascii="仿宋_GB2312" w:eastAsia="仿宋_GB2312" w:hAnsi="Calibri" w:cs="仿宋_GB2312"/>
          <w:color w:val="000000"/>
          <w:kern w:val="0"/>
          <w:sz w:val="30"/>
          <w:szCs w:val="30"/>
        </w:rPr>
        <w:t>21201</w:t>
      </w:r>
      <w:r w:rsidRPr="002A486E">
        <w:rPr>
          <w:rFonts w:ascii="仿宋_GB2312" w:eastAsia="仿宋_GB2312" w:hAnsi="Calibri" w:cs="仿宋_GB2312" w:hint="eastAsia"/>
          <w:color w:val="000000"/>
          <w:kern w:val="0"/>
          <w:sz w:val="30"/>
          <w:szCs w:val="30"/>
        </w:rPr>
        <w:t>、（项）</w:t>
      </w:r>
      <w:r w:rsidRPr="002A486E">
        <w:rPr>
          <w:rFonts w:ascii="仿宋_GB2312" w:eastAsia="仿宋_GB2312" w:hAnsi="Calibri" w:cs="仿宋_GB2312"/>
          <w:color w:val="000000"/>
          <w:kern w:val="0"/>
          <w:sz w:val="30"/>
          <w:szCs w:val="30"/>
        </w:rPr>
        <w:t>2120103</w:t>
      </w:r>
      <w:r w:rsidRPr="002A486E">
        <w:rPr>
          <w:rFonts w:ascii="仿宋_GB2312" w:eastAsia="仿宋_GB2312" w:cs="仿宋_GB2312" w:hint="eastAsia"/>
          <w:color w:val="000000"/>
          <w:sz w:val="30"/>
          <w:szCs w:val="30"/>
        </w:rPr>
        <w:t>指</w:t>
      </w:r>
      <w:r w:rsidRPr="002A486E">
        <w:rPr>
          <w:rFonts w:ascii="仿宋_GB2312" w:eastAsia="仿宋_GB2312" w:hint="eastAsia"/>
          <w:bCs/>
          <w:kern w:val="0"/>
          <w:sz w:val="30"/>
          <w:szCs w:val="30"/>
        </w:rPr>
        <w:t>机关服务</w:t>
      </w:r>
      <w:r w:rsidRPr="002A486E">
        <w:rPr>
          <w:rFonts w:ascii="仿宋_GB2312" w:eastAsia="仿宋_GB2312" w:cs="仿宋_GB2312" w:hint="eastAsia"/>
          <w:color w:val="000000"/>
          <w:sz w:val="30"/>
          <w:szCs w:val="30"/>
        </w:rPr>
        <w:t>。</w:t>
      </w:r>
    </w:p>
    <w:p w:rsidR="00812B09" w:rsidRPr="002A486E" w:rsidRDefault="00812B09" w:rsidP="002A486E">
      <w:pPr>
        <w:ind w:firstLineChars="200" w:firstLine="600"/>
        <w:rPr>
          <w:rFonts w:ascii="仿宋_GB2312" w:eastAsia="仿宋_GB2312"/>
          <w:color w:val="000000"/>
          <w:sz w:val="30"/>
          <w:szCs w:val="30"/>
        </w:rPr>
      </w:pPr>
      <w:r w:rsidRPr="002A486E">
        <w:rPr>
          <w:rFonts w:ascii="仿宋_GB2312" w:eastAsia="仿宋_GB2312" w:cs="仿宋_GB2312"/>
          <w:color w:val="000000"/>
          <w:sz w:val="30"/>
          <w:szCs w:val="30"/>
        </w:rPr>
        <w:t>12.</w:t>
      </w:r>
      <w:r w:rsidRPr="002A486E">
        <w:rPr>
          <w:rFonts w:ascii="仿宋_GB2312" w:eastAsia="仿宋_GB2312" w:cs="仿宋_GB2312" w:hint="eastAsia"/>
          <w:color w:val="000000"/>
          <w:sz w:val="30"/>
          <w:szCs w:val="30"/>
        </w:rPr>
        <w:t>住房保障（类）</w:t>
      </w:r>
      <w:r w:rsidRPr="002A486E">
        <w:rPr>
          <w:rFonts w:ascii="仿宋_GB2312" w:eastAsia="仿宋_GB2312" w:cs="仿宋_GB2312"/>
          <w:color w:val="000000"/>
          <w:sz w:val="30"/>
          <w:szCs w:val="30"/>
        </w:rPr>
        <w:t>221</w:t>
      </w:r>
      <w:r w:rsidRPr="002A486E">
        <w:rPr>
          <w:rFonts w:ascii="仿宋_GB2312" w:eastAsia="仿宋_GB2312" w:cs="仿宋_GB2312" w:hint="eastAsia"/>
          <w:color w:val="000000"/>
          <w:sz w:val="30"/>
          <w:szCs w:val="30"/>
        </w:rPr>
        <w:t>（款）</w:t>
      </w:r>
      <w:r w:rsidRPr="002A486E">
        <w:rPr>
          <w:rFonts w:ascii="仿宋_GB2312" w:eastAsia="仿宋_GB2312" w:cs="仿宋_GB2312"/>
          <w:color w:val="000000"/>
          <w:sz w:val="30"/>
          <w:szCs w:val="30"/>
        </w:rPr>
        <w:t>22102</w:t>
      </w:r>
      <w:r w:rsidRPr="002A486E">
        <w:rPr>
          <w:rFonts w:ascii="仿宋_GB2312" w:eastAsia="仿宋_GB2312" w:cs="仿宋_GB2312" w:hint="eastAsia"/>
          <w:color w:val="000000"/>
          <w:sz w:val="30"/>
          <w:szCs w:val="30"/>
        </w:rPr>
        <w:t>、</w:t>
      </w:r>
      <w:r w:rsidRPr="002A486E">
        <w:rPr>
          <w:rFonts w:ascii="仿宋_GB2312" w:eastAsia="仿宋_GB2312" w:cs="仿宋_GB2312"/>
          <w:color w:val="000000"/>
          <w:sz w:val="30"/>
          <w:szCs w:val="30"/>
        </w:rPr>
        <w:t>22103</w:t>
      </w:r>
      <w:r w:rsidRPr="002A486E">
        <w:rPr>
          <w:rFonts w:ascii="仿宋_GB2312" w:eastAsia="仿宋_GB2312" w:cs="仿宋_GB2312" w:hint="eastAsia"/>
          <w:color w:val="000000"/>
          <w:sz w:val="30"/>
          <w:szCs w:val="30"/>
        </w:rPr>
        <w:t>（项）</w:t>
      </w:r>
      <w:r w:rsidRPr="002A486E">
        <w:rPr>
          <w:rFonts w:ascii="仿宋_GB2312" w:eastAsia="仿宋_GB2312" w:cs="仿宋_GB2312"/>
          <w:color w:val="000000"/>
          <w:sz w:val="30"/>
          <w:szCs w:val="30"/>
        </w:rPr>
        <w:t>2210201</w:t>
      </w:r>
      <w:r w:rsidRPr="002A486E">
        <w:rPr>
          <w:rFonts w:ascii="仿宋_GB2312" w:eastAsia="仿宋_GB2312" w:cs="仿宋_GB2312" w:hint="eastAsia"/>
          <w:color w:val="000000"/>
          <w:sz w:val="30"/>
          <w:szCs w:val="30"/>
        </w:rPr>
        <w:t>指事业单位为职工缴纳的住房公积金，</w:t>
      </w:r>
      <w:r w:rsidRPr="002A486E">
        <w:rPr>
          <w:rFonts w:ascii="仿宋_GB2312" w:eastAsia="仿宋_GB2312" w:cs="仿宋_GB2312"/>
          <w:color w:val="000000"/>
          <w:sz w:val="30"/>
          <w:szCs w:val="30"/>
        </w:rPr>
        <w:t>2210301</w:t>
      </w:r>
      <w:r w:rsidRPr="002A486E">
        <w:rPr>
          <w:rFonts w:ascii="仿宋_GB2312" w:eastAsia="仿宋_GB2312" w:cs="仿宋_GB2312" w:hint="eastAsia"/>
          <w:color w:val="000000"/>
          <w:sz w:val="30"/>
          <w:szCs w:val="30"/>
        </w:rPr>
        <w:t>指公有住房建设和维修改造支出。</w:t>
      </w:r>
    </w:p>
    <w:p w:rsidR="00812B09" w:rsidRPr="002A486E" w:rsidRDefault="00812B09" w:rsidP="002A486E">
      <w:pPr>
        <w:ind w:firstLineChars="200" w:firstLine="600"/>
        <w:rPr>
          <w:rFonts w:ascii="仿宋_GB2312" w:eastAsia="仿宋_GB2312"/>
          <w:color w:val="000000"/>
          <w:sz w:val="30"/>
          <w:szCs w:val="30"/>
        </w:rPr>
      </w:pPr>
      <w:r w:rsidRPr="002A486E">
        <w:rPr>
          <w:rFonts w:ascii="仿宋_GB2312" w:eastAsia="仿宋_GB2312" w:cs="仿宋_GB2312"/>
          <w:color w:val="000000"/>
          <w:sz w:val="30"/>
          <w:szCs w:val="30"/>
        </w:rPr>
        <w:t>13.</w:t>
      </w:r>
      <w:r w:rsidRPr="002A486E">
        <w:rPr>
          <w:rFonts w:ascii="仿宋_GB2312" w:eastAsia="仿宋_GB2312" w:cs="仿宋_GB2312" w:hint="eastAsia"/>
          <w:color w:val="000000"/>
          <w:sz w:val="30"/>
          <w:szCs w:val="30"/>
        </w:rPr>
        <w:t>基本支出：指为保障机构正常运转、完成日常工作任务而发生的人员支出和公用支出。</w:t>
      </w:r>
    </w:p>
    <w:p w:rsidR="00812B09" w:rsidRPr="002A486E" w:rsidRDefault="00812B09" w:rsidP="002A486E">
      <w:pPr>
        <w:ind w:firstLineChars="200" w:firstLine="600"/>
        <w:rPr>
          <w:rFonts w:ascii="仿宋_GB2312" w:eastAsia="仿宋_GB2312" w:cs="仿宋_GB2312"/>
          <w:color w:val="000000"/>
          <w:sz w:val="30"/>
          <w:szCs w:val="30"/>
        </w:rPr>
      </w:pPr>
      <w:r w:rsidRPr="002A486E">
        <w:rPr>
          <w:rFonts w:ascii="仿宋_GB2312" w:eastAsia="仿宋_GB2312" w:cs="仿宋_GB2312"/>
          <w:color w:val="000000"/>
          <w:sz w:val="30"/>
          <w:szCs w:val="30"/>
        </w:rPr>
        <w:t>14.</w:t>
      </w:r>
      <w:r w:rsidRPr="002A486E">
        <w:rPr>
          <w:rFonts w:ascii="仿宋_GB2312" w:eastAsia="仿宋_GB2312" w:cs="仿宋_GB2312" w:hint="eastAsia"/>
          <w:color w:val="000000"/>
          <w:sz w:val="30"/>
          <w:szCs w:val="30"/>
        </w:rPr>
        <w:t>项目支出：指在基本支出之外为完成特定行政任务和事业发展目标所发生的支出。</w:t>
      </w:r>
      <w:r w:rsidRPr="002A486E">
        <w:rPr>
          <w:rFonts w:ascii="仿宋_GB2312" w:eastAsia="仿宋_GB2312" w:cs="仿宋_GB2312"/>
          <w:color w:val="000000"/>
          <w:sz w:val="30"/>
          <w:szCs w:val="30"/>
        </w:rPr>
        <w:t xml:space="preserve"> </w:t>
      </w:r>
    </w:p>
    <w:p w:rsidR="00812B09" w:rsidRPr="002A486E" w:rsidRDefault="00812B09" w:rsidP="002A486E">
      <w:pPr>
        <w:ind w:firstLineChars="200" w:firstLine="600"/>
        <w:rPr>
          <w:rFonts w:ascii="仿宋_GB2312" w:eastAsia="仿宋_GB2312"/>
          <w:color w:val="000000"/>
          <w:sz w:val="30"/>
          <w:szCs w:val="30"/>
        </w:rPr>
      </w:pPr>
      <w:r w:rsidRPr="002A486E">
        <w:rPr>
          <w:rFonts w:ascii="仿宋_GB2312" w:eastAsia="仿宋_GB2312" w:cs="仿宋_GB2312"/>
          <w:color w:val="000000"/>
          <w:sz w:val="30"/>
          <w:szCs w:val="30"/>
        </w:rPr>
        <w:t>15.</w:t>
      </w:r>
      <w:r w:rsidRPr="002A486E">
        <w:rPr>
          <w:rFonts w:ascii="仿宋_GB2312" w:eastAsia="仿宋_GB2312" w:cs="仿宋_GB2312" w:hint="eastAsia"/>
          <w:color w:val="000000"/>
          <w:sz w:val="30"/>
          <w:szCs w:val="30"/>
        </w:rPr>
        <w:t>经营支出：指事业单位在专业业务活动及其辅助活动之外开展非独立核算经营活动发生的支出。</w:t>
      </w:r>
    </w:p>
    <w:p w:rsidR="00812B09" w:rsidRPr="002A486E" w:rsidRDefault="00812B09" w:rsidP="002A486E">
      <w:pPr>
        <w:pStyle w:val="Default"/>
        <w:spacing w:line="560" w:lineRule="exact"/>
        <w:ind w:firstLineChars="200" w:firstLine="600"/>
        <w:rPr>
          <w:rFonts w:ascii="仿宋_GB2312" w:eastAsia="仿宋_GB2312" w:cs="Times New Roman"/>
          <w:sz w:val="30"/>
          <w:szCs w:val="30"/>
        </w:rPr>
      </w:pPr>
      <w:r w:rsidRPr="002A486E">
        <w:rPr>
          <w:rFonts w:ascii="仿宋_GB2312" w:eastAsia="仿宋_GB2312" w:cs="仿宋_GB2312"/>
          <w:sz w:val="30"/>
          <w:szCs w:val="30"/>
        </w:rPr>
        <w:t>16.</w:t>
      </w:r>
      <w:r w:rsidRPr="002A486E">
        <w:rPr>
          <w:rFonts w:ascii="仿宋_GB2312" w:eastAsia="仿宋_GB2312" w:cs="仿宋_GB2312" w:hint="eastAsia"/>
          <w:sz w:val="30"/>
          <w:szCs w:val="30"/>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12B09" w:rsidRPr="002A486E" w:rsidRDefault="00812B09" w:rsidP="002A486E">
      <w:pPr>
        <w:pStyle w:val="Default"/>
        <w:spacing w:line="560" w:lineRule="exact"/>
        <w:ind w:firstLineChars="200" w:firstLine="600"/>
        <w:rPr>
          <w:rFonts w:ascii="仿宋_GB2312" w:eastAsia="仿宋_GB2312" w:cs="Times New Roman"/>
          <w:sz w:val="30"/>
          <w:szCs w:val="30"/>
        </w:rPr>
      </w:pPr>
      <w:r w:rsidRPr="002A486E">
        <w:rPr>
          <w:rFonts w:ascii="仿宋_GB2312" w:eastAsia="仿宋_GB2312" w:cs="仿宋_GB2312"/>
          <w:sz w:val="30"/>
          <w:szCs w:val="30"/>
        </w:rPr>
        <w:t>17.</w:t>
      </w:r>
      <w:r w:rsidRPr="002A486E">
        <w:rPr>
          <w:rFonts w:ascii="仿宋_GB2312" w:eastAsia="仿宋_GB2312" w:cs="仿宋_GB2312" w:hint="eastAsia"/>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12B09" w:rsidRDefault="00812B09" w:rsidP="002A486E">
      <w:pPr>
        <w:spacing w:line="600" w:lineRule="exact"/>
        <w:outlineLvl w:val="0"/>
        <w:rPr>
          <w:rFonts w:ascii="黑体" w:eastAsia="黑体" w:hAnsi="黑体" w:cs="黑体"/>
          <w:color w:val="000000"/>
          <w:sz w:val="44"/>
          <w:szCs w:val="44"/>
        </w:rPr>
      </w:pPr>
      <w:bookmarkStart w:id="57" w:name="_Toc15396614"/>
    </w:p>
    <w:p w:rsidR="00812B09" w:rsidRPr="002A486E" w:rsidRDefault="00812B09" w:rsidP="002A486E">
      <w:pPr>
        <w:spacing w:line="600" w:lineRule="exact"/>
        <w:jc w:val="center"/>
        <w:outlineLvl w:val="0"/>
        <w:rPr>
          <w:rStyle w:val="Heading1Char"/>
          <w:rFonts w:ascii="黑体" w:eastAsia="黑体" w:hAnsi="黑体"/>
          <w:b w:val="0"/>
          <w:bCs w:val="0"/>
        </w:rPr>
      </w:pPr>
      <w:r w:rsidRPr="007127B7">
        <w:rPr>
          <w:rFonts w:ascii="黑体" w:eastAsia="黑体" w:hAnsi="黑体" w:cs="黑体" w:hint="eastAsia"/>
          <w:color w:val="000000"/>
          <w:sz w:val="44"/>
          <w:szCs w:val="44"/>
        </w:rPr>
        <w:t>第</w:t>
      </w:r>
      <w:r w:rsidRPr="004B199D">
        <w:rPr>
          <w:rStyle w:val="Heading1Char"/>
          <w:rFonts w:ascii="黑体" w:eastAsia="黑体" w:hAnsi="黑体" w:cs="黑体" w:hint="eastAsia"/>
          <w:b w:val="0"/>
          <w:bCs w:val="0"/>
        </w:rPr>
        <w:t>四部分</w:t>
      </w:r>
      <w:r w:rsidRPr="004B199D">
        <w:rPr>
          <w:rStyle w:val="Heading1Char"/>
          <w:rFonts w:ascii="黑体" w:eastAsia="黑体" w:hAnsi="黑体" w:cs="黑体"/>
          <w:b w:val="0"/>
          <w:bCs w:val="0"/>
        </w:rPr>
        <w:t xml:space="preserve"> </w:t>
      </w:r>
      <w:r w:rsidRPr="004B199D">
        <w:rPr>
          <w:rStyle w:val="Heading1Char"/>
          <w:rFonts w:ascii="黑体" w:eastAsia="黑体" w:hAnsi="黑体" w:cs="黑体" w:hint="eastAsia"/>
          <w:b w:val="0"/>
          <w:bCs w:val="0"/>
        </w:rPr>
        <w:t>附件</w:t>
      </w:r>
      <w:bookmarkEnd w:id="57"/>
    </w:p>
    <w:p w:rsidR="00812B09" w:rsidRPr="00E16538" w:rsidRDefault="00812B09" w:rsidP="00622830">
      <w:pPr>
        <w:pStyle w:val="Heading2"/>
        <w:rPr>
          <w:rStyle w:val="Heading1Char"/>
          <w:rFonts w:ascii="仿宋_GB2312" w:eastAsia="仿宋_GB2312" w:hAnsi="仿宋"/>
          <w:sz w:val="30"/>
          <w:szCs w:val="30"/>
        </w:rPr>
      </w:pPr>
      <w:bookmarkStart w:id="58" w:name="_Toc15396615"/>
      <w:r w:rsidRPr="00E16538">
        <w:rPr>
          <w:rStyle w:val="Heading1Char"/>
          <w:rFonts w:ascii="仿宋_GB2312" w:eastAsia="仿宋_GB2312" w:hAnsi="仿宋" w:cs="仿宋" w:hint="eastAsia"/>
          <w:sz w:val="30"/>
          <w:szCs w:val="30"/>
        </w:rPr>
        <w:t>附件</w:t>
      </w:r>
      <w:r w:rsidRPr="00E16538">
        <w:rPr>
          <w:rStyle w:val="Heading1Char"/>
          <w:rFonts w:ascii="仿宋_GB2312" w:eastAsia="仿宋_GB2312" w:hAnsi="仿宋" w:cs="仿宋"/>
          <w:sz w:val="30"/>
          <w:szCs w:val="30"/>
        </w:rPr>
        <w:t>1</w:t>
      </w:r>
      <w:bookmarkEnd w:id="58"/>
    </w:p>
    <w:p w:rsidR="00812B09" w:rsidRPr="00E16538" w:rsidRDefault="00812B09" w:rsidP="00CE49DA">
      <w:pPr>
        <w:spacing w:line="600" w:lineRule="exact"/>
        <w:jc w:val="center"/>
        <w:outlineLvl w:val="0"/>
        <w:rPr>
          <w:rFonts w:ascii="仿宋_GB2312" w:eastAsia="仿宋_GB2312" w:cs="黑体"/>
          <w:sz w:val="30"/>
          <w:szCs w:val="30"/>
        </w:rPr>
      </w:pPr>
      <w:bookmarkStart w:id="59" w:name="_Toc15396616"/>
      <w:r w:rsidRPr="00E16538">
        <w:rPr>
          <w:rFonts w:ascii="仿宋_GB2312" w:eastAsia="仿宋_GB2312" w:hAnsi="宋体" w:cs="黑体" w:hint="eastAsia"/>
          <w:sz w:val="30"/>
          <w:szCs w:val="30"/>
        </w:rPr>
        <w:t>广汉市保障性住房管理所</w:t>
      </w:r>
    </w:p>
    <w:p w:rsidR="00812B09" w:rsidRPr="00E16538" w:rsidRDefault="00812B09" w:rsidP="00CE49DA">
      <w:pPr>
        <w:spacing w:line="600" w:lineRule="exact"/>
        <w:jc w:val="center"/>
        <w:outlineLvl w:val="0"/>
        <w:rPr>
          <w:rFonts w:ascii="仿宋_GB2312" w:eastAsia="仿宋_GB2312"/>
          <w:sz w:val="30"/>
          <w:szCs w:val="30"/>
        </w:rPr>
      </w:pPr>
      <w:r w:rsidRPr="00E16538">
        <w:rPr>
          <w:rFonts w:ascii="仿宋_GB2312" w:eastAsia="仿宋_GB2312" w:hAnsi="宋体" w:cs="黑体"/>
          <w:sz w:val="30"/>
          <w:szCs w:val="30"/>
        </w:rPr>
        <w:t>2018</w:t>
      </w:r>
      <w:r w:rsidRPr="00E16538">
        <w:rPr>
          <w:rFonts w:ascii="仿宋_GB2312" w:eastAsia="仿宋_GB2312" w:hAnsi="宋体" w:cs="黑体" w:hint="eastAsia"/>
          <w:sz w:val="30"/>
          <w:szCs w:val="30"/>
        </w:rPr>
        <w:t>年部门整体支出绩效评价报告</w:t>
      </w:r>
      <w:bookmarkEnd w:id="59"/>
    </w:p>
    <w:p w:rsidR="00812B09" w:rsidRPr="00E16538" w:rsidRDefault="00812B09" w:rsidP="00E16538">
      <w:pPr>
        <w:spacing w:line="580" w:lineRule="exact"/>
        <w:ind w:firstLineChars="200" w:firstLine="600"/>
        <w:rPr>
          <w:rFonts w:ascii="仿宋_GB2312" w:eastAsia="仿宋_GB2312" w:hAnsi="黑体"/>
          <w:sz w:val="30"/>
          <w:szCs w:val="30"/>
        </w:rPr>
      </w:pP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一、部门（单位）概况</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（一）机构组成。</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广汉市保障性住房管理所属于财政全额拨款二级预算事业单位。</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（二）机构职能。</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广汉市保障性住房管理所主要职能为：负责全市城区公共租赁住房、直管公房的租赁、维修管理，负责城区房屋搬迁管理、城市基础设施建设中的搬迁安置，安居房、经济适用住房、廉租住房等保障性住房的新建、改建、收购、销售、租赁、维修，以及城市低收入住房困难家庭的住房租赁补贴发放；负责全市房改资金的统一管理、住房公共维修基金的管理和使用，各类房改房出售、集资建房和二级市场交易手续的审批；负责办理房改房和集资建房房屋产权变更手续；负责房改的后续工作和各单位集资建房权属证书的办理，妥善处理房改遗留问题。</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（三）人员概况。</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广汉市保障性住房管理所人员编制</w:t>
      </w:r>
      <w:r w:rsidRPr="00E16538">
        <w:rPr>
          <w:rFonts w:ascii="仿宋_GB2312" w:eastAsia="仿宋_GB2312" w:hAnsi="仿宋" w:cs="仿宋"/>
          <w:color w:val="000000"/>
          <w:sz w:val="30"/>
          <w:szCs w:val="30"/>
        </w:rPr>
        <w:t>20</w:t>
      </w:r>
      <w:r w:rsidRPr="00E16538">
        <w:rPr>
          <w:rFonts w:ascii="仿宋_GB2312" w:eastAsia="仿宋_GB2312" w:hAnsi="仿宋" w:cs="仿宋" w:hint="eastAsia"/>
          <w:color w:val="000000"/>
          <w:sz w:val="30"/>
          <w:szCs w:val="30"/>
        </w:rPr>
        <w:t>人。在职人员</w:t>
      </w:r>
      <w:r w:rsidRPr="00E16538">
        <w:rPr>
          <w:rFonts w:ascii="仿宋_GB2312" w:eastAsia="仿宋_GB2312" w:hAnsi="仿宋" w:cs="仿宋"/>
          <w:color w:val="000000"/>
          <w:sz w:val="30"/>
          <w:szCs w:val="30"/>
        </w:rPr>
        <w:t>18</w:t>
      </w:r>
      <w:r w:rsidRPr="00E16538">
        <w:rPr>
          <w:rFonts w:ascii="仿宋_GB2312" w:eastAsia="仿宋_GB2312" w:hAnsi="仿宋" w:cs="仿宋" w:hint="eastAsia"/>
          <w:color w:val="000000"/>
          <w:sz w:val="30"/>
          <w:szCs w:val="30"/>
        </w:rPr>
        <w:t>人，退休人员</w:t>
      </w:r>
      <w:r w:rsidRPr="00E16538">
        <w:rPr>
          <w:rFonts w:ascii="仿宋_GB2312" w:eastAsia="仿宋_GB2312" w:hAnsi="仿宋" w:cs="仿宋"/>
          <w:color w:val="000000"/>
          <w:sz w:val="30"/>
          <w:szCs w:val="30"/>
        </w:rPr>
        <w:t>45</w:t>
      </w:r>
      <w:r w:rsidRPr="00E16538">
        <w:rPr>
          <w:rFonts w:ascii="仿宋_GB2312" w:eastAsia="仿宋_GB2312" w:hAnsi="仿宋" w:cs="仿宋" w:hint="eastAsia"/>
          <w:color w:val="000000"/>
          <w:sz w:val="30"/>
          <w:szCs w:val="30"/>
        </w:rPr>
        <w:t>人，聘用人员</w:t>
      </w:r>
      <w:r w:rsidRPr="00E16538">
        <w:rPr>
          <w:rFonts w:ascii="仿宋_GB2312" w:eastAsia="仿宋_GB2312" w:hAnsi="仿宋" w:cs="仿宋"/>
          <w:color w:val="000000"/>
          <w:sz w:val="30"/>
          <w:szCs w:val="30"/>
        </w:rPr>
        <w:t>12</w:t>
      </w:r>
      <w:r w:rsidRPr="00E16538">
        <w:rPr>
          <w:rFonts w:ascii="仿宋_GB2312" w:eastAsia="仿宋_GB2312" w:hAnsi="仿宋" w:cs="仿宋" w:hint="eastAsia"/>
          <w:color w:val="000000"/>
          <w:sz w:val="30"/>
          <w:szCs w:val="30"/>
        </w:rPr>
        <w:t>人，勤杂人员</w:t>
      </w:r>
      <w:r w:rsidRPr="00E16538">
        <w:rPr>
          <w:rFonts w:ascii="仿宋_GB2312" w:eastAsia="仿宋_GB2312" w:hAnsi="仿宋" w:cs="仿宋"/>
          <w:color w:val="000000"/>
          <w:sz w:val="30"/>
          <w:szCs w:val="30"/>
        </w:rPr>
        <w:t>2</w:t>
      </w:r>
      <w:r w:rsidRPr="00E16538">
        <w:rPr>
          <w:rFonts w:ascii="仿宋_GB2312" w:eastAsia="仿宋_GB2312" w:hAnsi="仿宋" w:cs="仿宋" w:hint="eastAsia"/>
          <w:color w:val="000000"/>
          <w:sz w:val="30"/>
          <w:szCs w:val="30"/>
        </w:rPr>
        <w:t>人。</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二、部门财政资金收支情况</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（一）部门财政资金收入情况。</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color w:val="000000"/>
          <w:sz w:val="30"/>
          <w:szCs w:val="30"/>
        </w:rPr>
        <w:t>2018</w:t>
      </w:r>
      <w:r w:rsidRPr="00E16538">
        <w:rPr>
          <w:rFonts w:ascii="仿宋_GB2312" w:eastAsia="仿宋_GB2312" w:hAnsi="仿宋" w:cs="仿宋" w:hint="eastAsia"/>
          <w:color w:val="000000"/>
          <w:sz w:val="30"/>
          <w:szCs w:val="30"/>
        </w:rPr>
        <w:t>年广汉市保障性住房管理所收入预算总额为</w:t>
      </w:r>
      <w:r w:rsidRPr="00E16538">
        <w:rPr>
          <w:rFonts w:ascii="仿宋_GB2312" w:eastAsia="仿宋_GB2312" w:hAnsi="仿宋" w:cs="仿宋"/>
          <w:color w:val="000000"/>
          <w:sz w:val="30"/>
          <w:szCs w:val="30"/>
        </w:rPr>
        <w:t>595.30</w:t>
      </w:r>
      <w:r w:rsidRPr="00E16538">
        <w:rPr>
          <w:rFonts w:ascii="仿宋_GB2312" w:eastAsia="仿宋_GB2312" w:hAnsi="仿宋" w:cs="仿宋" w:hint="eastAsia"/>
          <w:color w:val="000000"/>
          <w:sz w:val="30"/>
          <w:szCs w:val="30"/>
        </w:rPr>
        <w:t>万元，其中：当年财政拨款收入</w:t>
      </w:r>
      <w:r w:rsidRPr="00E16538">
        <w:rPr>
          <w:rFonts w:ascii="仿宋_GB2312" w:eastAsia="仿宋_GB2312" w:hAnsi="仿宋" w:cs="仿宋"/>
          <w:color w:val="000000"/>
          <w:sz w:val="30"/>
          <w:szCs w:val="30"/>
        </w:rPr>
        <w:t>595.30</w:t>
      </w:r>
      <w:r w:rsidRPr="00E16538">
        <w:rPr>
          <w:rFonts w:ascii="仿宋_GB2312" w:eastAsia="仿宋_GB2312" w:hAnsi="仿宋" w:cs="仿宋" w:hint="eastAsia"/>
          <w:color w:val="000000"/>
          <w:sz w:val="30"/>
          <w:szCs w:val="30"/>
        </w:rPr>
        <w:t>万元。</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（二）部门财政资金支出情况。</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广汉市保障性住房管理所安排支出预算</w:t>
      </w:r>
      <w:r w:rsidRPr="00E16538">
        <w:rPr>
          <w:rFonts w:ascii="仿宋_GB2312" w:eastAsia="仿宋_GB2312" w:hAnsi="仿宋" w:cs="仿宋"/>
          <w:color w:val="000000"/>
          <w:sz w:val="30"/>
          <w:szCs w:val="30"/>
        </w:rPr>
        <w:t>592.21</w:t>
      </w:r>
      <w:r w:rsidRPr="00E16538">
        <w:rPr>
          <w:rFonts w:ascii="仿宋_GB2312" w:eastAsia="仿宋_GB2312" w:hAnsi="仿宋" w:cs="仿宋" w:hint="eastAsia"/>
          <w:color w:val="000000"/>
          <w:sz w:val="30"/>
          <w:szCs w:val="30"/>
        </w:rPr>
        <w:t>万元，其中：城乡社区支出</w:t>
      </w:r>
      <w:r w:rsidRPr="00E16538">
        <w:rPr>
          <w:rFonts w:ascii="仿宋_GB2312" w:eastAsia="仿宋_GB2312" w:hAnsi="仿宋" w:cs="仿宋"/>
          <w:color w:val="000000"/>
          <w:sz w:val="30"/>
          <w:szCs w:val="30"/>
        </w:rPr>
        <w:t>297.79</w:t>
      </w:r>
      <w:r w:rsidRPr="00E16538">
        <w:rPr>
          <w:rFonts w:ascii="仿宋_GB2312" w:eastAsia="仿宋_GB2312" w:hAnsi="仿宋" w:cs="仿宋" w:hint="eastAsia"/>
          <w:color w:val="000000"/>
          <w:sz w:val="30"/>
          <w:szCs w:val="30"/>
        </w:rPr>
        <w:t>万元，社会保障和就业支出</w:t>
      </w:r>
      <w:r w:rsidRPr="00E16538">
        <w:rPr>
          <w:rFonts w:ascii="仿宋_GB2312" w:eastAsia="仿宋_GB2312" w:hAnsi="仿宋" w:cs="仿宋"/>
          <w:color w:val="000000"/>
          <w:sz w:val="30"/>
          <w:szCs w:val="30"/>
        </w:rPr>
        <w:t>68.36</w:t>
      </w:r>
      <w:r w:rsidRPr="00E16538">
        <w:rPr>
          <w:rFonts w:ascii="仿宋_GB2312" w:eastAsia="仿宋_GB2312" w:hAnsi="仿宋" w:cs="仿宋" w:hint="eastAsia"/>
          <w:color w:val="000000"/>
          <w:sz w:val="30"/>
          <w:szCs w:val="30"/>
        </w:rPr>
        <w:t>万元，医疗卫生与计划生育支出</w:t>
      </w:r>
      <w:r w:rsidRPr="00E16538">
        <w:rPr>
          <w:rFonts w:ascii="仿宋_GB2312" w:eastAsia="仿宋_GB2312" w:hAnsi="仿宋" w:cs="仿宋"/>
          <w:color w:val="000000"/>
          <w:sz w:val="30"/>
          <w:szCs w:val="30"/>
        </w:rPr>
        <w:t>18.62</w:t>
      </w:r>
      <w:r w:rsidRPr="00E16538">
        <w:rPr>
          <w:rFonts w:ascii="仿宋_GB2312" w:eastAsia="仿宋_GB2312" w:hAnsi="仿宋" w:cs="仿宋" w:hint="eastAsia"/>
          <w:color w:val="000000"/>
          <w:sz w:val="30"/>
          <w:szCs w:val="30"/>
        </w:rPr>
        <w:t>万元，住房保障支出</w:t>
      </w:r>
      <w:r w:rsidRPr="00E16538">
        <w:rPr>
          <w:rFonts w:ascii="仿宋_GB2312" w:eastAsia="仿宋_GB2312" w:hAnsi="仿宋" w:cs="仿宋"/>
          <w:color w:val="000000"/>
          <w:sz w:val="30"/>
          <w:szCs w:val="30"/>
        </w:rPr>
        <w:t>207.44</w:t>
      </w:r>
      <w:r w:rsidRPr="00E16538">
        <w:rPr>
          <w:rFonts w:ascii="仿宋_GB2312" w:eastAsia="仿宋_GB2312" w:hAnsi="仿宋" w:cs="仿宋" w:hint="eastAsia"/>
          <w:color w:val="000000"/>
          <w:sz w:val="30"/>
          <w:szCs w:val="30"/>
        </w:rPr>
        <w:t>万元。</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三、部门整体预算绩效管理情况</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（一）预算编制情况。</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我所及时组织财务人员进行预决算的编制，对本年度相应用款进行及时清理和处理，做到账账相符、账实相符、账证相符</w:t>
      </w:r>
      <w:r w:rsidRPr="00E16538">
        <w:rPr>
          <w:rFonts w:ascii="仿宋_GB2312" w:eastAsia="仿宋_GB2312" w:hAnsi="仿宋" w:cs="仿宋"/>
          <w:color w:val="000000"/>
          <w:sz w:val="30"/>
          <w:szCs w:val="30"/>
        </w:rPr>
        <w:t>,</w:t>
      </w:r>
      <w:r w:rsidRPr="00E16538">
        <w:rPr>
          <w:rFonts w:ascii="仿宋_GB2312" w:eastAsia="仿宋_GB2312" w:hAnsi="仿宋" w:cs="仿宋" w:hint="eastAsia"/>
          <w:color w:val="000000"/>
          <w:sz w:val="30"/>
          <w:szCs w:val="30"/>
        </w:rPr>
        <w:t>按先预算再支出的原则，及时处理相关事务；对年度绩效目标进行季度梳理和年度分析，及时上报相关报表；对专项预算提前细化，分科目上报，做到收支平衡。</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（二）执行管理情况。</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color w:val="000000"/>
          <w:sz w:val="30"/>
          <w:szCs w:val="30"/>
        </w:rPr>
        <w:t>2018</w:t>
      </w:r>
      <w:r w:rsidRPr="00E16538">
        <w:rPr>
          <w:rFonts w:ascii="仿宋_GB2312" w:eastAsia="仿宋_GB2312" w:hAnsi="仿宋" w:cs="仿宋" w:hint="eastAsia"/>
          <w:color w:val="000000"/>
          <w:sz w:val="30"/>
          <w:szCs w:val="30"/>
        </w:rPr>
        <w:t>年广汉市保障性住房管理所预算财政拨款支出按支出功能分类主要用于以下方面</w:t>
      </w:r>
      <w:r w:rsidRPr="00E16538">
        <w:rPr>
          <w:rFonts w:ascii="仿宋_GB2312" w:eastAsia="仿宋_GB2312" w:hAnsi="仿宋" w:cs="仿宋"/>
          <w:color w:val="000000"/>
          <w:sz w:val="30"/>
          <w:szCs w:val="30"/>
        </w:rPr>
        <w:t>:</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（一）城乡社区支出</w:t>
      </w:r>
      <w:r w:rsidRPr="00E16538">
        <w:rPr>
          <w:rFonts w:ascii="仿宋_GB2312" w:eastAsia="仿宋_GB2312" w:hAnsi="仿宋" w:cs="仿宋"/>
          <w:color w:val="000000"/>
          <w:sz w:val="30"/>
          <w:szCs w:val="30"/>
        </w:rPr>
        <w:t>297.79</w:t>
      </w:r>
      <w:r w:rsidRPr="00E16538">
        <w:rPr>
          <w:rFonts w:ascii="仿宋_GB2312" w:eastAsia="仿宋_GB2312" w:hAnsi="仿宋" w:cs="仿宋" w:hint="eastAsia"/>
          <w:color w:val="000000"/>
          <w:sz w:val="30"/>
          <w:szCs w:val="30"/>
        </w:rPr>
        <w:t>万元，主要用于单位人员工资、日常运转以及为完成特定行政工作任务和事业发展目标而安排支出。</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（二）社会保障和就业支出</w:t>
      </w:r>
      <w:r w:rsidRPr="00E16538">
        <w:rPr>
          <w:rFonts w:ascii="仿宋_GB2312" w:eastAsia="仿宋_GB2312" w:hAnsi="仿宋" w:cs="仿宋"/>
          <w:color w:val="000000"/>
          <w:sz w:val="30"/>
          <w:szCs w:val="30"/>
        </w:rPr>
        <w:t>68.36</w:t>
      </w:r>
      <w:r w:rsidRPr="00E16538">
        <w:rPr>
          <w:rFonts w:ascii="仿宋_GB2312" w:eastAsia="仿宋_GB2312" w:hAnsi="仿宋" w:cs="仿宋" w:hint="eastAsia"/>
          <w:color w:val="000000"/>
          <w:sz w:val="30"/>
          <w:szCs w:val="30"/>
        </w:rPr>
        <w:t>万元，主要用于：主要用于单位基本养老保险、职业年金缴费支出等。</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（三）医疗卫生支出</w:t>
      </w:r>
      <w:r w:rsidRPr="00E16538">
        <w:rPr>
          <w:rFonts w:ascii="仿宋_GB2312" w:eastAsia="仿宋_GB2312" w:hAnsi="仿宋" w:cs="仿宋"/>
          <w:color w:val="000000"/>
          <w:sz w:val="30"/>
          <w:szCs w:val="30"/>
        </w:rPr>
        <w:t>18.62</w:t>
      </w:r>
      <w:r w:rsidRPr="00E16538">
        <w:rPr>
          <w:rFonts w:ascii="仿宋_GB2312" w:eastAsia="仿宋_GB2312" w:hAnsi="仿宋" w:cs="仿宋" w:hint="eastAsia"/>
          <w:color w:val="000000"/>
          <w:sz w:val="30"/>
          <w:szCs w:val="30"/>
        </w:rPr>
        <w:t>万元，主要用于：主要用于单位按照规定标准为职工缴纳的基本医疗保险及公务员医疗补助等支出。</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（四）住房保障支出</w:t>
      </w:r>
      <w:r w:rsidRPr="00E16538">
        <w:rPr>
          <w:rFonts w:ascii="仿宋_GB2312" w:eastAsia="仿宋_GB2312" w:hAnsi="仿宋" w:cs="仿宋"/>
          <w:color w:val="000000"/>
          <w:sz w:val="30"/>
          <w:szCs w:val="30"/>
        </w:rPr>
        <w:t>207.44</w:t>
      </w:r>
      <w:r w:rsidRPr="00E16538">
        <w:rPr>
          <w:rFonts w:ascii="仿宋_GB2312" w:eastAsia="仿宋_GB2312" w:hAnsi="仿宋" w:cs="仿宋" w:hint="eastAsia"/>
          <w:color w:val="000000"/>
          <w:sz w:val="30"/>
          <w:szCs w:val="30"/>
        </w:rPr>
        <w:t>万元，主要用于：主要用于单位按照规定标准为职工缴纳住房公积金；公有住房建设和维修改造支出。</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color w:val="000000"/>
          <w:sz w:val="30"/>
          <w:szCs w:val="30"/>
        </w:rPr>
        <w:t>2018</w:t>
      </w:r>
      <w:r w:rsidRPr="00E16538">
        <w:rPr>
          <w:rFonts w:ascii="仿宋_GB2312" w:eastAsia="仿宋_GB2312" w:hAnsi="仿宋" w:cs="仿宋" w:hint="eastAsia"/>
          <w:color w:val="000000"/>
          <w:sz w:val="30"/>
          <w:szCs w:val="30"/>
        </w:rPr>
        <w:t>年“三公”经费财政拨款预算支出数</w:t>
      </w:r>
      <w:r w:rsidRPr="00E16538">
        <w:rPr>
          <w:rFonts w:ascii="仿宋_GB2312" w:eastAsia="仿宋_GB2312" w:hAnsi="仿宋" w:cs="仿宋"/>
          <w:color w:val="000000"/>
          <w:sz w:val="30"/>
          <w:szCs w:val="30"/>
        </w:rPr>
        <w:t>5.96</w:t>
      </w:r>
      <w:r w:rsidRPr="00E16538">
        <w:rPr>
          <w:rFonts w:ascii="仿宋_GB2312" w:eastAsia="仿宋_GB2312" w:hAnsi="仿宋" w:cs="仿宋" w:hint="eastAsia"/>
          <w:color w:val="000000"/>
          <w:sz w:val="30"/>
          <w:szCs w:val="30"/>
        </w:rPr>
        <w:t>万元，其中：公务用车购置及运行维护费</w:t>
      </w:r>
      <w:r w:rsidRPr="00E16538">
        <w:rPr>
          <w:rFonts w:ascii="仿宋_GB2312" w:eastAsia="仿宋_GB2312" w:hAnsi="仿宋" w:cs="仿宋"/>
          <w:color w:val="000000"/>
          <w:sz w:val="30"/>
          <w:szCs w:val="30"/>
        </w:rPr>
        <w:t>5.96</w:t>
      </w:r>
      <w:r w:rsidRPr="00E16538">
        <w:rPr>
          <w:rFonts w:ascii="仿宋_GB2312" w:eastAsia="仿宋_GB2312" w:hAnsi="仿宋" w:cs="仿宋" w:hint="eastAsia"/>
          <w:color w:val="000000"/>
          <w:sz w:val="30"/>
          <w:szCs w:val="30"/>
        </w:rPr>
        <w:t>万元。主要用于公务用车燃油、维修、保险等方面支出。</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（三）综合管理情况。</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color w:val="000000"/>
          <w:sz w:val="30"/>
          <w:szCs w:val="30"/>
        </w:rPr>
        <w:t>1</w:t>
      </w:r>
      <w:r w:rsidRPr="00E16538">
        <w:rPr>
          <w:rFonts w:ascii="仿宋_GB2312" w:eastAsia="仿宋_GB2312" w:hAnsi="仿宋" w:cs="仿宋" w:hint="eastAsia"/>
          <w:color w:val="000000"/>
          <w:sz w:val="30"/>
          <w:szCs w:val="30"/>
        </w:rPr>
        <w:t>、非税收入管理情况</w:t>
      </w:r>
      <w:r w:rsidRPr="00E16538">
        <w:rPr>
          <w:rFonts w:ascii="仿宋_GB2312" w:eastAsia="仿宋_GB2312" w:hAnsi="仿宋" w:cs="仿宋"/>
          <w:color w:val="000000"/>
          <w:sz w:val="30"/>
          <w:szCs w:val="30"/>
        </w:rPr>
        <w:br/>
      </w:r>
      <w:r w:rsidRPr="00E16538">
        <w:rPr>
          <w:rFonts w:ascii="仿宋_GB2312" w:eastAsia="仿宋_GB2312" w:hAnsi="仿宋" w:cs="仿宋" w:hint="eastAsia"/>
          <w:color w:val="000000"/>
          <w:sz w:val="30"/>
          <w:szCs w:val="30"/>
        </w:rPr>
        <w:t xml:space="preserve">　　预算非税收入</w:t>
      </w:r>
      <w:r w:rsidRPr="00E16538">
        <w:rPr>
          <w:rFonts w:ascii="仿宋_GB2312" w:eastAsia="仿宋_GB2312" w:hAnsi="仿宋" w:cs="仿宋"/>
          <w:color w:val="000000"/>
          <w:sz w:val="30"/>
          <w:szCs w:val="30"/>
        </w:rPr>
        <w:t>481.90</w:t>
      </w:r>
      <w:r w:rsidRPr="00E16538">
        <w:rPr>
          <w:rFonts w:ascii="仿宋_GB2312" w:eastAsia="仿宋_GB2312" w:hAnsi="仿宋" w:cs="仿宋" w:hint="eastAsia"/>
          <w:color w:val="000000"/>
          <w:sz w:val="30"/>
          <w:szCs w:val="30"/>
        </w:rPr>
        <w:t>万元，全部及时足额缴入广汉市财政局非税收入专户。</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color w:val="000000"/>
          <w:sz w:val="30"/>
          <w:szCs w:val="30"/>
        </w:rPr>
        <w:t>2</w:t>
      </w:r>
      <w:r w:rsidRPr="00E16538">
        <w:rPr>
          <w:rFonts w:ascii="仿宋_GB2312" w:eastAsia="仿宋_GB2312" w:hAnsi="仿宋" w:cs="仿宋" w:hint="eastAsia"/>
          <w:color w:val="000000"/>
          <w:sz w:val="30"/>
          <w:szCs w:val="30"/>
        </w:rPr>
        <w:t>、资产管理情况</w:t>
      </w:r>
      <w:r w:rsidRPr="00E16538">
        <w:rPr>
          <w:rFonts w:ascii="仿宋_GB2312" w:eastAsia="仿宋_GB2312" w:hAnsi="仿宋" w:cs="仿宋"/>
          <w:color w:val="000000"/>
          <w:sz w:val="30"/>
          <w:szCs w:val="30"/>
        </w:rPr>
        <w:br/>
      </w:r>
      <w:r w:rsidRPr="00E16538">
        <w:rPr>
          <w:rFonts w:ascii="仿宋_GB2312" w:eastAsia="仿宋_GB2312" w:hAnsi="仿宋" w:cs="仿宋" w:hint="eastAsia"/>
          <w:color w:val="000000"/>
          <w:sz w:val="30"/>
          <w:szCs w:val="30"/>
        </w:rPr>
        <w:t xml:space="preserve">　　落实专人负责资产管理系统，将单位国有资产纳入系统管理，将资产变动情况及时录入系统。按要求及时、准确、全面开展资产清查，年末按时报送固定资产年报表。</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color w:val="000000"/>
          <w:sz w:val="30"/>
          <w:szCs w:val="30"/>
        </w:rPr>
        <w:t>3</w:t>
      </w:r>
      <w:r w:rsidRPr="00E16538">
        <w:rPr>
          <w:rFonts w:ascii="仿宋_GB2312" w:eastAsia="仿宋_GB2312" w:hAnsi="仿宋" w:cs="仿宋" w:hint="eastAsia"/>
          <w:color w:val="000000"/>
          <w:sz w:val="30"/>
          <w:szCs w:val="30"/>
        </w:rPr>
        <w:t>、内控制度管理情况</w:t>
      </w:r>
      <w:r w:rsidRPr="00E16538">
        <w:rPr>
          <w:rFonts w:ascii="仿宋_GB2312" w:eastAsia="仿宋_GB2312" w:hAnsi="仿宋" w:cs="仿宋"/>
          <w:color w:val="000000"/>
          <w:sz w:val="30"/>
          <w:szCs w:val="30"/>
        </w:rPr>
        <w:br/>
      </w:r>
      <w:r w:rsidRPr="00E16538">
        <w:rPr>
          <w:rFonts w:ascii="仿宋_GB2312" w:eastAsia="仿宋_GB2312" w:hAnsi="仿宋" w:cs="仿宋" w:hint="eastAsia"/>
          <w:color w:val="000000"/>
          <w:sz w:val="30"/>
          <w:szCs w:val="30"/>
        </w:rPr>
        <w:t xml:space="preserve">　</w:t>
      </w:r>
      <w:r w:rsidRPr="00E16538">
        <w:rPr>
          <w:rFonts w:ascii="仿宋_GB2312" w:eastAsia="仿宋_GB2312" w:hAnsi="仿宋" w:cs="仿宋"/>
          <w:color w:val="000000"/>
          <w:sz w:val="30"/>
          <w:szCs w:val="30"/>
        </w:rPr>
        <w:t xml:space="preserve">  </w:t>
      </w:r>
      <w:r w:rsidRPr="00E16538">
        <w:rPr>
          <w:rFonts w:ascii="仿宋_GB2312" w:eastAsia="仿宋_GB2312" w:hAnsi="仿宋" w:cs="仿宋" w:hint="eastAsia"/>
          <w:color w:val="000000"/>
          <w:sz w:val="30"/>
          <w:szCs w:val="30"/>
        </w:rPr>
        <w:t>内控制度健全并执行到位，没有出现廉政风险或发生重大责任事故</w:t>
      </w:r>
    </w:p>
    <w:p w:rsidR="00812B09" w:rsidRPr="00E16538" w:rsidRDefault="00812B09" w:rsidP="00DE563D">
      <w:pPr>
        <w:spacing w:line="600" w:lineRule="atLeast"/>
        <w:ind w:leftChars="142" w:left="298" w:firstLineChars="100" w:firstLine="300"/>
        <w:rPr>
          <w:rFonts w:ascii="仿宋_GB2312" w:eastAsia="仿宋_GB2312" w:hAnsi="仿宋" w:cs="仿宋"/>
          <w:color w:val="000000"/>
          <w:sz w:val="30"/>
          <w:szCs w:val="30"/>
        </w:rPr>
      </w:pPr>
      <w:r w:rsidRPr="00E16538">
        <w:rPr>
          <w:rFonts w:ascii="仿宋_GB2312" w:eastAsia="仿宋_GB2312" w:hAnsi="仿宋" w:cs="仿宋"/>
          <w:color w:val="000000"/>
          <w:sz w:val="30"/>
          <w:szCs w:val="30"/>
        </w:rPr>
        <w:t>4</w:t>
      </w:r>
      <w:r w:rsidRPr="00E16538">
        <w:rPr>
          <w:rFonts w:ascii="仿宋_GB2312" w:eastAsia="仿宋_GB2312" w:hAnsi="仿宋" w:cs="仿宋" w:hint="eastAsia"/>
          <w:color w:val="000000"/>
          <w:sz w:val="30"/>
          <w:szCs w:val="30"/>
        </w:rPr>
        <w:t>、信息公开情况</w:t>
      </w:r>
      <w:r w:rsidRPr="00E16538">
        <w:rPr>
          <w:rFonts w:ascii="仿宋_GB2312" w:eastAsia="仿宋_GB2312" w:hAnsi="仿宋" w:cs="仿宋"/>
          <w:color w:val="000000"/>
          <w:sz w:val="30"/>
          <w:szCs w:val="30"/>
        </w:rPr>
        <w:br/>
      </w:r>
      <w:r w:rsidRPr="00E16538">
        <w:rPr>
          <w:rFonts w:ascii="仿宋_GB2312" w:eastAsia="仿宋_GB2312" w:hAnsi="仿宋" w:cs="仿宋" w:hint="eastAsia"/>
          <w:color w:val="000000"/>
          <w:sz w:val="30"/>
          <w:szCs w:val="30"/>
        </w:rPr>
        <w:t>（</w:t>
      </w:r>
      <w:r w:rsidRPr="00E16538">
        <w:rPr>
          <w:rFonts w:ascii="仿宋_GB2312" w:eastAsia="仿宋_GB2312" w:hAnsi="仿宋" w:cs="仿宋"/>
          <w:color w:val="000000"/>
          <w:sz w:val="30"/>
          <w:szCs w:val="30"/>
        </w:rPr>
        <w:t>1</w:t>
      </w:r>
      <w:r w:rsidRPr="00E16538">
        <w:rPr>
          <w:rFonts w:ascii="仿宋_GB2312" w:eastAsia="仿宋_GB2312" w:hAnsi="仿宋" w:cs="仿宋" w:hint="eastAsia"/>
          <w:color w:val="000000"/>
          <w:sz w:val="30"/>
          <w:szCs w:val="30"/>
        </w:rPr>
        <w:t>）预算公开情况</w:t>
      </w:r>
      <w:r w:rsidRPr="00E16538">
        <w:rPr>
          <w:rFonts w:ascii="仿宋_GB2312" w:eastAsia="仿宋_GB2312" w:hAnsi="仿宋" w:cs="仿宋"/>
          <w:color w:val="000000"/>
          <w:sz w:val="30"/>
          <w:szCs w:val="30"/>
        </w:rPr>
        <w:br/>
        <w:t xml:space="preserve">   </w:t>
      </w:r>
      <w:r w:rsidRPr="00E16538">
        <w:rPr>
          <w:rFonts w:ascii="仿宋_GB2312" w:eastAsia="仿宋_GB2312" w:hAnsi="仿宋" w:cs="仿宋" w:hint="eastAsia"/>
          <w:color w:val="000000"/>
          <w:sz w:val="30"/>
          <w:szCs w:val="30"/>
        </w:rPr>
        <w:t>按照财政部门安排，在党政网及时公开了部门预算、“三公”经费预算。</w:t>
      </w:r>
      <w:r w:rsidRPr="00E16538">
        <w:rPr>
          <w:rFonts w:ascii="仿宋_GB2312" w:eastAsia="仿宋_GB2312" w:hAnsi="仿宋" w:cs="仿宋"/>
          <w:color w:val="000000"/>
          <w:sz w:val="30"/>
          <w:szCs w:val="30"/>
        </w:rPr>
        <w:br/>
      </w:r>
      <w:r w:rsidRPr="00E16538">
        <w:rPr>
          <w:rFonts w:ascii="仿宋_GB2312" w:eastAsia="仿宋_GB2312" w:hAnsi="仿宋" w:cs="仿宋" w:hint="eastAsia"/>
          <w:color w:val="000000"/>
          <w:sz w:val="30"/>
          <w:szCs w:val="30"/>
        </w:rPr>
        <w:t>（</w:t>
      </w:r>
      <w:r w:rsidRPr="00E16538">
        <w:rPr>
          <w:rFonts w:ascii="仿宋_GB2312" w:eastAsia="仿宋_GB2312" w:hAnsi="仿宋" w:cs="仿宋"/>
          <w:color w:val="000000"/>
          <w:sz w:val="30"/>
          <w:szCs w:val="30"/>
        </w:rPr>
        <w:t>2</w:t>
      </w:r>
      <w:r w:rsidRPr="00E16538">
        <w:rPr>
          <w:rFonts w:ascii="仿宋_GB2312" w:eastAsia="仿宋_GB2312" w:hAnsi="仿宋" w:cs="仿宋" w:hint="eastAsia"/>
          <w:color w:val="000000"/>
          <w:sz w:val="30"/>
          <w:szCs w:val="30"/>
        </w:rPr>
        <w:t>）决算公开情况</w:t>
      </w:r>
      <w:r w:rsidRPr="00E16538">
        <w:rPr>
          <w:rFonts w:ascii="仿宋_GB2312" w:eastAsia="仿宋_GB2312" w:hAnsi="仿宋" w:cs="仿宋"/>
          <w:color w:val="000000"/>
          <w:sz w:val="30"/>
          <w:szCs w:val="30"/>
        </w:rPr>
        <w:br/>
        <w:t xml:space="preserve">   </w:t>
      </w:r>
      <w:r w:rsidRPr="00E16538">
        <w:rPr>
          <w:rFonts w:ascii="仿宋_GB2312" w:eastAsia="仿宋_GB2312" w:hAnsi="仿宋" w:cs="仿宋" w:hint="eastAsia"/>
          <w:color w:val="000000"/>
          <w:sz w:val="30"/>
          <w:szCs w:val="30"/>
        </w:rPr>
        <w:t>按照财政部门安排，在党政网及时公开了部门决算、“三公”经费决算。</w:t>
      </w:r>
    </w:p>
    <w:p w:rsidR="00812B09" w:rsidRPr="00E16538" w:rsidRDefault="00812B09" w:rsidP="00DE563D">
      <w:pPr>
        <w:spacing w:line="600" w:lineRule="atLeast"/>
        <w:ind w:firstLineChars="100" w:firstLine="3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w:t>
      </w:r>
      <w:r w:rsidRPr="00E16538">
        <w:rPr>
          <w:rFonts w:ascii="仿宋_GB2312" w:eastAsia="仿宋_GB2312" w:hAnsi="仿宋" w:cs="仿宋"/>
          <w:color w:val="000000"/>
          <w:sz w:val="30"/>
          <w:szCs w:val="30"/>
        </w:rPr>
        <w:t>3</w:t>
      </w:r>
      <w:r w:rsidRPr="00E16538">
        <w:rPr>
          <w:rFonts w:ascii="仿宋_GB2312" w:eastAsia="仿宋_GB2312" w:hAnsi="仿宋" w:cs="仿宋" w:hint="eastAsia"/>
          <w:color w:val="000000"/>
          <w:sz w:val="30"/>
          <w:szCs w:val="30"/>
        </w:rPr>
        <w:t>）绩效信息公开情况</w:t>
      </w:r>
      <w:r w:rsidRPr="00E16538">
        <w:rPr>
          <w:rFonts w:ascii="仿宋_GB2312" w:eastAsia="仿宋_GB2312" w:hAnsi="仿宋" w:cs="仿宋"/>
          <w:color w:val="000000"/>
          <w:sz w:val="30"/>
          <w:szCs w:val="30"/>
        </w:rPr>
        <w:br/>
      </w:r>
      <w:r w:rsidRPr="00E16538">
        <w:rPr>
          <w:rFonts w:ascii="仿宋_GB2312" w:eastAsia="仿宋_GB2312" w:hAnsi="仿宋" w:cs="仿宋" w:hint="eastAsia"/>
          <w:color w:val="000000"/>
          <w:sz w:val="30"/>
          <w:szCs w:val="30"/>
        </w:rPr>
        <w:t xml:space="preserve">　根据财政部门的统一安排，按要求公开本单位整体支出绩效自评报告及其他按要求应公开的绩效信息。</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color w:val="000000"/>
          <w:sz w:val="30"/>
          <w:szCs w:val="30"/>
        </w:rPr>
        <w:t>5</w:t>
      </w:r>
      <w:r w:rsidRPr="00E16538">
        <w:rPr>
          <w:rFonts w:ascii="仿宋_GB2312" w:eastAsia="仿宋_GB2312" w:hAnsi="仿宋" w:cs="仿宋" w:hint="eastAsia"/>
          <w:color w:val="000000"/>
          <w:sz w:val="30"/>
          <w:szCs w:val="30"/>
        </w:rPr>
        <w:t>、依法接受财政监督情况</w:t>
      </w:r>
      <w:r w:rsidRPr="00E16538">
        <w:rPr>
          <w:rFonts w:ascii="仿宋_GB2312" w:eastAsia="仿宋_GB2312" w:hAnsi="仿宋" w:cs="仿宋"/>
          <w:color w:val="000000"/>
          <w:sz w:val="30"/>
          <w:szCs w:val="30"/>
        </w:rPr>
        <w:br/>
      </w:r>
      <w:r w:rsidRPr="00E16538">
        <w:rPr>
          <w:rFonts w:ascii="仿宋_GB2312" w:eastAsia="仿宋_GB2312" w:hAnsi="仿宋" w:cs="仿宋" w:hint="eastAsia"/>
          <w:color w:val="000000"/>
          <w:sz w:val="30"/>
          <w:szCs w:val="30"/>
        </w:rPr>
        <w:t xml:space="preserve">　　在财政部门规定的时间内报送纸质和电子版材料，报告内容完整，报表无数据、逻辑、勾稽关系错误。</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（四）整体绩效。</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认真履行职能，</w:t>
      </w:r>
      <w:r w:rsidRPr="00E16538">
        <w:rPr>
          <w:rFonts w:ascii="仿宋_GB2312" w:eastAsia="仿宋_GB2312" w:hAnsi="仿宋" w:cs="仿宋"/>
          <w:color w:val="000000"/>
          <w:sz w:val="30"/>
          <w:szCs w:val="30"/>
        </w:rPr>
        <w:t>2018</w:t>
      </w:r>
      <w:r w:rsidRPr="00E16538">
        <w:rPr>
          <w:rFonts w:ascii="仿宋_GB2312" w:eastAsia="仿宋_GB2312" w:hAnsi="仿宋" w:cs="仿宋" w:hint="eastAsia"/>
          <w:color w:val="000000"/>
          <w:sz w:val="30"/>
          <w:szCs w:val="30"/>
        </w:rPr>
        <w:t>年度完成保障性住房房租收入</w:t>
      </w:r>
      <w:r w:rsidRPr="00E16538">
        <w:rPr>
          <w:rFonts w:ascii="仿宋_GB2312" w:eastAsia="仿宋_GB2312" w:hAnsi="仿宋" w:cs="仿宋"/>
          <w:color w:val="000000"/>
          <w:sz w:val="30"/>
          <w:szCs w:val="30"/>
        </w:rPr>
        <w:t>389.84</w:t>
      </w:r>
      <w:r w:rsidRPr="00E16538">
        <w:rPr>
          <w:rFonts w:ascii="仿宋_GB2312" w:eastAsia="仿宋_GB2312" w:hAnsi="仿宋" w:cs="仿宋" w:hint="eastAsia"/>
          <w:color w:val="000000"/>
          <w:sz w:val="30"/>
          <w:szCs w:val="30"/>
        </w:rPr>
        <w:t>万元；完成房改房上市交易补差分摊面积款</w:t>
      </w:r>
      <w:r w:rsidRPr="00E16538">
        <w:rPr>
          <w:rFonts w:ascii="仿宋_GB2312" w:eastAsia="仿宋_GB2312" w:hAnsi="仿宋" w:cs="仿宋"/>
          <w:color w:val="000000"/>
          <w:sz w:val="30"/>
          <w:szCs w:val="30"/>
        </w:rPr>
        <w:t>137.68</w:t>
      </w:r>
      <w:r w:rsidRPr="00E16538">
        <w:rPr>
          <w:rFonts w:ascii="仿宋_GB2312" w:eastAsia="仿宋_GB2312" w:hAnsi="仿宋" w:cs="仿宋" w:hint="eastAsia"/>
          <w:color w:val="000000"/>
          <w:sz w:val="30"/>
          <w:szCs w:val="30"/>
        </w:rPr>
        <w:t>万元；完成配租公租房年审</w:t>
      </w:r>
      <w:r w:rsidRPr="00E16538">
        <w:rPr>
          <w:rFonts w:ascii="仿宋_GB2312" w:eastAsia="仿宋_GB2312" w:hAnsi="仿宋" w:cs="仿宋"/>
          <w:color w:val="000000"/>
          <w:sz w:val="30"/>
          <w:szCs w:val="30"/>
        </w:rPr>
        <w:t>700</w:t>
      </w:r>
      <w:r w:rsidRPr="00E16538">
        <w:rPr>
          <w:rFonts w:ascii="仿宋_GB2312" w:eastAsia="仿宋_GB2312" w:hAnsi="仿宋" w:cs="仿宋" w:hint="eastAsia"/>
          <w:color w:val="000000"/>
          <w:sz w:val="30"/>
          <w:szCs w:val="30"/>
        </w:rPr>
        <w:t>户（占全市配租公租房</w:t>
      </w:r>
      <w:r w:rsidRPr="00E16538">
        <w:rPr>
          <w:rFonts w:ascii="仿宋_GB2312" w:eastAsia="仿宋_GB2312" w:hAnsi="仿宋" w:cs="仿宋"/>
          <w:color w:val="000000"/>
          <w:sz w:val="30"/>
          <w:szCs w:val="30"/>
        </w:rPr>
        <w:t>750</w:t>
      </w:r>
      <w:r w:rsidRPr="00E16538">
        <w:rPr>
          <w:rFonts w:ascii="仿宋_GB2312" w:eastAsia="仿宋_GB2312" w:hAnsi="仿宋" w:cs="仿宋" w:hint="eastAsia"/>
          <w:color w:val="000000"/>
          <w:sz w:val="30"/>
          <w:szCs w:val="30"/>
        </w:rPr>
        <w:t>户的</w:t>
      </w:r>
      <w:r w:rsidRPr="00E16538">
        <w:rPr>
          <w:rFonts w:ascii="仿宋_GB2312" w:eastAsia="仿宋_GB2312" w:hAnsi="仿宋" w:cs="仿宋"/>
          <w:color w:val="000000"/>
          <w:sz w:val="30"/>
          <w:szCs w:val="30"/>
        </w:rPr>
        <w:t>93%</w:t>
      </w:r>
      <w:r w:rsidRPr="00E16538">
        <w:rPr>
          <w:rFonts w:ascii="仿宋_GB2312" w:eastAsia="仿宋_GB2312" w:hAnsi="仿宋" w:cs="仿宋" w:hint="eastAsia"/>
          <w:color w:val="000000"/>
          <w:sz w:val="30"/>
          <w:szCs w:val="30"/>
        </w:rPr>
        <w:t>），清退违规享受公租房保障对象</w:t>
      </w:r>
      <w:r w:rsidRPr="00E16538">
        <w:rPr>
          <w:rFonts w:ascii="仿宋_GB2312" w:eastAsia="仿宋_GB2312" w:hAnsi="仿宋" w:cs="仿宋"/>
          <w:color w:val="000000"/>
          <w:sz w:val="30"/>
          <w:szCs w:val="30"/>
        </w:rPr>
        <w:t>7</w:t>
      </w:r>
      <w:r w:rsidRPr="00E16538">
        <w:rPr>
          <w:rFonts w:ascii="仿宋_GB2312" w:eastAsia="仿宋_GB2312" w:hAnsi="仿宋" w:cs="仿宋" w:hint="eastAsia"/>
          <w:color w:val="000000"/>
          <w:sz w:val="30"/>
          <w:szCs w:val="30"/>
        </w:rPr>
        <w:t>户（历年共清退</w:t>
      </w:r>
      <w:r w:rsidRPr="00E16538">
        <w:rPr>
          <w:rFonts w:ascii="仿宋_GB2312" w:eastAsia="仿宋_GB2312" w:hAnsi="仿宋" w:cs="仿宋"/>
          <w:color w:val="000000"/>
          <w:sz w:val="30"/>
          <w:szCs w:val="30"/>
        </w:rPr>
        <w:t>23</w:t>
      </w:r>
      <w:r w:rsidRPr="00E16538">
        <w:rPr>
          <w:rFonts w:ascii="仿宋_GB2312" w:eastAsia="仿宋_GB2312" w:hAnsi="仿宋" w:cs="仿宋" w:hint="eastAsia"/>
          <w:color w:val="000000"/>
          <w:sz w:val="30"/>
          <w:szCs w:val="30"/>
        </w:rPr>
        <w:t>户）。录入公房承租户信息、住房保障信息</w:t>
      </w:r>
      <w:r>
        <w:rPr>
          <w:rFonts w:ascii="仿宋_GB2312" w:eastAsia="仿宋_GB2312" w:hAnsi="仿宋" w:cs="仿宋"/>
          <w:color w:val="000000"/>
          <w:sz w:val="30"/>
          <w:szCs w:val="30"/>
        </w:rPr>
        <w:t>957</w:t>
      </w:r>
      <w:r w:rsidRPr="00E16538">
        <w:rPr>
          <w:rFonts w:ascii="仿宋_GB2312" w:eastAsia="仿宋_GB2312" w:hAnsi="仿宋" w:cs="仿宋" w:hint="eastAsia"/>
          <w:color w:val="000000"/>
          <w:sz w:val="30"/>
          <w:szCs w:val="30"/>
        </w:rPr>
        <w:t>户，整理归档各类公房档案</w:t>
      </w:r>
      <w:r w:rsidRPr="00E16538">
        <w:rPr>
          <w:rFonts w:ascii="仿宋_GB2312" w:eastAsia="仿宋_GB2312" w:hAnsi="仿宋" w:cs="仿宋"/>
          <w:color w:val="000000"/>
          <w:sz w:val="30"/>
          <w:szCs w:val="30"/>
        </w:rPr>
        <w:t>600</w:t>
      </w:r>
      <w:r w:rsidRPr="00E16538">
        <w:rPr>
          <w:rFonts w:ascii="仿宋_GB2312" w:eastAsia="仿宋_GB2312" w:hAnsi="仿宋" w:cs="仿宋" w:hint="eastAsia"/>
          <w:color w:val="000000"/>
          <w:sz w:val="30"/>
          <w:szCs w:val="30"/>
        </w:rPr>
        <w:t>卷。我所于</w:t>
      </w:r>
      <w:r w:rsidRPr="00E16538">
        <w:rPr>
          <w:rFonts w:ascii="仿宋_GB2312" w:eastAsia="仿宋_GB2312" w:hAnsi="仿宋" w:cs="仿宋"/>
          <w:color w:val="000000"/>
          <w:sz w:val="30"/>
          <w:szCs w:val="30"/>
        </w:rPr>
        <w:t>2010</w:t>
      </w:r>
      <w:r w:rsidRPr="00E16538">
        <w:rPr>
          <w:rFonts w:ascii="仿宋_GB2312" w:eastAsia="仿宋_GB2312" w:hAnsi="仿宋" w:cs="仿宋" w:hint="eastAsia"/>
          <w:color w:val="000000"/>
          <w:sz w:val="30"/>
          <w:szCs w:val="30"/>
        </w:rPr>
        <w:t>年启动直管公房棚户区改造“惠民工程”，截止到目前已累计完成</w:t>
      </w:r>
      <w:r w:rsidRPr="00E16538">
        <w:rPr>
          <w:rFonts w:ascii="仿宋_GB2312" w:eastAsia="仿宋_GB2312" w:hAnsi="仿宋" w:cs="仿宋"/>
          <w:color w:val="000000"/>
          <w:sz w:val="30"/>
          <w:szCs w:val="30"/>
        </w:rPr>
        <w:t>736</w:t>
      </w:r>
      <w:r w:rsidRPr="00E16538">
        <w:rPr>
          <w:rFonts w:ascii="仿宋_GB2312" w:eastAsia="仿宋_GB2312" w:hAnsi="仿宋" w:cs="仿宋" w:hint="eastAsia"/>
          <w:color w:val="000000"/>
          <w:sz w:val="30"/>
          <w:szCs w:val="30"/>
        </w:rPr>
        <w:t>户（含一幢危房），占公产平房棚户区总数的</w:t>
      </w:r>
      <w:r w:rsidRPr="00E16538">
        <w:rPr>
          <w:rFonts w:ascii="仿宋_GB2312" w:eastAsia="仿宋_GB2312" w:hAnsi="仿宋" w:cs="仿宋"/>
          <w:color w:val="000000"/>
          <w:sz w:val="30"/>
          <w:szCs w:val="30"/>
        </w:rPr>
        <w:t>91.3%</w:t>
      </w:r>
      <w:r w:rsidRPr="00E16538">
        <w:rPr>
          <w:rFonts w:ascii="仿宋_GB2312" w:eastAsia="仿宋_GB2312" w:hAnsi="仿宋" w:cs="仿宋" w:hint="eastAsia"/>
          <w:color w:val="000000"/>
          <w:sz w:val="30"/>
          <w:szCs w:val="30"/>
        </w:rPr>
        <w:t>，现剩</w:t>
      </w:r>
      <w:r w:rsidRPr="00E16538">
        <w:rPr>
          <w:rFonts w:ascii="仿宋_GB2312" w:eastAsia="仿宋_GB2312" w:hAnsi="仿宋" w:cs="仿宋"/>
          <w:color w:val="000000"/>
          <w:sz w:val="30"/>
          <w:szCs w:val="30"/>
        </w:rPr>
        <w:t>70</w:t>
      </w:r>
      <w:r w:rsidRPr="00E16538">
        <w:rPr>
          <w:rFonts w:ascii="仿宋_GB2312" w:eastAsia="仿宋_GB2312" w:hAnsi="仿宋" w:cs="仿宋" w:hint="eastAsia"/>
          <w:color w:val="000000"/>
          <w:sz w:val="30"/>
          <w:szCs w:val="30"/>
        </w:rPr>
        <w:t>户，有效地改善了老旧平房居民群众的居住环境和居住条件。完善公房修缮制度，简化公房报修流程，切实做好公房维修管理工作，维修公房</w:t>
      </w:r>
      <w:r>
        <w:rPr>
          <w:rFonts w:ascii="仿宋_GB2312" w:eastAsia="仿宋_GB2312" w:hAnsi="仿宋" w:cs="仿宋"/>
          <w:color w:val="000000"/>
          <w:sz w:val="30"/>
          <w:szCs w:val="30"/>
        </w:rPr>
        <w:t>701</w:t>
      </w:r>
      <w:r w:rsidRPr="00E16538">
        <w:rPr>
          <w:rFonts w:ascii="仿宋_GB2312" w:eastAsia="仿宋_GB2312" w:hAnsi="仿宋" w:cs="仿宋" w:hint="eastAsia"/>
          <w:color w:val="000000"/>
          <w:sz w:val="30"/>
          <w:szCs w:val="30"/>
        </w:rPr>
        <w:t>户，</w:t>
      </w:r>
      <w:r w:rsidRPr="00E16538">
        <w:rPr>
          <w:rFonts w:ascii="仿宋_GB2312" w:eastAsia="仿宋_GB2312" w:hAnsi="仿宋" w:cs="仿宋"/>
          <w:color w:val="000000"/>
          <w:sz w:val="30"/>
          <w:szCs w:val="30"/>
        </w:rPr>
        <w:t>3</w:t>
      </w:r>
      <w:r>
        <w:rPr>
          <w:rFonts w:ascii="仿宋_GB2312" w:eastAsia="仿宋_GB2312" w:hAnsi="仿宋" w:cs="仿宋"/>
          <w:color w:val="000000"/>
          <w:sz w:val="30"/>
          <w:szCs w:val="30"/>
        </w:rPr>
        <w:t>5050</w:t>
      </w:r>
      <w:r w:rsidRPr="00E16538">
        <w:rPr>
          <w:rFonts w:ascii="仿宋_GB2312" w:eastAsia="仿宋_GB2312" w:hAnsi="仿宋" w:cs="仿宋" w:hint="eastAsia"/>
          <w:color w:val="000000"/>
          <w:sz w:val="30"/>
          <w:szCs w:val="30"/>
        </w:rPr>
        <w:t>平方米。审核、出具房改房、集资房上市交易准售证明</w:t>
      </w:r>
      <w:r>
        <w:rPr>
          <w:rFonts w:ascii="仿宋_GB2312" w:eastAsia="仿宋_GB2312" w:hAnsi="仿宋" w:cs="仿宋"/>
          <w:color w:val="000000"/>
          <w:sz w:val="30"/>
          <w:szCs w:val="30"/>
        </w:rPr>
        <w:t>986</w:t>
      </w:r>
      <w:r w:rsidRPr="00E16538">
        <w:rPr>
          <w:rFonts w:ascii="仿宋_GB2312" w:eastAsia="仿宋_GB2312" w:hAnsi="仿宋" w:cs="仿宋" w:hint="eastAsia"/>
          <w:color w:val="000000"/>
          <w:sz w:val="30"/>
          <w:szCs w:val="30"/>
        </w:rPr>
        <w:t>件、变更继承</w:t>
      </w:r>
      <w:r>
        <w:rPr>
          <w:rFonts w:ascii="仿宋_GB2312" w:eastAsia="仿宋_GB2312" w:hAnsi="仿宋" w:cs="仿宋"/>
          <w:color w:val="000000"/>
          <w:sz w:val="30"/>
          <w:szCs w:val="30"/>
        </w:rPr>
        <w:t>236</w:t>
      </w:r>
      <w:r w:rsidRPr="00E16538">
        <w:rPr>
          <w:rFonts w:ascii="仿宋_GB2312" w:eastAsia="仿宋_GB2312" w:hAnsi="仿宋" w:cs="仿宋" w:hint="eastAsia"/>
          <w:color w:val="000000"/>
          <w:sz w:val="30"/>
          <w:szCs w:val="30"/>
        </w:rPr>
        <w:t>件，处理回复上级交办的信访事项</w:t>
      </w:r>
      <w:r w:rsidRPr="00E16538">
        <w:rPr>
          <w:rFonts w:ascii="仿宋_GB2312" w:eastAsia="仿宋_GB2312" w:hAnsi="仿宋" w:cs="仿宋"/>
          <w:color w:val="000000"/>
          <w:sz w:val="30"/>
          <w:szCs w:val="30"/>
        </w:rPr>
        <w:t>18</w:t>
      </w:r>
      <w:r w:rsidRPr="00E16538">
        <w:rPr>
          <w:rFonts w:ascii="仿宋_GB2312" w:eastAsia="仿宋_GB2312" w:hAnsi="仿宋" w:cs="仿宋" w:hint="eastAsia"/>
          <w:color w:val="000000"/>
          <w:sz w:val="30"/>
          <w:szCs w:val="30"/>
        </w:rPr>
        <w:t>件。按照广府阅【</w:t>
      </w:r>
      <w:r w:rsidRPr="00E16538">
        <w:rPr>
          <w:rFonts w:ascii="仿宋_GB2312" w:eastAsia="仿宋_GB2312" w:hAnsi="仿宋" w:cs="仿宋"/>
          <w:color w:val="000000"/>
          <w:sz w:val="30"/>
          <w:szCs w:val="30"/>
        </w:rPr>
        <w:t>2018</w:t>
      </w:r>
      <w:r w:rsidRPr="00E16538">
        <w:rPr>
          <w:rFonts w:ascii="仿宋_GB2312" w:eastAsia="仿宋_GB2312" w:hAnsi="仿宋" w:cs="仿宋" w:hint="eastAsia"/>
          <w:color w:val="000000"/>
          <w:sz w:val="30"/>
          <w:szCs w:val="30"/>
        </w:rPr>
        <w:t>】</w:t>
      </w:r>
      <w:r w:rsidRPr="00E16538">
        <w:rPr>
          <w:rFonts w:ascii="仿宋_GB2312" w:eastAsia="仿宋_GB2312" w:hAnsi="仿宋" w:cs="仿宋"/>
          <w:color w:val="000000"/>
          <w:sz w:val="30"/>
          <w:szCs w:val="30"/>
        </w:rPr>
        <w:t>48</w:t>
      </w:r>
      <w:r w:rsidRPr="00E16538">
        <w:rPr>
          <w:rFonts w:ascii="仿宋_GB2312" w:eastAsia="仿宋_GB2312" w:hAnsi="仿宋" w:cs="仿宋" w:hint="eastAsia"/>
          <w:color w:val="000000"/>
          <w:sz w:val="30"/>
          <w:szCs w:val="30"/>
        </w:rPr>
        <w:t>号会议纪要工作安排，我所积极配合我市推进平台公司发行债券注入房产相关工作，完成我市</w:t>
      </w:r>
      <w:r w:rsidRPr="00E16538">
        <w:rPr>
          <w:rFonts w:ascii="仿宋_GB2312" w:eastAsia="仿宋_GB2312" w:hAnsi="仿宋" w:cs="仿宋"/>
          <w:color w:val="000000"/>
          <w:sz w:val="30"/>
          <w:szCs w:val="30"/>
        </w:rPr>
        <w:t>305</w:t>
      </w:r>
      <w:r w:rsidRPr="00E16538">
        <w:rPr>
          <w:rFonts w:ascii="仿宋_GB2312" w:eastAsia="仿宋_GB2312" w:hAnsi="仿宋" w:cs="仿宋" w:hint="eastAsia"/>
          <w:color w:val="000000"/>
          <w:sz w:val="30"/>
          <w:szCs w:val="30"/>
        </w:rPr>
        <w:t>幢（其中</w:t>
      </w:r>
      <w:r w:rsidRPr="00E16538">
        <w:rPr>
          <w:rFonts w:ascii="仿宋_GB2312" w:eastAsia="仿宋_GB2312" w:hAnsi="仿宋" w:cs="仿宋"/>
          <w:color w:val="000000"/>
          <w:sz w:val="30"/>
          <w:szCs w:val="30"/>
        </w:rPr>
        <w:t>7127</w:t>
      </w:r>
      <w:r w:rsidRPr="00E16538">
        <w:rPr>
          <w:rFonts w:ascii="仿宋_GB2312" w:eastAsia="仿宋_GB2312" w:hAnsi="仿宋" w:cs="仿宋" w:hint="eastAsia"/>
          <w:color w:val="000000"/>
          <w:sz w:val="30"/>
          <w:szCs w:val="30"/>
        </w:rPr>
        <w:t>套住宅，建筑面积约</w:t>
      </w:r>
      <w:r w:rsidRPr="00E16538">
        <w:rPr>
          <w:rFonts w:ascii="仿宋_GB2312" w:eastAsia="仿宋_GB2312" w:hAnsi="仿宋" w:cs="仿宋"/>
          <w:color w:val="000000"/>
          <w:sz w:val="30"/>
          <w:szCs w:val="30"/>
        </w:rPr>
        <w:t>364000</w:t>
      </w:r>
      <w:r w:rsidRPr="00E16538">
        <w:rPr>
          <w:rFonts w:ascii="仿宋_GB2312" w:eastAsia="仿宋_GB2312" w:hAnsi="仿宋" w:cs="仿宋" w:hint="eastAsia"/>
          <w:color w:val="000000"/>
          <w:sz w:val="30"/>
          <w:szCs w:val="30"/>
        </w:rPr>
        <w:t>平方米；非住宅</w:t>
      </w:r>
      <w:r w:rsidRPr="00E16538">
        <w:rPr>
          <w:rFonts w:ascii="仿宋_GB2312" w:eastAsia="仿宋_GB2312" w:hAnsi="仿宋" w:cs="仿宋"/>
          <w:color w:val="000000"/>
          <w:sz w:val="30"/>
          <w:szCs w:val="30"/>
        </w:rPr>
        <w:t>176</w:t>
      </w:r>
      <w:r w:rsidRPr="00E16538">
        <w:rPr>
          <w:rFonts w:ascii="仿宋_GB2312" w:eastAsia="仿宋_GB2312" w:hAnsi="仿宋" w:cs="仿宋" w:hint="eastAsia"/>
          <w:color w:val="000000"/>
          <w:sz w:val="30"/>
          <w:szCs w:val="30"/>
        </w:rPr>
        <w:t>处，建筑面积约</w:t>
      </w:r>
      <w:r w:rsidRPr="00E16538">
        <w:rPr>
          <w:rFonts w:ascii="仿宋_GB2312" w:eastAsia="仿宋_GB2312" w:hAnsi="仿宋" w:cs="仿宋"/>
          <w:color w:val="000000"/>
          <w:sz w:val="30"/>
          <w:szCs w:val="30"/>
        </w:rPr>
        <w:t>6300</w:t>
      </w:r>
      <w:r w:rsidRPr="00E16538">
        <w:rPr>
          <w:rFonts w:ascii="仿宋_GB2312" w:eastAsia="仿宋_GB2312" w:hAnsi="仿宋" w:cs="仿宋" w:hint="eastAsia"/>
          <w:color w:val="000000"/>
          <w:sz w:val="30"/>
          <w:szCs w:val="30"/>
        </w:rPr>
        <w:t>平方米）公房进行了测绘。</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四、评价结论及建议</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（一）评价结论。</w:t>
      </w:r>
    </w:p>
    <w:p w:rsidR="00812B09" w:rsidRPr="00E16538" w:rsidRDefault="00812B09" w:rsidP="00DE563D">
      <w:pPr>
        <w:spacing w:line="600" w:lineRule="atLeast"/>
        <w:ind w:firstLineChars="200" w:firstLine="600"/>
        <w:rPr>
          <w:rFonts w:ascii="仿宋_GB2312" w:eastAsia="仿宋_GB2312" w:hAnsi="仿宋" w:cs="仿宋"/>
          <w:color w:val="000000"/>
          <w:sz w:val="30"/>
          <w:szCs w:val="30"/>
        </w:rPr>
      </w:pPr>
      <w:r w:rsidRPr="00E16538">
        <w:rPr>
          <w:rFonts w:ascii="仿宋_GB2312" w:eastAsia="仿宋_GB2312" w:hAnsi="仿宋" w:cs="仿宋" w:hint="eastAsia"/>
          <w:color w:val="000000"/>
          <w:sz w:val="30"/>
          <w:szCs w:val="30"/>
        </w:rPr>
        <w:t>广汉市保障性住房管理所预算执行情况良好，无不良记录及违规违纪行为，预算支出和决算支出情况相符。</w:t>
      </w:r>
    </w:p>
    <w:bookmarkEnd w:id="56"/>
    <w:p w:rsidR="00812B09" w:rsidRPr="00EC026B" w:rsidRDefault="00812B09" w:rsidP="00EC026B">
      <w:pPr>
        <w:spacing w:line="600" w:lineRule="atLeast"/>
        <w:rPr>
          <w:rFonts w:ascii="仿宋_GB2312" w:eastAsia="仿宋_GB2312" w:hAnsi="仿宋_GB2312"/>
          <w:sz w:val="32"/>
          <w:szCs w:val="32"/>
        </w:rPr>
      </w:pPr>
    </w:p>
    <w:sectPr w:rsidR="00812B09" w:rsidRPr="00EC026B" w:rsidSect="007127B7">
      <w:headerReference w:type="default" r:id="rId7"/>
      <w:footerReference w:type="even" r:id="rId8"/>
      <w:footerReference w:type="default" r:id="rId9"/>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B09" w:rsidRDefault="00812B09">
      <w:r>
        <w:separator/>
      </w:r>
    </w:p>
  </w:endnote>
  <w:endnote w:type="continuationSeparator" w:id="0">
    <w:p w:rsidR="00812B09" w:rsidRDefault="00812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方正小标宋简体">
    <w:altName w:val="方正粗黑宋简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B09" w:rsidRDefault="00812B09" w:rsidP="00F211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2B09" w:rsidRDefault="00812B09" w:rsidP="00315D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B09" w:rsidRDefault="00812B09" w:rsidP="00F211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812B09" w:rsidRDefault="00812B09" w:rsidP="00315DF6">
    <w:pPr>
      <w:pStyle w:val="Footer"/>
      <w:ind w:right="360"/>
      <w:jc w:val="center"/>
    </w:pPr>
  </w:p>
  <w:p w:rsidR="00812B09" w:rsidRDefault="00812B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B09" w:rsidRDefault="00812B09">
      <w:r>
        <w:separator/>
      </w:r>
    </w:p>
  </w:footnote>
  <w:footnote w:type="continuationSeparator" w:id="0">
    <w:p w:rsidR="00812B09" w:rsidRDefault="00812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B09" w:rsidRDefault="00812B0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Times New Roman"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cs="Times New Roman" w:hint="default"/>
        <w:b w:val="0"/>
        <w:bCs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5">
    <w:nsid w:val="17F426B7"/>
    <w:multiLevelType w:val="hybridMultilevel"/>
    <w:tmpl w:val="5B3A2D48"/>
    <w:lvl w:ilvl="0" w:tplc="8E7CC4FA">
      <w:start w:val="10"/>
      <w:numFmt w:val="japaneseCounting"/>
      <w:lvlText w:val="%1、"/>
      <w:lvlJc w:val="left"/>
      <w:pPr>
        <w:ind w:left="1429" w:hanging="720"/>
      </w:pPr>
      <w:rPr>
        <w:rFonts w:cs="Times New Roman" w:hint="default"/>
      </w:rPr>
    </w:lvl>
    <w:lvl w:ilvl="1" w:tplc="04090019">
      <w:start w:val="1"/>
      <w:numFmt w:val="lowerLetter"/>
      <w:lvlText w:val="%2)"/>
      <w:lvlJc w:val="left"/>
      <w:pPr>
        <w:ind w:left="1549" w:hanging="420"/>
      </w:pPr>
      <w:rPr>
        <w:rFonts w:cs="Times New Roman"/>
      </w:rPr>
    </w:lvl>
    <w:lvl w:ilvl="2" w:tplc="0409001B">
      <w:start w:val="1"/>
      <w:numFmt w:val="lowerRoman"/>
      <w:lvlText w:val="%3."/>
      <w:lvlJc w:val="right"/>
      <w:pPr>
        <w:ind w:left="1969" w:hanging="420"/>
      </w:pPr>
      <w:rPr>
        <w:rFonts w:cs="Times New Roman"/>
      </w:rPr>
    </w:lvl>
    <w:lvl w:ilvl="3" w:tplc="0409000F">
      <w:start w:val="1"/>
      <w:numFmt w:val="decimal"/>
      <w:lvlText w:val="%4."/>
      <w:lvlJc w:val="left"/>
      <w:pPr>
        <w:ind w:left="2389" w:hanging="420"/>
      </w:pPr>
      <w:rPr>
        <w:rFonts w:cs="Times New Roman"/>
      </w:rPr>
    </w:lvl>
    <w:lvl w:ilvl="4" w:tplc="04090019">
      <w:start w:val="1"/>
      <w:numFmt w:val="lowerLetter"/>
      <w:lvlText w:val="%5)"/>
      <w:lvlJc w:val="left"/>
      <w:pPr>
        <w:ind w:left="2809" w:hanging="420"/>
      </w:pPr>
      <w:rPr>
        <w:rFonts w:cs="Times New Roman"/>
      </w:rPr>
    </w:lvl>
    <w:lvl w:ilvl="5" w:tplc="0409001B">
      <w:start w:val="1"/>
      <w:numFmt w:val="lowerRoman"/>
      <w:lvlText w:val="%6."/>
      <w:lvlJc w:val="right"/>
      <w:pPr>
        <w:ind w:left="3229" w:hanging="420"/>
      </w:pPr>
      <w:rPr>
        <w:rFonts w:cs="Times New Roman"/>
      </w:rPr>
    </w:lvl>
    <w:lvl w:ilvl="6" w:tplc="0409000F">
      <w:start w:val="1"/>
      <w:numFmt w:val="decimal"/>
      <w:lvlText w:val="%7."/>
      <w:lvlJc w:val="left"/>
      <w:pPr>
        <w:ind w:left="3649" w:hanging="420"/>
      </w:pPr>
      <w:rPr>
        <w:rFonts w:cs="Times New Roman"/>
      </w:rPr>
    </w:lvl>
    <w:lvl w:ilvl="7" w:tplc="04090019">
      <w:start w:val="1"/>
      <w:numFmt w:val="lowerLetter"/>
      <w:lvlText w:val="%8)"/>
      <w:lvlJc w:val="left"/>
      <w:pPr>
        <w:ind w:left="4069" w:hanging="420"/>
      </w:pPr>
      <w:rPr>
        <w:rFonts w:cs="Times New Roman"/>
      </w:rPr>
    </w:lvl>
    <w:lvl w:ilvl="8" w:tplc="0409001B">
      <w:start w:val="1"/>
      <w:numFmt w:val="lowerRoman"/>
      <w:lvlText w:val="%9."/>
      <w:lvlJc w:val="right"/>
      <w:pPr>
        <w:ind w:left="4489" w:hanging="420"/>
      </w:pPr>
      <w:rPr>
        <w:rFonts w:cs="Times New Roman"/>
      </w:rPr>
    </w:lvl>
  </w:abstractNum>
  <w:abstractNum w:abstractNumId="6">
    <w:nsid w:val="39A777F2"/>
    <w:multiLevelType w:val="hybridMultilevel"/>
    <w:tmpl w:val="B4E2CD46"/>
    <w:lvl w:ilvl="0" w:tplc="40E85A24">
      <w:start w:val="1"/>
      <w:numFmt w:val="japaneseCounting"/>
      <w:lvlText w:val="%1、"/>
      <w:lvlJc w:val="left"/>
      <w:pPr>
        <w:ind w:left="720" w:hanging="720"/>
      </w:pPr>
      <w:rPr>
        <w:rFonts w:cs="Times New Roman" w:hint="default"/>
      </w:rPr>
    </w:lvl>
    <w:lvl w:ilvl="1" w:tplc="04090019">
      <w:start w:val="1"/>
      <w:numFmt w:val="lowerLetter"/>
      <w:lvlText w:val="%2)"/>
      <w:lvlJc w:val="left"/>
      <w:pPr>
        <w:ind w:left="1483" w:hanging="420"/>
      </w:pPr>
      <w:rPr>
        <w:rFonts w:cs="Times New Roman"/>
      </w:rPr>
    </w:lvl>
    <w:lvl w:ilvl="2" w:tplc="0409001B">
      <w:start w:val="1"/>
      <w:numFmt w:val="lowerRoman"/>
      <w:lvlText w:val="%3."/>
      <w:lvlJc w:val="right"/>
      <w:pPr>
        <w:ind w:left="1903" w:hanging="420"/>
      </w:pPr>
      <w:rPr>
        <w:rFonts w:cs="Times New Roman"/>
      </w:rPr>
    </w:lvl>
    <w:lvl w:ilvl="3" w:tplc="0409000F">
      <w:start w:val="1"/>
      <w:numFmt w:val="decimal"/>
      <w:lvlText w:val="%4."/>
      <w:lvlJc w:val="left"/>
      <w:pPr>
        <w:ind w:left="2323" w:hanging="420"/>
      </w:pPr>
      <w:rPr>
        <w:rFonts w:cs="Times New Roman"/>
      </w:rPr>
    </w:lvl>
    <w:lvl w:ilvl="4" w:tplc="04090019">
      <w:start w:val="1"/>
      <w:numFmt w:val="lowerLetter"/>
      <w:lvlText w:val="%5)"/>
      <w:lvlJc w:val="left"/>
      <w:pPr>
        <w:ind w:left="2743" w:hanging="420"/>
      </w:pPr>
      <w:rPr>
        <w:rFonts w:cs="Times New Roman"/>
      </w:rPr>
    </w:lvl>
    <w:lvl w:ilvl="5" w:tplc="0409001B">
      <w:start w:val="1"/>
      <w:numFmt w:val="lowerRoman"/>
      <w:lvlText w:val="%6."/>
      <w:lvlJc w:val="right"/>
      <w:pPr>
        <w:ind w:left="3163" w:hanging="420"/>
      </w:pPr>
      <w:rPr>
        <w:rFonts w:cs="Times New Roman"/>
      </w:rPr>
    </w:lvl>
    <w:lvl w:ilvl="6" w:tplc="0409000F">
      <w:start w:val="1"/>
      <w:numFmt w:val="decimal"/>
      <w:lvlText w:val="%7."/>
      <w:lvlJc w:val="left"/>
      <w:pPr>
        <w:ind w:left="3583" w:hanging="420"/>
      </w:pPr>
      <w:rPr>
        <w:rFonts w:cs="Times New Roman"/>
      </w:rPr>
    </w:lvl>
    <w:lvl w:ilvl="7" w:tplc="04090019">
      <w:start w:val="1"/>
      <w:numFmt w:val="lowerLetter"/>
      <w:lvlText w:val="%8)"/>
      <w:lvlJc w:val="left"/>
      <w:pPr>
        <w:ind w:left="4003" w:hanging="420"/>
      </w:pPr>
      <w:rPr>
        <w:rFonts w:cs="Times New Roman"/>
      </w:rPr>
    </w:lvl>
    <w:lvl w:ilvl="8" w:tplc="0409001B">
      <w:start w:val="1"/>
      <w:numFmt w:val="lowerRoman"/>
      <w:lvlText w:val="%9."/>
      <w:lvlJc w:val="right"/>
      <w:pPr>
        <w:ind w:left="4423" w:hanging="420"/>
      </w:pPr>
      <w:rPr>
        <w:rFonts w:cs="Times New Roman"/>
      </w:rPr>
    </w:lvl>
  </w:abstractNum>
  <w:abstractNum w:abstractNumId="7">
    <w:nsid w:val="59F6EA20"/>
    <w:multiLevelType w:val="singleLevel"/>
    <w:tmpl w:val="59F6EA20"/>
    <w:lvl w:ilvl="0">
      <w:start w:val="8"/>
      <w:numFmt w:val="decimal"/>
      <w:suff w:val="nothing"/>
      <w:lvlText w:val="%1、"/>
      <w:lvlJc w:val="left"/>
      <w:rPr>
        <w:rFonts w:cs="Times New Roman"/>
      </w:rPr>
    </w:lvl>
  </w:abstractNum>
  <w:abstractNum w:abstractNumId="8">
    <w:nsid w:val="5B5733A1"/>
    <w:multiLevelType w:val="singleLevel"/>
    <w:tmpl w:val="5B5733A1"/>
    <w:lvl w:ilvl="0">
      <w:start w:val="3"/>
      <w:numFmt w:val="chineseCounting"/>
      <w:suff w:val="nothing"/>
      <w:lvlText w:val="（%1）"/>
      <w:lvlJc w:val="left"/>
      <w:rPr>
        <w:rFonts w:cs="Times New Roman" w:hint="eastAsia"/>
      </w:rPr>
    </w:lvl>
  </w:abstractNum>
  <w:abstractNum w:abstractNumId="9">
    <w:nsid w:val="5CA53276"/>
    <w:multiLevelType w:val="singleLevel"/>
    <w:tmpl w:val="5CA53276"/>
    <w:lvl w:ilvl="0">
      <w:start w:val="8"/>
      <w:numFmt w:val="chineseCounting"/>
      <w:suff w:val="nothing"/>
      <w:lvlText w:val="%1、"/>
      <w:lvlJc w:val="left"/>
      <w:rPr>
        <w:rFonts w:cs="Times New Roman" w:hint="eastAsia"/>
      </w:rPr>
    </w:lvl>
  </w:abstractNum>
  <w:abstractNum w:abstractNumId="10">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10"/>
  </w:num>
  <w:num w:numId="2">
    <w:abstractNumId w:val="4"/>
  </w:num>
  <w:num w:numId="3">
    <w:abstractNumId w:val="1"/>
  </w:num>
  <w:num w:numId="4">
    <w:abstractNumId w:val="8"/>
  </w:num>
  <w:num w:numId="5">
    <w:abstractNumId w:val="2"/>
  </w:num>
  <w:num w:numId="6">
    <w:abstractNumId w:val="3"/>
  </w:num>
  <w:num w:numId="7">
    <w:abstractNumId w:val="6"/>
  </w:num>
  <w:num w:numId="8">
    <w:abstractNumId w:val="9"/>
  </w:num>
  <w:num w:numId="9">
    <w:abstractNumId w:val="0"/>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01F6C"/>
    <w:rsid w:val="000222C6"/>
    <w:rsid w:val="00022BD4"/>
    <w:rsid w:val="0002549F"/>
    <w:rsid w:val="00055FBF"/>
    <w:rsid w:val="00063A38"/>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BB"/>
    <w:rsid w:val="001654D1"/>
    <w:rsid w:val="00173E5B"/>
    <w:rsid w:val="0018106D"/>
    <w:rsid w:val="00186419"/>
    <w:rsid w:val="001877A7"/>
    <w:rsid w:val="00191536"/>
    <w:rsid w:val="00196687"/>
    <w:rsid w:val="001B562F"/>
    <w:rsid w:val="001C0962"/>
    <w:rsid w:val="001D3216"/>
    <w:rsid w:val="001D7531"/>
    <w:rsid w:val="001E737D"/>
    <w:rsid w:val="001F0592"/>
    <w:rsid w:val="001F7506"/>
    <w:rsid w:val="002006CD"/>
    <w:rsid w:val="00202B36"/>
    <w:rsid w:val="00204B7A"/>
    <w:rsid w:val="0021101A"/>
    <w:rsid w:val="00220536"/>
    <w:rsid w:val="00235629"/>
    <w:rsid w:val="00251C6A"/>
    <w:rsid w:val="00260C38"/>
    <w:rsid w:val="002616C0"/>
    <w:rsid w:val="002662AA"/>
    <w:rsid w:val="00280496"/>
    <w:rsid w:val="0028065C"/>
    <w:rsid w:val="00295495"/>
    <w:rsid w:val="002A486E"/>
    <w:rsid w:val="002A6993"/>
    <w:rsid w:val="002B2613"/>
    <w:rsid w:val="002E03AD"/>
    <w:rsid w:val="002F1818"/>
    <w:rsid w:val="002F567B"/>
    <w:rsid w:val="0031342C"/>
    <w:rsid w:val="00315DF6"/>
    <w:rsid w:val="003216A9"/>
    <w:rsid w:val="0033343D"/>
    <w:rsid w:val="00364FFF"/>
    <w:rsid w:val="0037013F"/>
    <w:rsid w:val="00380C92"/>
    <w:rsid w:val="00385272"/>
    <w:rsid w:val="00391437"/>
    <w:rsid w:val="003A484F"/>
    <w:rsid w:val="003A7C6D"/>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40BD"/>
    <w:rsid w:val="004464F4"/>
    <w:rsid w:val="00471401"/>
    <w:rsid w:val="00473F31"/>
    <w:rsid w:val="0048263A"/>
    <w:rsid w:val="00487E5D"/>
    <w:rsid w:val="004A711F"/>
    <w:rsid w:val="004B199D"/>
    <w:rsid w:val="004B4690"/>
    <w:rsid w:val="004E0A2D"/>
    <w:rsid w:val="004E206B"/>
    <w:rsid w:val="004E6DF7"/>
    <w:rsid w:val="004F0FBD"/>
    <w:rsid w:val="00505A47"/>
    <w:rsid w:val="005110EE"/>
    <w:rsid w:val="00512FDA"/>
    <w:rsid w:val="00520DA0"/>
    <w:rsid w:val="00555DC0"/>
    <w:rsid w:val="005664BB"/>
    <w:rsid w:val="0057481D"/>
    <w:rsid w:val="0058486E"/>
    <w:rsid w:val="005D1C8B"/>
    <w:rsid w:val="005D5CED"/>
    <w:rsid w:val="005F1A4C"/>
    <w:rsid w:val="005F27A0"/>
    <w:rsid w:val="00602D0C"/>
    <w:rsid w:val="00605688"/>
    <w:rsid w:val="006070AF"/>
    <w:rsid w:val="00607E6C"/>
    <w:rsid w:val="006101B1"/>
    <w:rsid w:val="00614E44"/>
    <w:rsid w:val="00622830"/>
    <w:rsid w:val="00630AEF"/>
    <w:rsid w:val="006325F8"/>
    <w:rsid w:val="00634C9A"/>
    <w:rsid w:val="00634FE6"/>
    <w:rsid w:val="006440E4"/>
    <w:rsid w:val="0066343B"/>
    <w:rsid w:val="00663A42"/>
    <w:rsid w:val="00664777"/>
    <w:rsid w:val="006748A4"/>
    <w:rsid w:val="00683E73"/>
    <w:rsid w:val="00686B06"/>
    <w:rsid w:val="00696384"/>
    <w:rsid w:val="006A0D7C"/>
    <w:rsid w:val="006A3141"/>
    <w:rsid w:val="006A5E34"/>
    <w:rsid w:val="006B2422"/>
    <w:rsid w:val="006B2B9A"/>
    <w:rsid w:val="006C1937"/>
    <w:rsid w:val="006D17CD"/>
    <w:rsid w:val="006F020C"/>
    <w:rsid w:val="007127B7"/>
    <w:rsid w:val="007416B6"/>
    <w:rsid w:val="00746F48"/>
    <w:rsid w:val="0075404D"/>
    <w:rsid w:val="0076182A"/>
    <w:rsid w:val="00767B7E"/>
    <w:rsid w:val="007770C3"/>
    <w:rsid w:val="00784D24"/>
    <w:rsid w:val="00785FBA"/>
    <w:rsid w:val="00786E4A"/>
    <w:rsid w:val="007875EB"/>
    <w:rsid w:val="00787C77"/>
    <w:rsid w:val="00792805"/>
    <w:rsid w:val="0079426B"/>
    <w:rsid w:val="007B4494"/>
    <w:rsid w:val="007D312A"/>
    <w:rsid w:val="007D3F19"/>
    <w:rsid w:val="007E23B0"/>
    <w:rsid w:val="007F1991"/>
    <w:rsid w:val="007F2C2F"/>
    <w:rsid w:val="007F55FC"/>
    <w:rsid w:val="007F5665"/>
    <w:rsid w:val="00800112"/>
    <w:rsid w:val="00812B09"/>
    <w:rsid w:val="008203F1"/>
    <w:rsid w:val="008253BB"/>
    <w:rsid w:val="0083706E"/>
    <w:rsid w:val="008423A5"/>
    <w:rsid w:val="00850625"/>
    <w:rsid w:val="00853718"/>
    <w:rsid w:val="00855221"/>
    <w:rsid w:val="00860645"/>
    <w:rsid w:val="00871F71"/>
    <w:rsid w:val="00885AF4"/>
    <w:rsid w:val="008939CD"/>
    <w:rsid w:val="008B768C"/>
    <w:rsid w:val="008C38B2"/>
    <w:rsid w:val="008C4DB1"/>
    <w:rsid w:val="008C4EAF"/>
    <w:rsid w:val="008C5176"/>
    <w:rsid w:val="008C7FD0"/>
    <w:rsid w:val="008D51F4"/>
    <w:rsid w:val="008E1DE7"/>
    <w:rsid w:val="008E707C"/>
    <w:rsid w:val="008E763B"/>
    <w:rsid w:val="00900B08"/>
    <w:rsid w:val="00902155"/>
    <w:rsid w:val="00902FA3"/>
    <w:rsid w:val="00905E98"/>
    <w:rsid w:val="00923564"/>
    <w:rsid w:val="0092392E"/>
    <w:rsid w:val="009315F9"/>
    <w:rsid w:val="00946945"/>
    <w:rsid w:val="00951248"/>
    <w:rsid w:val="0095152F"/>
    <w:rsid w:val="00954C49"/>
    <w:rsid w:val="0097099F"/>
    <w:rsid w:val="00971997"/>
    <w:rsid w:val="00971FFC"/>
    <w:rsid w:val="0098660A"/>
    <w:rsid w:val="009931C3"/>
    <w:rsid w:val="009A47F7"/>
    <w:rsid w:val="009B2C43"/>
    <w:rsid w:val="009B4EAE"/>
    <w:rsid w:val="009B7573"/>
    <w:rsid w:val="009C0DED"/>
    <w:rsid w:val="009C22F4"/>
    <w:rsid w:val="009C2E98"/>
    <w:rsid w:val="009C444C"/>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A59B3"/>
    <w:rsid w:val="00AC3C6A"/>
    <w:rsid w:val="00AD5620"/>
    <w:rsid w:val="00AD7C1B"/>
    <w:rsid w:val="00AD7CFB"/>
    <w:rsid w:val="00AE16BA"/>
    <w:rsid w:val="00AE1EBE"/>
    <w:rsid w:val="00AF69E7"/>
    <w:rsid w:val="00B0375F"/>
    <w:rsid w:val="00B03C9D"/>
    <w:rsid w:val="00B060AE"/>
    <w:rsid w:val="00B10517"/>
    <w:rsid w:val="00B14E76"/>
    <w:rsid w:val="00B161B8"/>
    <w:rsid w:val="00B2048C"/>
    <w:rsid w:val="00B310B9"/>
    <w:rsid w:val="00B356BD"/>
    <w:rsid w:val="00B35F3F"/>
    <w:rsid w:val="00B36CBB"/>
    <w:rsid w:val="00B425E0"/>
    <w:rsid w:val="00B440AA"/>
    <w:rsid w:val="00B44B70"/>
    <w:rsid w:val="00B53C56"/>
    <w:rsid w:val="00B77EA6"/>
    <w:rsid w:val="00B81598"/>
    <w:rsid w:val="00B841F1"/>
    <w:rsid w:val="00B929DB"/>
    <w:rsid w:val="00B944D6"/>
    <w:rsid w:val="00BB4DF0"/>
    <w:rsid w:val="00BB738B"/>
    <w:rsid w:val="00BC289F"/>
    <w:rsid w:val="00BC5361"/>
    <w:rsid w:val="00BC5460"/>
    <w:rsid w:val="00BC6B50"/>
    <w:rsid w:val="00BD0E25"/>
    <w:rsid w:val="00BF5BD6"/>
    <w:rsid w:val="00C03E31"/>
    <w:rsid w:val="00C15170"/>
    <w:rsid w:val="00C33E72"/>
    <w:rsid w:val="00C354B2"/>
    <w:rsid w:val="00C35554"/>
    <w:rsid w:val="00C42709"/>
    <w:rsid w:val="00C533CC"/>
    <w:rsid w:val="00C5751C"/>
    <w:rsid w:val="00C61BFC"/>
    <w:rsid w:val="00C62B85"/>
    <w:rsid w:val="00C65438"/>
    <w:rsid w:val="00C91CBB"/>
    <w:rsid w:val="00CC09B6"/>
    <w:rsid w:val="00CC58AD"/>
    <w:rsid w:val="00CC666F"/>
    <w:rsid w:val="00CD1E3F"/>
    <w:rsid w:val="00CE44F6"/>
    <w:rsid w:val="00CE49DA"/>
    <w:rsid w:val="00CE500B"/>
    <w:rsid w:val="00CE7B61"/>
    <w:rsid w:val="00CF17BF"/>
    <w:rsid w:val="00CF39E3"/>
    <w:rsid w:val="00D00095"/>
    <w:rsid w:val="00D20620"/>
    <w:rsid w:val="00D26091"/>
    <w:rsid w:val="00D34E7C"/>
    <w:rsid w:val="00D35489"/>
    <w:rsid w:val="00D51276"/>
    <w:rsid w:val="00D64C39"/>
    <w:rsid w:val="00D7035F"/>
    <w:rsid w:val="00DA65AC"/>
    <w:rsid w:val="00DB0F51"/>
    <w:rsid w:val="00DB1913"/>
    <w:rsid w:val="00DC410D"/>
    <w:rsid w:val="00DC68CA"/>
    <w:rsid w:val="00DC7CBA"/>
    <w:rsid w:val="00DD73B7"/>
    <w:rsid w:val="00DE546A"/>
    <w:rsid w:val="00DE563D"/>
    <w:rsid w:val="00DF28BC"/>
    <w:rsid w:val="00DF34B9"/>
    <w:rsid w:val="00E01053"/>
    <w:rsid w:val="00E0669D"/>
    <w:rsid w:val="00E07ACF"/>
    <w:rsid w:val="00E16538"/>
    <w:rsid w:val="00E16FA3"/>
    <w:rsid w:val="00E331A1"/>
    <w:rsid w:val="00E33202"/>
    <w:rsid w:val="00E336A9"/>
    <w:rsid w:val="00E35FA6"/>
    <w:rsid w:val="00E50624"/>
    <w:rsid w:val="00E568DF"/>
    <w:rsid w:val="00E614F6"/>
    <w:rsid w:val="00E64269"/>
    <w:rsid w:val="00E6769A"/>
    <w:rsid w:val="00E776A9"/>
    <w:rsid w:val="00E82267"/>
    <w:rsid w:val="00EA010F"/>
    <w:rsid w:val="00EB7BAE"/>
    <w:rsid w:val="00EC026B"/>
    <w:rsid w:val="00ED1B63"/>
    <w:rsid w:val="00ED3C1F"/>
    <w:rsid w:val="00ED4085"/>
    <w:rsid w:val="00ED420E"/>
    <w:rsid w:val="00EE2F57"/>
    <w:rsid w:val="00EF4C34"/>
    <w:rsid w:val="00EF77C6"/>
    <w:rsid w:val="00F044CD"/>
    <w:rsid w:val="00F04BE6"/>
    <w:rsid w:val="00F05438"/>
    <w:rsid w:val="00F1361C"/>
    <w:rsid w:val="00F160C7"/>
    <w:rsid w:val="00F2111B"/>
    <w:rsid w:val="00F33AF6"/>
    <w:rsid w:val="00F33B89"/>
    <w:rsid w:val="00F36AB0"/>
    <w:rsid w:val="00F36D8F"/>
    <w:rsid w:val="00F417B1"/>
    <w:rsid w:val="00F602DF"/>
    <w:rsid w:val="00F81FD9"/>
    <w:rsid w:val="00F841AA"/>
    <w:rsid w:val="00FA23E8"/>
    <w:rsid w:val="00FD3CC1"/>
    <w:rsid w:val="00FF1E02"/>
    <w:rsid w:val="00FF30B4"/>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D3216"/>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E336A9"/>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E336A9"/>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A237D8"/>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36A9"/>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E336A9"/>
    <w:rPr>
      <w:rFonts w:ascii="Cambria" w:eastAsia="宋体" w:hAnsi="Cambria" w:cs="Cambria"/>
      <w:b/>
      <w:bCs/>
      <w:kern w:val="2"/>
      <w:sz w:val="32"/>
      <w:szCs w:val="32"/>
    </w:rPr>
  </w:style>
  <w:style w:type="character" w:customStyle="1" w:styleId="Heading3Char">
    <w:name w:val="Heading 3 Char"/>
    <w:basedOn w:val="DefaultParagraphFont"/>
    <w:link w:val="Heading3"/>
    <w:uiPriority w:val="99"/>
    <w:locked/>
    <w:rsid w:val="00A237D8"/>
    <w:rPr>
      <w:rFonts w:ascii="Times New Roman" w:hAnsi="Times New Roman" w:cs="Times New Roman"/>
      <w:b/>
      <w:bCs/>
      <w:kern w:val="2"/>
      <w:sz w:val="32"/>
      <w:szCs w:val="32"/>
    </w:rPr>
  </w:style>
  <w:style w:type="paragraph" w:styleId="BodyText">
    <w:name w:val="Body Text"/>
    <w:basedOn w:val="Normal"/>
    <w:link w:val="BodyTextChar1"/>
    <w:uiPriority w:val="99"/>
    <w:rsid w:val="001D3216"/>
    <w:pPr>
      <w:spacing w:beforeLines="30"/>
    </w:pPr>
    <w:rPr>
      <w:rFonts w:ascii="仿宋_GB2312" w:eastAsia="仿宋_GB2312"/>
      <w:kern w:val="0"/>
      <w:sz w:val="24"/>
      <w:szCs w:val="20"/>
    </w:rPr>
  </w:style>
  <w:style w:type="character" w:customStyle="1" w:styleId="BodyTextChar">
    <w:name w:val="Body Text Char"/>
    <w:basedOn w:val="DefaultParagraphFont"/>
    <w:link w:val="BodyText"/>
    <w:uiPriority w:val="99"/>
    <w:semiHidden/>
    <w:locked/>
    <w:rsid w:val="001D3216"/>
    <w:rPr>
      <w:rFonts w:ascii="Times New Roman" w:hAnsi="Times New Roman" w:cs="Times New Roman"/>
      <w:sz w:val="24"/>
      <w:szCs w:val="24"/>
    </w:rPr>
  </w:style>
  <w:style w:type="paragraph" w:styleId="Footer">
    <w:name w:val="footer"/>
    <w:basedOn w:val="Normal"/>
    <w:link w:val="FooterChar1"/>
    <w:uiPriority w:val="99"/>
    <w:rsid w:val="001D3216"/>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DefaultParagraphFont"/>
    <w:link w:val="Footer"/>
    <w:uiPriority w:val="99"/>
    <w:semiHidden/>
    <w:locked/>
    <w:rsid w:val="001D3216"/>
    <w:rPr>
      <w:rFonts w:ascii="Times New Roman" w:hAnsi="Times New Roman" w:cs="Times New Roman"/>
      <w:sz w:val="18"/>
      <w:szCs w:val="18"/>
    </w:rPr>
  </w:style>
  <w:style w:type="paragraph" w:styleId="Header">
    <w:name w:val="header"/>
    <w:basedOn w:val="Normal"/>
    <w:link w:val="HeaderChar1"/>
    <w:uiPriority w:val="99"/>
    <w:semiHidden/>
    <w:rsid w:val="001D3216"/>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DefaultParagraphFont"/>
    <w:link w:val="Header"/>
    <w:uiPriority w:val="99"/>
    <w:semiHidden/>
    <w:locked/>
    <w:rsid w:val="001D3216"/>
    <w:rPr>
      <w:rFonts w:ascii="Times New Roman" w:hAnsi="Times New Roman" w:cs="Times New Roman"/>
      <w:sz w:val="18"/>
      <w:szCs w:val="18"/>
    </w:rPr>
  </w:style>
  <w:style w:type="character" w:styleId="Strong">
    <w:name w:val="Strong"/>
    <w:basedOn w:val="DefaultParagraphFont"/>
    <w:uiPriority w:val="99"/>
    <w:qFormat/>
    <w:rsid w:val="001D3216"/>
    <w:rPr>
      <w:rFonts w:cs="Times New Roman"/>
      <w:b/>
      <w:bCs/>
    </w:rPr>
  </w:style>
  <w:style w:type="character" w:customStyle="1" w:styleId="HeaderChar1">
    <w:name w:val="Header Char1"/>
    <w:link w:val="Header"/>
    <w:uiPriority w:val="99"/>
    <w:semiHidden/>
    <w:locked/>
    <w:rsid w:val="001D3216"/>
    <w:rPr>
      <w:sz w:val="18"/>
    </w:rPr>
  </w:style>
  <w:style w:type="character" w:customStyle="1" w:styleId="FooterChar1">
    <w:name w:val="Footer Char1"/>
    <w:link w:val="Footer"/>
    <w:uiPriority w:val="99"/>
    <w:locked/>
    <w:rsid w:val="001D3216"/>
    <w:rPr>
      <w:sz w:val="18"/>
    </w:rPr>
  </w:style>
  <w:style w:type="character" w:customStyle="1" w:styleId="BodyTextChar1">
    <w:name w:val="Body Text Char1"/>
    <w:link w:val="BodyText"/>
    <w:uiPriority w:val="99"/>
    <w:locked/>
    <w:rsid w:val="001D3216"/>
    <w:rPr>
      <w:rFonts w:ascii="仿宋_GB2312" w:eastAsia="仿宋_GB2312" w:hAnsi="Times New Roman"/>
      <w:sz w:val="24"/>
    </w:rPr>
  </w:style>
  <w:style w:type="paragraph" w:customStyle="1" w:styleId="Default">
    <w:name w:val="Default"/>
    <w:uiPriority w:val="99"/>
    <w:rsid w:val="001D3216"/>
    <w:pPr>
      <w:widowControl w:val="0"/>
      <w:autoSpaceDE w:val="0"/>
      <w:autoSpaceDN w:val="0"/>
      <w:adjustRightInd w:val="0"/>
    </w:pPr>
    <w:rPr>
      <w:rFonts w:ascii="仿宋" w:eastAsia="仿宋" w:cs="仿宋"/>
      <w:color w:val="000000"/>
      <w:kern w:val="0"/>
      <w:sz w:val="24"/>
      <w:szCs w:val="24"/>
    </w:rPr>
  </w:style>
  <w:style w:type="paragraph" w:styleId="ListParagraph">
    <w:name w:val="List Paragraph"/>
    <w:basedOn w:val="Normal"/>
    <w:uiPriority w:val="99"/>
    <w:qFormat/>
    <w:rsid w:val="001D3216"/>
    <w:pPr>
      <w:ind w:firstLineChars="200" w:firstLine="420"/>
    </w:pPr>
  </w:style>
  <w:style w:type="paragraph" w:styleId="TOCHeading">
    <w:name w:val="TOC Heading"/>
    <w:basedOn w:val="Heading1"/>
    <w:next w:val="Normal"/>
    <w:uiPriority w:val="99"/>
    <w:qFormat/>
    <w:rsid w:val="00DA65AC"/>
    <w:pPr>
      <w:widowControl/>
      <w:spacing w:before="480" w:after="0" w:line="276" w:lineRule="auto"/>
      <w:jc w:val="left"/>
      <w:outlineLvl w:val="9"/>
    </w:pPr>
    <w:rPr>
      <w:rFonts w:ascii="Cambria" w:hAnsi="Cambria" w:cs="Cambria"/>
      <w:color w:val="365F91"/>
      <w:kern w:val="0"/>
      <w:sz w:val="28"/>
      <w:szCs w:val="28"/>
    </w:rPr>
  </w:style>
  <w:style w:type="paragraph" w:styleId="TOC1">
    <w:name w:val="toc 1"/>
    <w:basedOn w:val="Normal"/>
    <w:next w:val="Normal"/>
    <w:autoRedefine/>
    <w:uiPriority w:val="99"/>
    <w:semiHidden/>
    <w:rsid w:val="003E1310"/>
    <w:pPr>
      <w:tabs>
        <w:tab w:val="right" w:leader="dot" w:pos="8296"/>
      </w:tabs>
      <w:spacing w:before="93"/>
      <w:jc w:val="center"/>
    </w:pPr>
    <w:rPr>
      <w:rFonts w:ascii="仿宋" w:eastAsia="仿宋" w:hAnsi="仿宋" w:cs="仿宋"/>
      <w:noProof/>
      <w:sz w:val="28"/>
      <w:szCs w:val="28"/>
    </w:rPr>
  </w:style>
  <w:style w:type="paragraph" w:styleId="TOC2">
    <w:name w:val="toc 2"/>
    <w:basedOn w:val="Normal"/>
    <w:next w:val="Normal"/>
    <w:autoRedefine/>
    <w:uiPriority w:val="99"/>
    <w:semiHidden/>
    <w:rsid w:val="006748A4"/>
    <w:pPr>
      <w:tabs>
        <w:tab w:val="right" w:leader="dot" w:pos="8296"/>
      </w:tabs>
      <w:ind w:leftChars="200" w:left="420"/>
    </w:pPr>
  </w:style>
  <w:style w:type="paragraph" w:styleId="TOC3">
    <w:name w:val="toc 3"/>
    <w:basedOn w:val="Normal"/>
    <w:next w:val="Normal"/>
    <w:autoRedefine/>
    <w:uiPriority w:val="99"/>
    <w:semiHidden/>
    <w:rsid w:val="007F55FC"/>
    <w:pPr>
      <w:tabs>
        <w:tab w:val="right" w:leader="dot" w:pos="8296"/>
      </w:tabs>
      <w:ind w:leftChars="400" w:left="840"/>
    </w:pPr>
  </w:style>
  <w:style w:type="character" w:styleId="Hyperlink">
    <w:name w:val="Hyperlink"/>
    <w:basedOn w:val="DefaultParagraphFont"/>
    <w:uiPriority w:val="99"/>
    <w:rsid w:val="00DA65AC"/>
    <w:rPr>
      <w:rFonts w:cs="Times New Roman"/>
      <w:color w:val="0000FF"/>
      <w:u w:val="single"/>
    </w:rPr>
  </w:style>
  <w:style w:type="paragraph" w:styleId="BalloonText">
    <w:name w:val="Balloon Text"/>
    <w:basedOn w:val="Normal"/>
    <w:link w:val="BalloonTextChar"/>
    <w:uiPriority w:val="99"/>
    <w:semiHidden/>
    <w:rsid w:val="00DA65AC"/>
    <w:rPr>
      <w:sz w:val="18"/>
      <w:szCs w:val="18"/>
    </w:rPr>
  </w:style>
  <w:style w:type="character" w:customStyle="1" w:styleId="BalloonTextChar">
    <w:name w:val="Balloon Text Char"/>
    <w:basedOn w:val="DefaultParagraphFont"/>
    <w:link w:val="BalloonText"/>
    <w:uiPriority w:val="99"/>
    <w:semiHidden/>
    <w:locked/>
    <w:rsid w:val="00DA65AC"/>
    <w:rPr>
      <w:rFonts w:ascii="Times New Roman" w:hAnsi="Times New Roman" w:cs="Times New Roman"/>
      <w:kern w:val="2"/>
      <w:sz w:val="18"/>
      <w:szCs w:val="18"/>
    </w:rPr>
  </w:style>
  <w:style w:type="character" w:styleId="PageNumber">
    <w:name w:val="page number"/>
    <w:basedOn w:val="DefaultParagraphFont"/>
    <w:uiPriority w:val="99"/>
    <w:rsid w:val="00315DF6"/>
    <w:rPr>
      <w:rFonts w:cs="Times New Roman"/>
    </w:rPr>
  </w:style>
</w:styles>
</file>

<file path=word/webSettings.xml><?xml version="1.0" encoding="utf-8"?>
<w:webSettings xmlns:r="http://schemas.openxmlformats.org/officeDocument/2006/relationships" xmlns:w="http://schemas.openxmlformats.org/wordprocessingml/2006/main">
  <w:divs>
    <w:div w:id="1879775083">
      <w:marLeft w:val="0"/>
      <w:marRight w:val="0"/>
      <w:marTop w:val="0"/>
      <w:marBottom w:val="0"/>
      <w:divBdr>
        <w:top w:val="none" w:sz="0" w:space="0" w:color="auto"/>
        <w:left w:val="none" w:sz="0" w:space="0" w:color="auto"/>
        <w:bottom w:val="none" w:sz="0" w:space="0" w:color="auto"/>
        <w:right w:val="none" w:sz="0" w:space="0" w:color="auto"/>
      </w:divBdr>
    </w:div>
    <w:div w:id="1879775084">
      <w:marLeft w:val="0"/>
      <w:marRight w:val="0"/>
      <w:marTop w:val="0"/>
      <w:marBottom w:val="0"/>
      <w:divBdr>
        <w:top w:val="none" w:sz="0" w:space="0" w:color="auto"/>
        <w:left w:val="none" w:sz="0" w:space="0" w:color="auto"/>
        <w:bottom w:val="none" w:sz="0" w:space="0" w:color="auto"/>
        <w:right w:val="none" w:sz="0" w:space="0" w:color="auto"/>
      </w:divBdr>
    </w:div>
    <w:div w:id="1879775085">
      <w:marLeft w:val="0"/>
      <w:marRight w:val="0"/>
      <w:marTop w:val="0"/>
      <w:marBottom w:val="0"/>
      <w:divBdr>
        <w:top w:val="none" w:sz="0" w:space="0" w:color="auto"/>
        <w:left w:val="none" w:sz="0" w:space="0" w:color="auto"/>
        <w:bottom w:val="none" w:sz="0" w:space="0" w:color="auto"/>
        <w:right w:val="none" w:sz="0" w:space="0" w:color="auto"/>
      </w:divBdr>
    </w:div>
    <w:div w:id="1879775086">
      <w:marLeft w:val="0"/>
      <w:marRight w:val="0"/>
      <w:marTop w:val="0"/>
      <w:marBottom w:val="0"/>
      <w:divBdr>
        <w:top w:val="none" w:sz="0" w:space="0" w:color="auto"/>
        <w:left w:val="none" w:sz="0" w:space="0" w:color="auto"/>
        <w:bottom w:val="none" w:sz="0" w:space="0" w:color="auto"/>
        <w:right w:val="none" w:sz="0" w:space="0" w:color="auto"/>
      </w:divBdr>
    </w:div>
    <w:div w:id="1879775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504</TotalTime>
  <Pages>16</Pages>
  <Words>1139</Words>
  <Characters>6497</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User</cp:lastModifiedBy>
  <cp:revision>33</cp:revision>
  <cp:lastPrinted>2019-10-30T07:23:00Z</cp:lastPrinted>
  <dcterms:created xsi:type="dcterms:W3CDTF">2019-08-01T01:14:00Z</dcterms:created>
  <dcterms:modified xsi:type="dcterms:W3CDTF">2019-10-30T07:42:00Z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