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64" w:rsidRDefault="005B5C64">
      <w:pPr>
        <w:spacing w:line="600" w:lineRule="exact"/>
        <w:jc w:val="center"/>
        <w:outlineLvl w:val="0"/>
        <w:rPr>
          <w:rFonts w:ascii="方正小标宋简体" w:eastAsia="方正小标宋简体" w:hAnsi="宋体"/>
          <w:color w:val="000000"/>
          <w:sz w:val="72"/>
          <w:szCs w:val="72"/>
        </w:rPr>
      </w:pPr>
      <w:bookmarkStart w:id="0" w:name="_Toc15306267"/>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5B5C64"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77194"/>
      <w:bookmarkStart w:id="8" w:name="_Toc15396598"/>
      <w:bookmarkStart w:id="9" w:name="_Toc15377426"/>
      <w:bookmarkStart w:id="10" w:name="_Toc15378442"/>
      <w:r>
        <w:rPr>
          <w:rFonts w:ascii="方正小标宋简体" w:eastAsia="方正小标宋简体" w:hAnsi="宋体" w:hint="eastAsia"/>
          <w:color w:val="000000"/>
          <w:sz w:val="72"/>
          <w:szCs w:val="72"/>
        </w:rPr>
        <w:t>四川省</w:t>
      </w:r>
      <w:bookmarkStart w:id="11" w:name="_Toc15306268"/>
      <w:bookmarkEnd w:id="0"/>
      <w:r w:rsidR="00796141">
        <w:rPr>
          <w:rFonts w:ascii="方正小标宋简体" w:eastAsia="方正小标宋简体" w:hAnsi="宋体" w:hint="eastAsia"/>
          <w:color w:val="000000"/>
          <w:sz w:val="72"/>
          <w:szCs w:val="72"/>
        </w:rPr>
        <w:t>广汉市应急管理局</w:t>
      </w: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5B5C64" w:rsidRDefault="00204CDE">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5B5C64" w:rsidRDefault="005B5C64">
      <w:pPr>
        <w:widowControl/>
        <w:jc w:val="center"/>
        <w:rPr>
          <w:rFonts w:ascii="黑体" w:eastAsia="黑体" w:hAnsi="黑体" w:cstheme="minorBidi"/>
          <w:sz w:val="28"/>
          <w:szCs w:val="28"/>
        </w:rPr>
      </w:pPr>
    </w:p>
    <w:p w:rsidR="005B5C64" w:rsidRDefault="00204CDE">
      <w:pPr>
        <w:pStyle w:val="10"/>
      </w:pPr>
      <w:r>
        <w:rPr>
          <w:rFonts w:hint="eastAsia"/>
        </w:rPr>
        <w:t>公开时间：2020年</w:t>
      </w:r>
      <w:r w:rsidR="000A6A92">
        <w:rPr>
          <w:rFonts w:hint="eastAsia"/>
        </w:rPr>
        <w:t>9</w:t>
      </w:r>
      <w:r>
        <w:rPr>
          <w:rFonts w:hint="eastAsia"/>
        </w:rPr>
        <w:t>月</w:t>
      </w:r>
      <w:r w:rsidR="000A6A92">
        <w:rPr>
          <w:rFonts w:hint="eastAsia"/>
        </w:rPr>
        <w:t>3</w:t>
      </w:r>
      <w:r>
        <w:rPr>
          <w:rFonts w:hint="eastAsia"/>
        </w:rPr>
        <w:t>日</w:t>
      </w:r>
    </w:p>
    <w:p w:rsidR="005B5C64" w:rsidRDefault="005B5C64"/>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第一部分</w:t>
      </w:r>
      <w:r w:rsidRPr="00833962">
        <w:rPr>
          <w:sz w:val="24"/>
        </w:rPr>
        <w:t xml:space="preserve"> </w:t>
      </w:r>
      <w:r w:rsidRPr="00833962">
        <w:rPr>
          <w:rFonts w:hint="eastAsia"/>
          <w:sz w:val="24"/>
        </w:rPr>
        <w:t>部门概况</w:t>
      </w:r>
    </w:p>
    <w:p w:rsidR="00416CD4" w:rsidRDefault="00833962">
      <w:pPr>
        <w:pStyle w:val="20"/>
        <w:adjustRightInd w:val="0"/>
        <w:snapToGrid w:val="0"/>
        <w:spacing w:line="440" w:lineRule="exact"/>
        <w:jc w:val="left"/>
        <w:rPr>
          <w:rFonts w:ascii="仿宋" w:eastAsia="仿宋" w:hAnsi="仿宋"/>
          <w:sz w:val="24"/>
        </w:rPr>
      </w:pPr>
      <w:r w:rsidRPr="00833962">
        <w:rPr>
          <w:rFonts w:hint="eastAsia"/>
          <w:sz w:val="24"/>
        </w:rPr>
        <w:t>一、基本职能及主要工作</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二、机构设置</w:t>
      </w:r>
    </w:p>
    <w:p w:rsidR="00416CD4" w:rsidRDefault="00833962">
      <w:pPr>
        <w:pStyle w:val="10"/>
        <w:adjustRightInd w:val="0"/>
        <w:snapToGrid w:val="0"/>
        <w:spacing w:before="0" w:line="440" w:lineRule="exact"/>
        <w:jc w:val="left"/>
        <w:rPr>
          <w:sz w:val="24"/>
          <w:szCs w:val="24"/>
        </w:rPr>
      </w:pPr>
      <w:r w:rsidRPr="00833962">
        <w:rPr>
          <w:rFonts w:hint="eastAsia"/>
          <w:sz w:val="24"/>
        </w:rPr>
        <w:t>第二部分度部门决算情况说明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一、收入支出决算总体情况说明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二、收入决算情况说明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三、支出决算情况说明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四、财政拨款收入支出决算总体情况说明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五、一般公共预算财政拨款支出决算情况说明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六、一般公共预算财政拨款基本支出决算情况说明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七、</w:t>
      </w:r>
      <w:r w:rsidRPr="00833962">
        <w:rPr>
          <w:sz w:val="24"/>
        </w:rPr>
        <w:t>“</w:t>
      </w:r>
      <w:r w:rsidRPr="00833962">
        <w:rPr>
          <w:rFonts w:hint="eastAsia"/>
          <w:sz w:val="24"/>
        </w:rPr>
        <w:t>三公”经费财政拨款支出决算情况说明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八、政府性基金预算支出决算情况说明</w:t>
      </w:r>
    </w:p>
    <w:p w:rsidR="00416CD4" w:rsidRDefault="00833962">
      <w:pPr>
        <w:pStyle w:val="20"/>
        <w:adjustRightInd w:val="0"/>
        <w:snapToGrid w:val="0"/>
        <w:spacing w:line="440" w:lineRule="exact"/>
        <w:ind w:leftChars="0"/>
        <w:jc w:val="left"/>
        <w:rPr>
          <w:rFonts w:ascii="仿宋" w:eastAsia="仿宋" w:hAnsi="仿宋"/>
          <w:sz w:val="24"/>
        </w:rPr>
      </w:pPr>
      <w:r w:rsidRPr="00833962">
        <w:rPr>
          <w:rFonts w:ascii="仿宋" w:eastAsia="仿宋" w:hAnsi="仿宋" w:hint="eastAsia"/>
          <w:sz w:val="24"/>
        </w:rPr>
        <w:t>九、</w:t>
      </w:r>
      <w:r w:rsidRPr="00833962">
        <w:rPr>
          <w:sz w:val="24"/>
        </w:rPr>
        <w:t xml:space="preserve"> </w:t>
      </w:r>
      <w:r w:rsidRPr="00833962">
        <w:rPr>
          <w:sz w:val="24"/>
        </w:rPr>
        <w:t>国</w:t>
      </w:r>
      <w:r w:rsidRPr="00833962">
        <w:rPr>
          <w:rFonts w:hint="eastAsia"/>
          <w:sz w:val="24"/>
        </w:rPr>
        <w:t>有资本经营预算支出决算情况说明</w:t>
      </w:r>
    </w:p>
    <w:p w:rsidR="00416CD4" w:rsidRDefault="00833962">
      <w:pPr>
        <w:adjustRightInd w:val="0"/>
        <w:snapToGrid w:val="0"/>
        <w:spacing w:line="440" w:lineRule="exact"/>
        <w:ind w:firstLineChars="200" w:firstLine="480"/>
        <w:jc w:val="left"/>
        <w:rPr>
          <w:rFonts w:ascii="仿宋" w:eastAsia="仿宋" w:hAnsi="仿宋" w:cstheme="minorBidi"/>
          <w:sz w:val="24"/>
        </w:rPr>
      </w:pPr>
      <w:r w:rsidRPr="00833962">
        <w:rPr>
          <w:rStyle w:val="a8"/>
          <w:rFonts w:ascii="仿宋" w:eastAsia="仿宋" w:hAnsi="仿宋" w:hint="eastAsia"/>
          <w:color w:val="000000" w:themeColor="text1"/>
          <w:sz w:val="24"/>
          <w:u w:val="none"/>
        </w:rPr>
        <w:t>十、</w:t>
      </w:r>
      <w:r w:rsidRPr="00833962">
        <w:rPr>
          <w:rFonts w:hint="eastAsia"/>
          <w:sz w:val="24"/>
        </w:rPr>
        <w:t>其他重要事项的情况说明</w:t>
      </w:r>
      <w:r w:rsidRPr="00833962">
        <w:rPr>
          <w:rFonts w:ascii="仿宋" w:eastAsia="仿宋" w:hAnsi="仿宋"/>
          <w:sz w:val="24"/>
        </w:rPr>
        <w:tab/>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第三部分</w:t>
      </w:r>
      <w:r w:rsidRPr="00833962">
        <w:rPr>
          <w:sz w:val="24"/>
        </w:rPr>
        <w:t xml:space="preserve"> </w:t>
      </w:r>
      <w:r w:rsidRPr="00833962">
        <w:rPr>
          <w:rFonts w:hint="eastAsia"/>
          <w:sz w:val="24"/>
        </w:rPr>
        <w:t>名词解释</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第四部分</w:t>
      </w:r>
      <w:r w:rsidRPr="00833962">
        <w:rPr>
          <w:sz w:val="24"/>
        </w:rPr>
        <w:t xml:space="preserve"> </w:t>
      </w:r>
      <w:r w:rsidRPr="00833962">
        <w:rPr>
          <w:rFonts w:hint="eastAsia"/>
          <w:sz w:val="24"/>
        </w:rPr>
        <w:t>附件</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1</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2</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第五部分</w:t>
      </w:r>
      <w:r w:rsidRPr="00833962">
        <w:rPr>
          <w:sz w:val="24"/>
        </w:rPr>
        <w:t xml:space="preserve"> </w:t>
      </w:r>
      <w:r w:rsidRPr="00833962">
        <w:rPr>
          <w:rFonts w:hint="eastAsia"/>
          <w:sz w:val="24"/>
        </w:rPr>
        <w:t>附表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一、</w:t>
      </w:r>
      <w:r w:rsidRPr="00833962">
        <w:rPr>
          <w:rFonts w:hint="eastAsia"/>
          <w:sz w:val="24"/>
        </w:rPr>
        <w:t>收入支出决算总表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二、</w:t>
      </w:r>
      <w:r w:rsidRPr="00833962">
        <w:rPr>
          <w:rFonts w:hint="eastAsia"/>
          <w:sz w:val="24"/>
        </w:rPr>
        <w:t>收入</w:t>
      </w:r>
      <w:r w:rsidRPr="00833962">
        <w:rPr>
          <w:rFonts w:ascii="仿宋" w:eastAsia="仿宋" w:hAnsi="仿宋" w:hint="eastAsia"/>
          <w:sz w:val="24"/>
        </w:rPr>
        <w:t>决算</w:t>
      </w:r>
      <w:r w:rsidRPr="00833962">
        <w:rPr>
          <w:rFonts w:hint="eastAsia"/>
          <w:sz w:val="24"/>
        </w:rPr>
        <w:t>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三、</w:t>
      </w:r>
      <w:r w:rsidRPr="00833962">
        <w:rPr>
          <w:rFonts w:hint="eastAsia"/>
          <w:sz w:val="24"/>
        </w:rPr>
        <w:t>支出</w:t>
      </w:r>
      <w:r w:rsidRPr="00833962">
        <w:rPr>
          <w:rFonts w:ascii="仿宋" w:eastAsia="仿宋" w:hAnsi="仿宋" w:hint="eastAsia"/>
          <w:sz w:val="24"/>
        </w:rPr>
        <w:t>决算</w:t>
      </w:r>
      <w:r w:rsidRPr="00833962">
        <w:rPr>
          <w:rFonts w:hint="eastAsia"/>
          <w:sz w:val="24"/>
        </w:rPr>
        <w:t>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四、</w:t>
      </w:r>
      <w:r w:rsidRPr="00833962">
        <w:rPr>
          <w:rFonts w:hint="eastAsia"/>
          <w:sz w:val="24"/>
        </w:rPr>
        <w:t>财政拨款收入支出决算总表</w:t>
      </w:r>
    </w:p>
    <w:p w:rsidR="00416CD4" w:rsidRDefault="00833962">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五、财政拨款支出决算明细表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六、</w:t>
      </w:r>
      <w:r w:rsidRPr="00833962">
        <w:rPr>
          <w:rFonts w:hint="eastAsia"/>
          <w:sz w:val="24"/>
        </w:rPr>
        <w:t>一般公共预算财政拨款支出决算表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七、</w:t>
      </w:r>
      <w:r w:rsidRPr="00833962">
        <w:rPr>
          <w:rFonts w:hint="eastAsia"/>
          <w:sz w:val="24"/>
        </w:rPr>
        <w:t>一般公共预算财政拨款支出决算明细表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lastRenderedPageBreak/>
        <w:t>八、</w:t>
      </w:r>
      <w:r w:rsidRPr="00833962">
        <w:rPr>
          <w:rFonts w:hint="eastAsia"/>
          <w:sz w:val="24"/>
        </w:rPr>
        <w:t>一般公共预算财政拨款基本支出决算表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九、</w:t>
      </w:r>
      <w:r w:rsidRPr="00833962">
        <w:rPr>
          <w:rFonts w:hint="eastAsia"/>
          <w:sz w:val="24"/>
        </w:rPr>
        <w:t>一般公共预算财政拨款项目支出决算表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w:t>
      </w:r>
      <w:r w:rsidRPr="00833962">
        <w:rPr>
          <w:rFonts w:hint="eastAsia"/>
          <w:sz w:val="24"/>
        </w:rPr>
        <w:t>一般公共预算财政拨款“三公”经费支出决算表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十一、</w:t>
      </w:r>
      <w:r w:rsidRPr="00833962">
        <w:rPr>
          <w:rFonts w:hint="eastAsia"/>
          <w:sz w:val="24"/>
        </w:rPr>
        <w:t>政府性基金预算财政拨款收入支出决算表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十二、</w:t>
      </w:r>
      <w:r w:rsidRPr="00833962">
        <w:rPr>
          <w:rFonts w:hint="eastAsia"/>
          <w:sz w:val="24"/>
        </w:rPr>
        <w:t>政府性基金预算财政拨款“三公”经费支出决算表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十三、</w:t>
      </w:r>
      <w:r w:rsidRPr="00833962">
        <w:rPr>
          <w:rFonts w:hint="eastAsia"/>
          <w:sz w:val="24"/>
        </w:rPr>
        <w:t>国有资本经营预算支出决算表</w:t>
      </w:r>
    </w:p>
    <w:p w:rsidR="00416CD4" w:rsidRDefault="00833962">
      <w:pPr>
        <w:widowControl/>
        <w:adjustRightInd w:val="0"/>
        <w:snapToGrid w:val="0"/>
        <w:spacing w:line="440" w:lineRule="exact"/>
        <w:ind w:firstLineChars="550" w:firstLine="1320"/>
        <w:jc w:val="left"/>
        <w:rPr>
          <w:rFonts w:ascii="仿宋" w:eastAsia="仿宋" w:hAnsi="仿宋"/>
          <w:color w:val="FF0000"/>
          <w:sz w:val="24"/>
        </w:rPr>
      </w:pPr>
      <w:bookmarkStart w:id="12" w:name="_GoBack"/>
      <w:r w:rsidRPr="00833962">
        <w:rPr>
          <w:rFonts w:ascii="仿宋" w:eastAsia="仿宋" w:hAnsi="仿宋"/>
          <w:color w:val="FF0000"/>
          <w:sz w:val="24"/>
        </w:rPr>
        <w:t>(注：</w:t>
      </w:r>
      <w:r w:rsidRPr="00833962">
        <w:rPr>
          <w:rFonts w:ascii="仿宋" w:eastAsia="仿宋" w:hAnsi="仿宋" w:hint="eastAsia"/>
          <w:color w:val="FF0000"/>
          <w:sz w:val="24"/>
        </w:rPr>
        <w:t>请部门根据实际注明页码</w:t>
      </w:r>
      <w:r w:rsidRPr="00833962">
        <w:rPr>
          <w:rFonts w:ascii="仿宋" w:eastAsia="仿宋" w:hAnsi="仿宋"/>
          <w:color w:val="FF0000"/>
          <w:sz w:val="24"/>
        </w:rPr>
        <w:t>)</w:t>
      </w:r>
    </w:p>
    <w:p w:rsidR="00416CD4" w:rsidRDefault="00833962">
      <w:pPr>
        <w:widowControl/>
        <w:spacing w:line="440" w:lineRule="exact"/>
        <w:jc w:val="left"/>
        <w:rPr>
          <w:rFonts w:ascii="仿宋" w:eastAsia="仿宋" w:hAnsi="仿宋"/>
          <w:bCs/>
          <w:kern w:val="44"/>
          <w:sz w:val="24"/>
        </w:rPr>
      </w:pPr>
      <w:bookmarkStart w:id="13" w:name="_Toc15377196"/>
      <w:bookmarkStart w:id="14" w:name="_Toc15396599"/>
      <w:bookmarkEnd w:id="12"/>
      <w:r w:rsidRPr="00833962">
        <w:rPr>
          <w:rFonts w:ascii="仿宋" w:eastAsia="仿宋" w:hAnsi="仿宋"/>
          <w:b/>
          <w:sz w:val="24"/>
        </w:rPr>
        <w:br w:type="page"/>
      </w:r>
    </w:p>
    <w:p w:rsidR="005B5C64" w:rsidRDefault="00204CDE">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3"/>
      <w:bookmarkEnd w:id="14"/>
    </w:p>
    <w:p w:rsidR="005B5C64" w:rsidRDefault="005B5C64">
      <w:pPr>
        <w:widowControl/>
        <w:jc w:val="left"/>
        <w:rPr>
          <w:rFonts w:ascii="黑体" w:eastAsia="黑体"/>
          <w:color w:val="000000"/>
          <w:sz w:val="32"/>
          <w:szCs w:val="32"/>
        </w:rPr>
      </w:pPr>
    </w:p>
    <w:p w:rsidR="005B5C64" w:rsidRDefault="00204CDE">
      <w:pPr>
        <w:pStyle w:val="2"/>
        <w:rPr>
          <w:rStyle w:val="2Char"/>
          <w:rFonts w:ascii="仿宋" w:eastAsia="仿宋" w:hAnsi="仿宋"/>
        </w:rPr>
      </w:pPr>
      <w:bookmarkStart w:id="15" w:name="_Toc15396600"/>
      <w:bookmarkStart w:id="16"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5"/>
      <w:bookmarkEnd w:id="16"/>
    </w:p>
    <w:p w:rsidR="002B3C66" w:rsidRDefault="00204CDE">
      <w:pPr>
        <w:pStyle w:val="a3"/>
        <w:adjustRightInd w:val="0"/>
        <w:snapToGrid w:val="0"/>
        <w:spacing w:before="93" w:line="600" w:lineRule="exact"/>
        <w:ind w:firstLineChars="210" w:firstLine="672"/>
        <w:outlineLvl w:val="2"/>
        <w:rPr>
          <w:rFonts w:ascii="仿宋" w:eastAsia="仿宋" w:hAnsi="仿宋" w:hint="eastAsia"/>
          <w:bCs/>
          <w:color w:val="000000"/>
          <w:sz w:val="32"/>
          <w:szCs w:val="32"/>
        </w:rPr>
      </w:pPr>
      <w:bookmarkStart w:id="17" w:name="_Toc15378445"/>
      <w:bookmarkStart w:id="18" w:name="_Toc15377198"/>
      <w:r>
        <w:rPr>
          <w:rFonts w:ascii="仿宋" w:eastAsia="仿宋" w:hAnsi="仿宋" w:hint="eastAsia"/>
          <w:bCs/>
          <w:color w:val="000000"/>
          <w:sz w:val="32"/>
          <w:szCs w:val="32"/>
        </w:rPr>
        <w:t>（一）主要职能。</w:t>
      </w:r>
    </w:p>
    <w:p w:rsidR="005B5C64" w:rsidRDefault="002B3C6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hAnsi="仿宋" w:hint="eastAsia"/>
          <w:sz w:val="32"/>
          <w:szCs w:val="32"/>
        </w:rPr>
        <w:t>负责应急管理工作，负责安全生产工作</w:t>
      </w:r>
      <w:bookmarkEnd w:id="17"/>
      <w:bookmarkEnd w:id="18"/>
      <w:r>
        <w:rPr>
          <w:rFonts w:ascii="仿宋" w:eastAsia="仿宋" w:hAnsi="仿宋" w:hint="eastAsia"/>
          <w:bCs/>
          <w:color w:val="000000"/>
          <w:sz w:val="32"/>
          <w:szCs w:val="32"/>
        </w:rPr>
        <w:t>。</w:t>
      </w:r>
    </w:p>
    <w:p w:rsidR="005B5C64" w:rsidRDefault="00204CDE">
      <w:pPr>
        <w:pStyle w:val="a3"/>
        <w:adjustRightInd w:val="0"/>
        <w:snapToGrid w:val="0"/>
        <w:spacing w:before="93" w:line="600" w:lineRule="exact"/>
        <w:ind w:firstLineChars="210" w:firstLine="672"/>
        <w:outlineLvl w:val="2"/>
        <w:rPr>
          <w:rFonts w:ascii="仿宋" w:eastAsia="仿宋" w:hAnsi="仿宋" w:hint="eastAsia"/>
          <w:bCs/>
          <w:color w:val="000000"/>
          <w:sz w:val="32"/>
          <w:szCs w:val="32"/>
        </w:rPr>
      </w:pPr>
      <w:bookmarkStart w:id="19" w:name="_Toc15378446"/>
      <w:bookmarkStart w:id="20" w:name="_Toc15377199"/>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19"/>
      <w:bookmarkEnd w:id="20"/>
    </w:p>
    <w:p w:rsidR="002B3C66" w:rsidRPr="002B3C66" w:rsidRDefault="002B3C66" w:rsidP="002B3C66">
      <w:pPr>
        <w:snapToGrid w:val="0"/>
        <w:spacing w:line="520" w:lineRule="exact"/>
        <w:ind w:firstLineChars="200" w:firstLine="640"/>
        <w:rPr>
          <w:rFonts w:ascii="仿宋" w:eastAsia="仿宋" w:hAnsi="仿宋"/>
          <w:bCs/>
          <w:color w:val="000000"/>
          <w:sz w:val="32"/>
          <w:szCs w:val="32"/>
        </w:rPr>
      </w:pPr>
      <w:r>
        <w:rPr>
          <w:rFonts w:ascii="仿宋_GB2312" w:eastAsia="仿宋_GB2312" w:hAnsi="仿宋" w:hint="eastAsia"/>
          <w:sz w:val="32"/>
          <w:szCs w:val="32"/>
        </w:rPr>
        <w:t>2019年我局全面完成机构改革，全面完成应急管理和安全生产相关工作目标，全年无较大及以上生产安全事故。</w:t>
      </w:r>
    </w:p>
    <w:p w:rsidR="005B5C64" w:rsidRDefault="00204CDE">
      <w:pPr>
        <w:pStyle w:val="2"/>
        <w:rPr>
          <w:rStyle w:val="2Char"/>
        </w:rPr>
      </w:pPr>
      <w:bookmarkStart w:id="21" w:name="_Toc15396601"/>
      <w:bookmarkStart w:id="22"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1"/>
      <w:bookmarkEnd w:id="22"/>
    </w:p>
    <w:p w:rsidR="002B3C66" w:rsidRDefault="002B3C66" w:rsidP="002B3C66">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广汉市应急管理局是广汉市人民政府工作部门，为正科级，挂市安全生产委员会办公室牌子。下设7个内设机构，1个参公事业单位广汉市安全生产监察执法大队，1个公益一类事业单位广汉市自然灾害应急救援中心。</w:t>
      </w:r>
    </w:p>
    <w:p w:rsidR="005B5C64" w:rsidRDefault="00204CDE">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5B5C64" w:rsidRDefault="00204CDE">
      <w:pPr>
        <w:pStyle w:val="1"/>
        <w:ind w:right="440"/>
        <w:jc w:val="right"/>
        <w:rPr>
          <w:rStyle w:val="1Char"/>
          <w:rFonts w:ascii="黑体" w:eastAsia="黑体" w:hAnsi="黑体"/>
        </w:rPr>
      </w:pPr>
      <w:bookmarkStart w:id="23" w:name="_Toc15377204"/>
      <w:bookmarkStart w:id="24" w:name="_Toc15396602"/>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2019年度部门决算情况说明</w:t>
      </w:r>
      <w:bookmarkEnd w:id="23"/>
      <w:bookmarkEnd w:id="24"/>
    </w:p>
    <w:p w:rsidR="005B5C64" w:rsidRDefault="005B5C64"/>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5" w:name="_Toc15377205"/>
      <w:bookmarkStart w:id="26"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rsidR="00191F8B" w:rsidRDefault="00204CDE" w:rsidP="00191F8B">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2019年度收、支总计</w:t>
      </w:r>
      <w:r w:rsidR="00191F8B">
        <w:rPr>
          <w:rFonts w:ascii="仿宋" w:eastAsia="仿宋" w:hAnsi="仿宋" w:hint="eastAsia"/>
          <w:color w:val="000000"/>
          <w:sz w:val="32"/>
          <w:szCs w:val="32"/>
        </w:rPr>
        <w:t>936.78</w:t>
      </w:r>
      <w:r>
        <w:rPr>
          <w:rFonts w:ascii="仿宋" w:eastAsia="仿宋" w:hAnsi="仿宋" w:hint="eastAsia"/>
          <w:color w:val="000000"/>
          <w:sz w:val="32"/>
          <w:szCs w:val="32"/>
        </w:rPr>
        <w:t>万元。与2018年相比，收、支总计各增加</w:t>
      </w:r>
      <w:r w:rsidR="00191F8B">
        <w:rPr>
          <w:rFonts w:ascii="仿宋" w:eastAsia="仿宋" w:hAnsi="仿宋" w:hint="eastAsia"/>
          <w:color w:val="000000"/>
          <w:sz w:val="32"/>
          <w:szCs w:val="32"/>
        </w:rPr>
        <w:t>12.82</w:t>
      </w:r>
      <w:r>
        <w:rPr>
          <w:rFonts w:ascii="仿宋" w:eastAsia="仿宋" w:hAnsi="仿宋" w:hint="eastAsia"/>
          <w:color w:val="000000"/>
          <w:sz w:val="32"/>
          <w:szCs w:val="32"/>
        </w:rPr>
        <w:t>万元，增长</w:t>
      </w:r>
      <w:r w:rsidR="00191F8B">
        <w:rPr>
          <w:rFonts w:ascii="仿宋" w:eastAsia="仿宋" w:hAnsi="仿宋" w:hint="eastAsia"/>
          <w:color w:val="000000"/>
          <w:sz w:val="32"/>
          <w:szCs w:val="32"/>
        </w:rPr>
        <w:t>1.39</w:t>
      </w:r>
      <w:r>
        <w:rPr>
          <w:rFonts w:ascii="仿宋" w:eastAsia="仿宋" w:hAnsi="仿宋"/>
          <w:color w:val="000000"/>
          <w:sz w:val="32"/>
          <w:szCs w:val="32"/>
        </w:rPr>
        <w:t>%</w:t>
      </w:r>
      <w:r>
        <w:rPr>
          <w:rFonts w:ascii="仿宋" w:eastAsia="仿宋" w:hAnsi="仿宋" w:hint="eastAsia"/>
          <w:color w:val="000000"/>
          <w:sz w:val="32"/>
          <w:szCs w:val="32"/>
        </w:rPr>
        <w:t>。主要变动原因是</w:t>
      </w:r>
      <w:r w:rsidR="00191F8B">
        <w:rPr>
          <w:rFonts w:ascii="仿宋" w:eastAsia="仿宋" w:hAnsi="仿宋" w:hint="eastAsia"/>
          <w:color w:val="000000"/>
          <w:sz w:val="32"/>
          <w:szCs w:val="32"/>
        </w:rPr>
        <w:t>机构改革，职能增加。</w:t>
      </w:r>
      <w:bookmarkStart w:id="27" w:name="_Toc15396604"/>
      <w:bookmarkStart w:id="28" w:name="_Toc15377206"/>
    </w:p>
    <w:p w:rsidR="005B5C64" w:rsidRDefault="00204CDE" w:rsidP="00191F8B">
      <w:pPr>
        <w:spacing w:line="600" w:lineRule="exact"/>
        <w:ind w:firstLineChars="200" w:firstLine="640"/>
        <w:rPr>
          <w:rStyle w:val="2Char"/>
          <w:rFonts w:ascii="黑体" w:eastAsia="黑体" w:hAnsi="黑体"/>
          <w:b w:val="0"/>
        </w:rPr>
      </w:pPr>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rsidR="005B5C64" w:rsidRDefault="00204CDE" w:rsidP="002B3C66">
      <w:pPr>
        <w:spacing w:line="600" w:lineRule="exact"/>
        <w:ind w:firstLineChars="200" w:firstLine="640"/>
        <w:outlineLvl w:val="1"/>
        <w:rPr>
          <w:rFonts w:ascii="仿宋_GB2312" w:eastAsia="仿宋_GB2312"/>
          <w:color w:val="FF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sidR="002B3C66">
        <w:rPr>
          <w:rFonts w:ascii="仿宋" w:eastAsia="仿宋" w:hAnsi="仿宋" w:hint="eastAsia"/>
          <w:color w:val="000000"/>
          <w:sz w:val="32"/>
          <w:szCs w:val="32"/>
        </w:rPr>
        <w:t>892.34</w:t>
      </w:r>
      <w:r>
        <w:rPr>
          <w:rFonts w:ascii="仿宋" w:eastAsia="仿宋" w:hAnsi="仿宋" w:hint="eastAsia"/>
          <w:color w:val="000000"/>
          <w:sz w:val="32"/>
          <w:szCs w:val="32"/>
        </w:rPr>
        <w:t>万元，其中：一般公共预算财政拨款收入</w:t>
      </w:r>
      <w:r w:rsidR="002B3C66">
        <w:rPr>
          <w:rFonts w:ascii="仿宋" w:eastAsia="仿宋" w:hAnsi="仿宋" w:hint="eastAsia"/>
          <w:color w:val="000000"/>
          <w:sz w:val="32"/>
          <w:szCs w:val="32"/>
        </w:rPr>
        <w:t>892.34</w:t>
      </w:r>
      <w:r>
        <w:rPr>
          <w:rFonts w:ascii="仿宋" w:eastAsia="仿宋" w:hAnsi="仿宋" w:hint="eastAsia"/>
          <w:color w:val="000000"/>
          <w:sz w:val="32"/>
          <w:szCs w:val="32"/>
        </w:rPr>
        <w:t>万元，占</w:t>
      </w:r>
      <w:r w:rsidR="002B3C66">
        <w:rPr>
          <w:rFonts w:ascii="仿宋" w:eastAsia="仿宋" w:hAnsi="仿宋" w:hint="eastAsia"/>
          <w:color w:val="000000"/>
          <w:sz w:val="32"/>
          <w:szCs w:val="32"/>
        </w:rPr>
        <w:t>100</w:t>
      </w:r>
      <w:r>
        <w:rPr>
          <w:rFonts w:ascii="仿宋" w:eastAsia="仿宋" w:hAnsi="仿宋"/>
          <w:color w:val="000000"/>
          <w:sz w:val="32"/>
          <w:szCs w:val="32"/>
        </w:rPr>
        <w:t>%</w:t>
      </w:r>
      <w:r w:rsidR="002B3C66">
        <w:rPr>
          <w:rFonts w:ascii="仿宋" w:eastAsia="仿宋" w:hAnsi="仿宋" w:hint="eastAsia"/>
          <w:color w:val="000000"/>
          <w:sz w:val="32"/>
          <w:szCs w:val="32"/>
        </w:rPr>
        <w:t>.</w:t>
      </w: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9" w:name="_Toc15377207"/>
      <w:bookmarkStart w:id="30"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rsidR="005B5C64" w:rsidRDefault="00204CDE" w:rsidP="002B3C66">
      <w:pPr>
        <w:spacing w:line="600" w:lineRule="exact"/>
        <w:ind w:firstLineChars="200" w:firstLine="640"/>
        <w:outlineLvl w:val="1"/>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sidR="00191F8B">
        <w:rPr>
          <w:rFonts w:ascii="仿宋" w:eastAsia="仿宋" w:hAnsi="仿宋" w:hint="eastAsia"/>
          <w:color w:val="000000"/>
          <w:sz w:val="32"/>
          <w:szCs w:val="32"/>
        </w:rPr>
        <w:t>850.4</w:t>
      </w:r>
      <w:r>
        <w:rPr>
          <w:rFonts w:ascii="仿宋" w:eastAsia="仿宋" w:hAnsi="仿宋" w:hint="eastAsia"/>
          <w:color w:val="000000"/>
          <w:sz w:val="32"/>
          <w:szCs w:val="32"/>
        </w:rPr>
        <w:t>万元，其中：基本支出</w:t>
      </w:r>
      <w:r w:rsidR="00191F8B">
        <w:rPr>
          <w:rFonts w:ascii="仿宋" w:eastAsia="仿宋" w:hAnsi="仿宋" w:hint="eastAsia"/>
          <w:color w:val="000000"/>
          <w:sz w:val="32"/>
          <w:szCs w:val="32"/>
        </w:rPr>
        <w:t>815.4</w:t>
      </w:r>
      <w:r>
        <w:rPr>
          <w:rFonts w:ascii="仿宋" w:eastAsia="仿宋" w:hAnsi="仿宋" w:hint="eastAsia"/>
          <w:color w:val="000000"/>
          <w:sz w:val="32"/>
          <w:szCs w:val="32"/>
        </w:rPr>
        <w:t>万元，占</w:t>
      </w:r>
      <w:r w:rsidR="00191F8B">
        <w:rPr>
          <w:rFonts w:ascii="仿宋" w:eastAsia="仿宋" w:hAnsi="仿宋" w:hint="eastAsia"/>
          <w:color w:val="000000"/>
          <w:sz w:val="32"/>
          <w:szCs w:val="32"/>
        </w:rPr>
        <w:t>9</w:t>
      </w:r>
      <w:r w:rsidR="005041C5">
        <w:rPr>
          <w:rFonts w:ascii="仿宋" w:eastAsia="仿宋" w:hAnsi="仿宋" w:hint="eastAsia"/>
          <w:color w:val="000000"/>
          <w:sz w:val="32"/>
          <w:szCs w:val="32"/>
        </w:rPr>
        <w:t>5.88</w:t>
      </w:r>
      <w:r>
        <w:rPr>
          <w:rFonts w:ascii="仿宋" w:eastAsia="仿宋" w:hAnsi="仿宋"/>
          <w:color w:val="000000"/>
          <w:sz w:val="32"/>
          <w:szCs w:val="32"/>
        </w:rPr>
        <w:t>%</w:t>
      </w:r>
      <w:r>
        <w:rPr>
          <w:rFonts w:ascii="仿宋" w:eastAsia="仿宋" w:hAnsi="仿宋" w:hint="eastAsia"/>
          <w:color w:val="000000"/>
          <w:sz w:val="32"/>
          <w:szCs w:val="32"/>
        </w:rPr>
        <w:t>；项目支出</w:t>
      </w:r>
      <w:r w:rsidR="002B3C66">
        <w:rPr>
          <w:rFonts w:ascii="仿宋" w:eastAsia="仿宋" w:hAnsi="仿宋" w:hint="eastAsia"/>
          <w:color w:val="000000"/>
          <w:sz w:val="32"/>
          <w:szCs w:val="32"/>
        </w:rPr>
        <w:t>35</w:t>
      </w:r>
      <w:r>
        <w:rPr>
          <w:rFonts w:ascii="仿宋" w:eastAsia="仿宋" w:hAnsi="仿宋" w:hint="eastAsia"/>
          <w:color w:val="000000"/>
          <w:sz w:val="32"/>
          <w:szCs w:val="32"/>
        </w:rPr>
        <w:t>万元，占</w:t>
      </w:r>
      <w:r w:rsidR="005041C5">
        <w:rPr>
          <w:rFonts w:ascii="仿宋" w:eastAsia="仿宋" w:hAnsi="仿宋" w:hint="eastAsia"/>
          <w:color w:val="000000"/>
          <w:sz w:val="32"/>
          <w:szCs w:val="32"/>
        </w:rPr>
        <w:t>4.12</w:t>
      </w:r>
      <w:r w:rsidR="002B3C66">
        <w:rPr>
          <w:rFonts w:ascii="仿宋" w:eastAsia="仿宋" w:hAnsi="仿宋" w:hint="eastAsia"/>
          <w:color w:val="000000"/>
          <w:sz w:val="32"/>
          <w:szCs w:val="32"/>
        </w:rPr>
        <w:t>%。</w:t>
      </w:r>
    </w:p>
    <w:p w:rsidR="005B5C64" w:rsidRPr="005041C5" w:rsidRDefault="005B5C64">
      <w:pPr>
        <w:spacing w:line="600" w:lineRule="exact"/>
        <w:ind w:firstLineChars="200" w:firstLine="640"/>
        <w:rPr>
          <w:rFonts w:ascii="仿宋_GB2312" w:eastAsia="仿宋_GB2312"/>
          <w:color w:val="FF0000"/>
          <w:sz w:val="32"/>
          <w:szCs w:val="32"/>
        </w:rPr>
      </w:pPr>
    </w:p>
    <w:p w:rsidR="005B5C64" w:rsidRDefault="00204CDE">
      <w:pPr>
        <w:spacing w:line="600" w:lineRule="exact"/>
        <w:ind w:firstLineChars="200" w:firstLine="640"/>
        <w:outlineLvl w:val="1"/>
        <w:rPr>
          <w:rStyle w:val="2Char"/>
          <w:rFonts w:ascii="黑体" w:eastAsia="黑体" w:hAnsi="黑体"/>
          <w:b w:val="0"/>
        </w:rPr>
      </w:pPr>
      <w:bookmarkStart w:id="31" w:name="_Toc15377208"/>
      <w:bookmarkStart w:id="32"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rsidR="00191F8B" w:rsidRDefault="00204CDE" w:rsidP="00191F8B">
      <w:pPr>
        <w:spacing w:line="60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9年财政拨款收、支总计</w:t>
      </w:r>
      <w:r w:rsidR="00191F8B">
        <w:rPr>
          <w:rFonts w:ascii="仿宋" w:eastAsia="仿宋" w:hAnsi="仿宋" w:hint="eastAsia"/>
          <w:color w:val="000000"/>
          <w:sz w:val="32"/>
          <w:szCs w:val="32"/>
        </w:rPr>
        <w:t>936.67</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8年相比，财政拨款收、支总计各增加</w:t>
      </w:r>
      <w:r w:rsidR="00191F8B">
        <w:rPr>
          <w:rFonts w:ascii="仿宋" w:eastAsia="仿宋" w:hAnsi="仿宋" w:hint="eastAsia"/>
          <w:color w:val="000000"/>
          <w:sz w:val="32"/>
          <w:szCs w:val="32"/>
        </w:rPr>
        <w:t>13.7</w:t>
      </w:r>
      <w:r>
        <w:rPr>
          <w:rFonts w:ascii="仿宋" w:eastAsia="仿宋" w:hAnsi="仿宋" w:hint="eastAsia"/>
          <w:color w:val="000000"/>
          <w:sz w:val="32"/>
          <w:szCs w:val="32"/>
        </w:rPr>
        <w:t>万元，增长</w:t>
      </w:r>
      <w:r w:rsidR="00191F8B">
        <w:rPr>
          <w:rFonts w:ascii="仿宋" w:eastAsia="仿宋" w:hAnsi="仿宋" w:hint="eastAsia"/>
          <w:color w:val="000000"/>
          <w:sz w:val="32"/>
          <w:szCs w:val="32"/>
        </w:rPr>
        <w:t>1.48</w:t>
      </w:r>
      <w:r>
        <w:rPr>
          <w:rFonts w:ascii="仿宋" w:eastAsia="仿宋" w:hAnsi="仿宋"/>
          <w:color w:val="000000"/>
          <w:sz w:val="32"/>
          <w:szCs w:val="32"/>
        </w:rPr>
        <w:t>%</w:t>
      </w:r>
      <w:r>
        <w:rPr>
          <w:rFonts w:ascii="仿宋" w:eastAsia="仿宋" w:hAnsi="仿宋" w:hint="eastAsia"/>
          <w:color w:val="000000"/>
          <w:sz w:val="32"/>
          <w:szCs w:val="32"/>
        </w:rPr>
        <w:t>。主要变动原因是</w:t>
      </w:r>
      <w:r w:rsidR="00191F8B">
        <w:rPr>
          <w:rFonts w:ascii="仿宋" w:eastAsia="仿宋" w:hAnsi="仿宋" w:hint="eastAsia"/>
          <w:color w:val="000000"/>
          <w:sz w:val="32"/>
          <w:szCs w:val="32"/>
        </w:rPr>
        <w:t>机构改革，职能增加。</w:t>
      </w:r>
    </w:p>
    <w:p w:rsidR="00416CD4" w:rsidRPr="00191F8B" w:rsidRDefault="00416CD4" w:rsidP="00191F8B">
      <w:pPr>
        <w:spacing w:line="600" w:lineRule="exact"/>
        <w:ind w:firstLine="640"/>
        <w:rPr>
          <w:rFonts w:ascii="仿宋" w:eastAsia="仿宋" w:hAnsi="仿宋"/>
          <w:color w:val="000000"/>
          <w:sz w:val="32"/>
          <w:szCs w:val="32"/>
        </w:rPr>
      </w:pPr>
    </w:p>
    <w:p w:rsidR="005B5C64" w:rsidRDefault="00204CDE">
      <w:pPr>
        <w:spacing w:line="600" w:lineRule="exact"/>
        <w:ind w:firstLineChars="200" w:firstLine="640"/>
        <w:outlineLvl w:val="1"/>
        <w:rPr>
          <w:rStyle w:val="2Char"/>
          <w:rFonts w:ascii="黑体" w:eastAsia="黑体" w:hAnsi="黑体"/>
          <w:b w:val="0"/>
        </w:rPr>
      </w:pPr>
      <w:bookmarkStart w:id="33" w:name="_Toc15377209"/>
      <w:bookmarkStart w:id="34"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rsidR="005B5C64" w:rsidRDefault="00204CDE">
      <w:pPr>
        <w:spacing w:line="600" w:lineRule="exact"/>
        <w:ind w:firstLineChars="200" w:firstLine="643"/>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rsidR="005B5C64" w:rsidRDefault="00204CDE">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sidR="00191F8B">
        <w:rPr>
          <w:rFonts w:ascii="仿宋" w:eastAsia="仿宋" w:hAnsi="仿宋" w:hint="eastAsia"/>
          <w:color w:val="000000"/>
          <w:sz w:val="32"/>
          <w:szCs w:val="32"/>
        </w:rPr>
        <w:t>850.4</w:t>
      </w:r>
      <w:r>
        <w:rPr>
          <w:rFonts w:ascii="仿宋" w:eastAsia="仿宋" w:hAnsi="仿宋" w:hint="eastAsia"/>
          <w:color w:val="000000"/>
          <w:sz w:val="32"/>
          <w:szCs w:val="32"/>
        </w:rPr>
        <w:t>万元，占本年支出合计的</w:t>
      </w:r>
      <w:r w:rsidR="005041C5">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w:t>
      </w:r>
      <w:r>
        <w:rPr>
          <w:rFonts w:ascii="仿宋" w:eastAsia="仿宋" w:hAnsi="仿宋" w:hint="eastAsia"/>
          <w:color w:val="000000"/>
          <w:sz w:val="32"/>
          <w:szCs w:val="32"/>
        </w:rPr>
        <w:lastRenderedPageBreak/>
        <w:t>减少</w:t>
      </w:r>
      <w:r w:rsidR="005041C5">
        <w:rPr>
          <w:rFonts w:ascii="仿宋" w:eastAsia="仿宋" w:hAnsi="仿宋" w:hint="eastAsia"/>
          <w:color w:val="000000"/>
          <w:sz w:val="32"/>
          <w:szCs w:val="32"/>
        </w:rPr>
        <w:t>28.23</w:t>
      </w:r>
      <w:r>
        <w:rPr>
          <w:rFonts w:ascii="仿宋" w:eastAsia="仿宋" w:hAnsi="仿宋" w:hint="eastAsia"/>
          <w:color w:val="000000"/>
          <w:sz w:val="32"/>
          <w:szCs w:val="32"/>
        </w:rPr>
        <w:t>万元，下降</w:t>
      </w:r>
      <w:r w:rsidR="005041C5">
        <w:rPr>
          <w:rFonts w:ascii="仿宋" w:eastAsia="仿宋" w:hAnsi="仿宋" w:hint="eastAsia"/>
          <w:color w:val="000000"/>
          <w:sz w:val="32"/>
          <w:szCs w:val="32"/>
        </w:rPr>
        <w:t>3.2</w:t>
      </w:r>
      <w:r>
        <w:rPr>
          <w:rFonts w:ascii="仿宋" w:eastAsia="仿宋" w:hAnsi="仿宋"/>
          <w:color w:val="000000"/>
          <w:sz w:val="32"/>
          <w:szCs w:val="32"/>
        </w:rPr>
        <w:t>%</w:t>
      </w:r>
      <w:r>
        <w:rPr>
          <w:rFonts w:ascii="仿宋" w:eastAsia="仿宋" w:hAnsi="仿宋" w:hint="eastAsia"/>
          <w:color w:val="000000"/>
          <w:sz w:val="32"/>
          <w:szCs w:val="32"/>
        </w:rPr>
        <w:t>。主要变动原因是</w:t>
      </w:r>
      <w:r w:rsidR="005041C5">
        <w:rPr>
          <w:rFonts w:ascii="仿宋" w:eastAsia="仿宋" w:hAnsi="仿宋" w:hint="eastAsia"/>
          <w:color w:val="000000"/>
          <w:sz w:val="32"/>
          <w:szCs w:val="32"/>
        </w:rPr>
        <w:t>项目减少</w:t>
      </w:r>
    </w:p>
    <w:p w:rsidR="00A733B2" w:rsidRDefault="00A733B2">
      <w:pPr>
        <w:spacing w:line="600" w:lineRule="exact"/>
        <w:ind w:firstLineChars="200" w:firstLine="640"/>
        <w:rPr>
          <w:rFonts w:ascii="仿宋" w:eastAsia="仿宋" w:hAnsi="仿宋"/>
          <w:color w:val="000000"/>
          <w:sz w:val="32"/>
          <w:szCs w:val="32"/>
        </w:rPr>
      </w:pPr>
    </w:p>
    <w:p w:rsidR="005B5C64" w:rsidRDefault="00204CDE">
      <w:pPr>
        <w:spacing w:line="600" w:lineRule="exact"/>
        <w:ind w:firstLineChars="200" w:firstLine="643"/>
        <w:outlineLvl w:val="2"/>
        <w:rPr>
          <w:rFonts w:ascii="仿宋" w:eastAsia="仿宋" w:hAnsi="仿宋"/>
          <w:b/>
          <w:color w:val="000000"/>
          <w:sz w:val="32"/>
          <w:szCs w:val="32"/>
        </w:rPr>
      </w:pPr>
      <w:bookmarkStart w:id="36" w:name="_Toc15377211"/>
      <w:r>
        <w:rPr>
          <w:rFonts w:ascii="仿宋" w:eastAsia="仿宋" w:hAnsi="仿宋" w:hint="eastAsia"/>
          <w:b/>
          <w:color w:val="000000"/>
          <w:sz w:val="32"/>
          <w:szCs w:val="32"/>
        </w:rPr>
        <w:t>（二）一般公共预算财政拨款支出决算结构情况</w:t>
      </w:r>
      <w:bookmarkEnd w:id="36"/>
    </w:p>
    <w:p w:rsidR="00A733B2" w:rsidRDefault="00204CDE">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w:t>
      </w:r>
      <w:r w:rsidR="005041C5">
        <w:rPr>
          <w:rFonts w:ascii="仿宋" w:eastAsia="仿宋" w:hAnsi="仿宋" w:hint="eastAsia"/>
          <w:color w:val="000000" w:themeColor="text1"/>
          <w:sz w:val="32"/>
          <w:szCs w:val="32"/>
        </w:rPr>
        <w:t>850.44</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sidR="005041C5">
        <w:rPr>
          <w:rFonts w:ascii="仿宋" w:eastAsia="仿宋" w:hAnsi="仿宋" w:hint="eastAsia"/>
          <w:color w:val="000000" w:themeColor="text1"/>
          <w:sz w:val="32"/>
          <w:szCs w:val="32"/>
        </w:rPr>
        <w:t>53.72</w:t>
      </w:r>
      <w:r>
        <w:rPr>
          <w:rFonts w:ascii="仿宋" w:eastAsia="仿宋" w:hAnsi="仿宋" w:hint="eastAsia"/>
          <w:color w:val="000000" w:themeColor="text1"/>
          <w:sz w:val="32"/>
          <w:szCs w:val="32"/>
        </w:rPr>
        <w:t>万元，占</w:t>
      </w:r>
      <w:r w:rsidR="005041C5">
        <w:rPr>
          <w:rFonts w:ascii="仿宋" w:eastAsia="仿宋" w:hAnsi="仿宋" w:hint="eastAsia"/>
          <w:color w:val="000000" w:themeColor="text1"/>
          <w:sz w:val="32"/>
          <w:szCs w:val="32"/>
        </w:rPr>
        <w:t>6.3</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sidR="005041C5">
        <w:rPr>
          <w:rFonts w:ascii="仿宋" w:eastAsia="仿宋" w:hAnsi="仿宋" w:hint="eastAsia"/>
          <w:color w:val="000000" w:themeColor="text1"/>
          <w:sz w:val="32"/>
          <w:szCs w:val="32"/>
        </w:rPr>
        <w:t>16.75</w:t>
      </w:r>
      <w:r>
        <w:rPr>
          <w:rFonts w:ascii="仿宋" w:eastAsia="仿宋" w:hAnsi="仿宋" w:hint="eastAsia"/>
          <w:color w:val="000000" w:themeColor="text1"/>
          <w:sz w:val="32"/>
          <w:szCs w:val="32"/>
        </w:rPr>
        <w:t>万元，占</w:t>
      </w:r>
      <w:r w:rsidR="005041C5">
        <w:rPr>
          <w:rFonts w:ascii="仿宋" w:eastAsia="仿宋" w:hAnsi="仿宋" w:hint="eastAsia"/>
          <w:color w:val="000000" w:themeColor="text1"/>
          <w:sz w:val="32"/>
          <w:szCs w:val="32"/>
        </w:rPr>
        <w:t>1.97</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w:t>
      </w:r>
      <w:r w:rsidR="005041C5">
        <w:rPr>
          <w:rFonts w:ascii="仿宋" w:eastAsia="仿宋" w:hAnsi="仿宋" w:hint="eastAsia"/>
          <w:color w:val="000000" w:themeColor="text1"/>
          <w:sz w:val="32"/>
          <w:szCs w:val="32"/>
        </w:rPr>
        <w:t>29.61</w:t>
      </w:r>
      <w:r>
        <w:rPr>
          <w:rFonts w:ascii="仿宋" w:eastAsia="仿宋" w:hAnsi="仿宋" w:hint="eastAsia"/>
          <w:color w:val="000000" w:themeColor="text1"/>
          <w:sz w:val="32"/>
          <w:szCs w:val="32"/>
        </w:rPr>
        <w:t>万元，占</w:t>
      </w:r>
      <w:r w:rsidR="005041C5">
        <w:rPr>
          <w:rFonts w:ascii="仿宋" w:eastAsia="仿宋" w:hAnsi="仿宋" w:hint="eastAsia"/>
          <w:color w:val="000000" w:themeColor="text1"/>
          <w:sz w:val="32"/>
          <w:szCs w:val="32"/>
        </w:rPr>
        <w:t>3.48</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005041C5">
        <w:rPr>
          <w:rFonts w:ascii="仿宋" w:eastAsia="仿宋" w:hAnsi="仿宋" w:hint="eastAsia"/>
          <w:color w:val="000000" w:themeColor="text1"/>
          <w:sz w:val="32"/>
          <w:szCs w:val="32"/>
        </w:rPr>
        <w:t>灾害防治及应急管理支出750.36万元，占88.25</w:t>
      </w:r>
      <w:r>
        <w:rPr>
          <w:rFonts w:ascii="仿宋" w:eastAsia="仿宋" w:hAnsi="仿宋" w:hint="eastAsia"/>
          <w:color w:val="000000" w:themeColor="text1"/>
          <w:sz w:val="32"/>
          <w:szCs w:val="32"/>
        </w:rPr>
        <w:t>。</w:t>
      </w:r>
    </w:p>
    <w:p w:rsidR="005B5C64" w:rsidRDefault="005B5C64">
      <w:pPr>
        <w:spacing w:line="600" w:lineRule="exact"/>
        <w:ind w:firstLineChars="200" w:firstLine="640"/>
        <w:rPr>
          <w:rFonts w:ascii="仿宋" w:eastAsia="仿宋" w:hAnsi="仿宋"/>
          <w:color w:val="000000"/>
          <w:sz w:val="32"/>
          <w:szCs w:val="32"/>
        </w:rPr>
      </w:pPr>
    </w:p>
    <w:p w:rsidR="005B5C64" w:rsidRDefault="00204CDE">
      <w:pPr>
        <w:spacing w:line="600" w:lineRule="exact"/>
        <w:ind w:firstLineChars="200" w:firstLine="643"/>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rsidR="005B5C64" w:rsidRDefault="00204CDE">
      <w:pPr>
        <w:spacing w:line="600" w:lineRule="exact"/>
        <w:ind w:firstLineChars="200" w:firstLine="643"/>
        <w:outlineLvl w:val="2"/>
        <w:rPr>
          <w:rFonts w:ascii="仿宋" w:eastAsia="仿宋" w:hAnsi="仿宋"/>
          <w:color w:val="FF0000"/>
          <w:sz w:val="32"/>
          <w:szCs w:val="32"/>
        </w:rPr>
      </w:pPr>
      <w:bookmarkStart w:id="38" w:name="_Toc15377213"/>
      <w:bookmarkStart w:id="39" w:name="_Toc15378460"/>
      <w:bookmarkStart w:id="40" w:name="_Toc15377444"/>
      <w:r>
        <w:rPr>
          <w:rFonts w:ascii="仿宋" w:eastAsia="仿宋" w:hAnsi="仿宋" w:hint="eastAsia"/>
          <w:b/>
          <w:color w:val="000000" w:themeColor="text1"/>
          <w:sz w:val="32"/>
          <w:szCs w:val="32"/>
        </w:rPr>
        <w:t>2019年般公共预算支出决算数为</w:t>
      </w:r>
      <w:r w:rsidR="005041C5">
        <w:rPr>
          <w:rFonts w:ascii="仿宋" w:eastAsia="仿宋" w:hAnsi="仿宋" w:hint="eastAsia"/>
          <w:b/>
          <w:color w:val="000000" w:themeColor="text1"/>
          <w:sz w:val="32"/>
          <w:szCs w:val="32"/>
        </w:rPr>
        <w:t>850.44</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sidR="005041C5">
        <w:rPr>
          <w:rStyle w:val="a7"/>
          <w:rFonts w:ascii="仿宋" w:eastAsia="仿宋" w:hAnsi="仿宋" w:hint="eastAsia"/>
          <w:bCs/>
          <w:color w:val="000000"/>
          <w:sz w:val="32"/>
          <w:szCs w:val="32"/>
        </w:rPr>
        <w:t>95.73</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8"/>
      <w:bookmarkEnd w:id="39"/>
      <w:bookmarkEnd w:id="40"/>
    </w:p>
    <w:p w:rsidR="005B5C64" w:rsidRDefault="005041C5">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1</w:t>
      </w:r>
      <w:r w:rsidR="00204CDE">
        <w:rPr>
          <w:rStyle w:val="a7"/>
          <w:rFonts w:ascii="仿宋" w:eastAsia="仿宋" w:hAnsi="仿宋"/>
          <w:bCs/>
          <w:color w:val="000000"/>
          <w:sz w:val="32"/>
          <w:szCs w:val="32"/>
        </w:rPr>
        <w:t>.</w:t>
      </w:r>
      <w:r w:rsidR="00204CDE">
        <w:rPr>
          <w:rStyle w:val="a7"/>
          <w:rFonts w:ascii="仿宋" w:eastAsia="仿宋" w:hAnsi="仿宋" w:hint="eastAsia"/>
          <w:bCs/>
          <w:color w:val="000000"/>
          <w:sz w:val="32"/>
          <w:szCs w:val="32"/>
        </w:rPr>
        <w:t>社会保障和就业（类）</w:t>
      </w:r>
      <w:r w:rsidR="00EC12C0">
        <w:rPr>
          <w:rStyle w:val="a7"/>
          <w:rFonts w:ascii="仿宋" w:eastAsia="仿宋" w:hAnsi="仿宋" w:hint="eastAsia"/>
          <w:bCs/>
          <w:color w:val="000000"/>
          <w:sz w:val="32"/>
          <w:szCs w:val="32"/>
        </w:rPr>
        <w:t>208</w:t>
      </w:r>
      <w:r w:rsidR="00204CDE">
        <w:rPr>
          <w:rStyle w:val="a7"/>
          <w:rFonts w:ascii="仿宋" w:eastAsia="仿宋" w:hAnsi="仿宋" w:hint="eastAsia"/>
          <w:bCs/>
          <w:color w:val="000000"/>
          <w:sz w:val="32"/>
          <w:szCs w:val="32"/>
        </w:rPr>
        <w:t>（款）</w:t>
      </w:r>
      <w:r w:rsidR="00EC12C0">
        <w:rPr>
          <w:rStyle w:val="a7"/>
          <w:rFonts w:ascii="仿宋" w:eastAsia="仿宋" w:hAnsi="仿宋" w:hint="eastAsia"/>
          <w:bCs/>
          <w:color w:val="000000"/>
          <w:sz w:val="32"/>
          <w:szCs w:val="32"/>
        </w:rPr>
        <w:t>05</w:t>
      </w:r>
      <w:r w:rsidR="00204CDE">
        <w:rPr>
          <w:rStyle w:val="a7"/>
          <w:rFonts w:ascii="仿宋" w:eastAsia="仿宋" w:hAnsi="仿宋" w:hint="eastAsia"/>
          <w:bCs/>
          <w:color w:val="000000"/>
          <w:sz w:val="32"/>
          <w:szCs w:val="32"/>
        </w:rPr>
        <w:t>（项）</w:t>
      </w:r>
      <w:r w:rsidR="00204CDE">
        <w:rPr>
          <w:rStyle w:val="a7"/>
          <w:rFonts w:ascii="仿宋" w:eastAsia="仿宋" w:hAnsi="仿宋"/>
          <w:bCs/>
          <w:color w:val="000000"/>
          <w:sz w:val="32"/>
          <w:szCs w:val="32"/>
        </w:rPr>
        <w:t>:</w:t>
      </w:r>
      <w:r w:rsidR="00204CDE">
        <w:rPr>
          <w:rStyle w:val="a7"/>
          <w:rFonts w:ascii="仿宋" w:eastAsia="仿宋" w:hAnsi="仿宋"/>
          <w:b w:val="0"/>
          <w:bCs/>
          <w:color w:val="000000"/>
          <w:sz w:val="32"/>
          <w:szCs w:val="32"/>
        </w:rPr>
        <w:t xml:space="preserve"> </w:t>
      </w:r>
      <w:r w:rsidR="00204CDE">
        <w:rPr>
          <w:rStyle w:val="a7"/>
          <w:rFonts w:ascii="仿宋" w:eastAsia="仿宋" w:hAnsi="仿宋" w:hint="eastAsia"/>
          <w:b w:val="0"/>
          <w:bCs/>
          <w:color w:val="000000"/>
          <w:sz w:val="32"/>
          <w:szCs w:val="32"/>
        </w:rPr>
        <w:t>支出决算为</w:t>
      </w:r>
      <w:r w:rsidR="00EC12C0">
        <w:rPr>
          <w:rStyle w:val="a7"/>
          <w:rFonts w:ascii="仿宋" w:eastAsia="仿宋" w:hAnsi="仿宋" w:hint="eastAsia"/>
          <w:b w:val="0"/>
          <w:bCs/>
          <w:color w:val="000000"/>
          <w:sz w:val="32"/>
          <w:szCs w:val="32"/>
        </w:rPr>
        <w:t>53.72</w:t>
      </w:r>
      <w:r w:rsidR="00204CDE">
        <w:rPr>
          <w:rStyle w:val="a7"/>
          <w:rFonts w:ascii="仿宋" w:eastAsia="仿宋" w:hAnsi="仿宋" w:hint="eastAsia"/>
          <w:b w:val="0"/>
          <w:bCs/>
          <w:color w:val="000000"/>
          <w:sz w:val="32"/>
          <w:szCs w:val="32"/>
        </w:rPr>
        <w:t>万元，完成预算</w:t>
      </w:r>
      <w:r w:rsidR="00EC12C0">
        <w:rPr>
          <w:rStyle w:val="a7"/>
          <w:rFonts w:ascii="仿宋" w:eastAsia="仿宋" w:hAnsi="仿宋" w:hint="eastAsia"/>
          <w:b w:val="0"/>
          <w:bCs/>
          <w:color w:val="000000"/>
          <w:sz w:val="32"/>
          <w:szCs w:val="32"/>
        </w:rPr>
        <w:t>100</w:t>
      </w:r>
      <w:r w:rsidR="00204CDE">
        <w:rPr>
          <w:rStyle w:val="a7"/>
          <w:rFonts w:ascii="仿宋" w:eastAsia="仿宋" w:hAnsi="仿宋"/>
          <w:b w:val="0"/>
          <w:bCs/>
          <w:color w:val="000000"/>
          <w:sz w:val="32"/>
          <w:szCs w:val="32"/>
        </w:rPr>
        <w:t>%</w:t>
      </w:r>
      <w:r w:rsidR="00204CDE">
        <w:rPr>
          <w:rStyle w:val="a7"/>
          <w:rFonts w:ascii="仿宋" w:eastAsia="仿宋" w:hAnsi="仿宋" w:hint="eastAsia"/>
          <w:b w:val="0"/>
          <w:bCs/>
          <w:color w:val="000000"/>
          <w:sz w:val="32"/>
          <w:szCs w:val="32"/>
        </w:rPr>
        <w:t>。</w:t>
      </w:r>
    </w:p>
    <w:p w:rsidR="005B5C64" w:rsidRDefault="00EC12C0">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2</w:t>
      </w:r>
      <w:r w:rsidR="00204CDE">
        <w:rPr>
          <w:rStyle w:val="a7"/>
          <w:rFonts w:ascii="仿宋" w:eastAsia="仿宋" w:hAnsi="仿宋"/>
          <w:bCs/>
          <w:color w:val="000000"/>
          <w:sz w:val="32"/>
          <w:szCs w:val="32"/>
        </w:rPr>
        <w:t>.</w:t>
      </w:r>
      <w:r w:rsidR="00204CDE">
        <w:rPr>
          <w:rFonts w:ascii="仿宋" w:eastAsia="仿宋" w:hAnsi="仿宋" w:hint="eastAsia"/>
          <w:b/>
          <w:bCs/>
          <w:color w:val="000000" w:themeColor="text1"/>
          <w:sz w:val="32"/>
          <w:szCs w:val="32"/>
        </w:rPr>
        <w:t>卫生健康</w:t>
      </w:r>
      <w:r w:rsidR="00204CDE">
        <w:rPr>
          <w:rStyle w:val="a7"/>
          <w:rFonts w:ascii="仿宋" w:eastAsia="仿宋" w:hAnsi="仿宋" w:hint="eastAsia"/>
          <w:bCs/>
          <w:color w:val="000000"/>
          <w:sz w:val="32"/>
          <w:szCs w:val="32"/>
        </w:rPr>
        <w:t>（类）</w:t>
      </w:r>
      <w:r>
        <w:rPr>
          <w:rStyle w:val="a7"/>
          <w:rFonts w:ascii="仿宋" w:eastAsia="仿宋" w:hAnsi="仿宋" w:hint="eastAsia"/>
          <w:bCs/>
          <w:color w:val="000000"/>
          <w:sz w:val="32"/>
          <w:szCs w:val="32"/>
        </w:rPr>
        <w:t>210</w:t>
      </w:r>
      <w:r w:rsidR="00204CDE">
        <w:rPr>
          <w:rStyle w:val="a7"/>
          <w:rFonts w:ascii="仿宋" w:eastAsia="仿宋" w:hAnsi="仿宋" w:hint="eastAsia"/>
          <w:bCs/>
          <w:color w:val="000000"/>
          <w:sz w:val="32"/>
          <w:szCs w:val="32"/>
        </w:rPr>
        <w:t>（款）</w:t>
      </w:r>
      <w:r>
        <w:rPr>
          <w:rStyle w:val="a7"/>
          <w:rFonts w:ascii="仿宋" w:eastAsia="仿宋" w:hAnsi="仿宋" w:hint="eastAsia"/>
          <w:bCs/>
          <w:color w:val="000000"/>
          <w:sz w:val="32"/>
          <w:szCs w:val="32"/>
        </w:rPr>
        <w:t>11</w:t>
      </w:r>
      <w:r w:rsidR="00204CDE">
        <w:rPr>
          <w:rStyle w:val="a7"/>
          <w:rFonts w:ascii="仿宋" w:eastAsia="仿宋" w:hAnsi="仿宋" w:hint="eastAsia"/>
          <w:bCs/>
          <w:color w:val="000000"/>
          <w:sz w:val="32"/>
          <w:szCs w:val="32"/>
        </w:rPr>
        <w:t>（项）</w:t>
      </w:r>
      <w:r w:rsidR="00204CDE">
        <w:rPr>
          <w:rStyle w:val="a7"/>
          <w:rFonts w:ascii="仿宋" w:eastAsia="仿宋" w:hAnsi="仿宋"/>
          <w:bCs/>
          <w:color w:val="000000"/>
          <w:sz w:val="32"/>
          <w:szCs w:val="32"/>
        </w:rPr>
        <w:t>:</w:t>
      </w:r>
      <w:r w:rsidR="00204CDE">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16.75</w:t>
      </w:r>
      <w:r w:rsidR="00204CDE">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sidR="00204CDE">
        <w:rPr>
          <w:rStyle w:val="a7"/>
          <w:rFonts w:ascii="仿宋" w:eastAsia="仿宋" w:hAnsi="仿宋"/>
          <w:b w:val="0"/>
          <w:bCs/>
          <w:color w:val="000000"/>
          <w:sz w:val="32"/>
          <w:szCs w:val="32"/>
        </w:rPr>
        <w:t>%</w:t>
      </w:r>
      <w:r w:rsidR="00204CDE">
        <w:rPr>
          <w:rStyle w:val="a7"/>
          <w:rFonts w:ascii="仿宋" w:eastAsia="仿宋" w:hAnsi="仿宋" w:hint="eastAsia"/>
          <w:b w:val="0"/>
          <w:bCs/>
          <w:color w:val="000000"/>
          <w:sz w:val="32"/>
          <w:szCs w:val="32"/>
        </w:rPr>
        <w:t>。</w:t>
      </w:r>
    </w:p>
    <w:p w:rsidR="00EC12C0" w:rsidRDefault="00EC12C0" w:rsidP="00EC12C0">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3</w:t>
      </w:r>
      <w:r>
        <w:rPr>
          <w:rStyle w:val="a7"/>
          <w:rFonts w:ascii="仿宋" w:eastAsia="仿宋" w:hAnsi="仿宋"/>
          <w:bCs/>
          <w:color w:val="000000"/>
          <w:sz w:val="32"/>
          <w:szCs w:val="32"/>
        </w:rPr>
        <w:t>.</w:t>
      </w:r>
      <w:r w:rsidRPr="00EC12C0">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住房保障</w:t>
      </w:r>
      <w:r>
        <w:rPr>
          <w:rStyle w:val="a7"/>
          <w:rFonts w:ascii="仿宋" w:eastAsia="仿宋" w:hAnsi="仿宋" w:hint="eastAsia"/>
          <w:bCs/>
          <w:color w:val="000000"/>
          <w:sz w:val="32"/>
          <w:szCs w:val="32"/>
        </w:rPr>
        <w:t>（类）221（款）02（项）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支出决算为29.61万元，完成预算100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EC12C0" w:rsidRDefault="00EC12C0" w:rsidP="00EC12C0">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4</w:t>
      </w:r>
      <w:r>
        <w:rPr>
          <w:rStyle w:val="a7"/>
          <w:rFonts w:ascii="仿宋" w:eastAsia="仿宋" w:hAnsi="仿宋"/>
          <w:bCs/>
          <w:color w:val="000000"/>
          <w:sz w:val="32"/>
          <w:szCs w:val="32"/>
        </w:rPr>
        <w:t>.</w:t>
      </w:r>
      <w:r w:rsidRPr="00EC12C0">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灾害防治及应急管理</w:t>
      </w:r>
      <w:r>
        <w:rPr>
          <w:rStyle w:val="a7"/>
          <w:rFonts w:ascii="仿宋" w:eastAsia="仿宋" w:hAnsi="仿宋" w:hint="eastAsia"/>
          <w:bCs/>
          <w:color w:val="000000"/>
          <w:sz w:val="32"/>
          <w:szCs w:val="32"/>
        </w:rPr>
        <w:t>（类）224（款）01（项）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支出决算为750.36万元，完成预算84.7</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。主要原因是部分工作进行中未完成支付。</w:t>
      </w:r>
    </w:p>
    <w:p w:rsidR="005B5C64" w:rsidRDefault="005B5C64">
      <w:pPr>
        <w:spacing w:line="600" w:lineRule="exact"/>
        <w:ind w:firstLine="640"/>
        <w:rPr>
          <w:rFonts w:ascii="仿宋" w:eastAsia="仿宋" w:hAnsi="仿宋"/>
          <w:b/>
          <w:color w:val="000000"/>
          <w:sz w:val="32"/>
          <w:szCs w:val="32"/>
        </w:rPr>
      </w:pPr>
    </w:p>
    <w:p w:rsidR="005B5C64" w:rsidRDefault="00204CDE">
      <w:pPr>
        <w:tabs>
          <w:tab w:val="right" w:pos="8306"/>
        </w:tabs>
        <w:spacing w:line="600" w:lineRule="exact"/>
        <w:ind w:firstLine="640"/>
        <w:outlineLvl w:val="1"/>
        <w:rPr>
          <w:rStyle w:val="2Char"/>
        </w:rPr>
      </w:pPr>
      <w:bookmarkStart w:id="41" w:name="_Toc15377214"/>
      <w:bookmarkStart w:id="42"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rsidR="005B5C64" w:rsidRDefault="00204CDE">
      <w:pPr>
        <w:spacing w:line="600" w:lineRule="exact"/>
        <w:ind w:firstLine="645"/>
        <w:rPr>
          <w:rFonts w:ascii="仿宋" w:eastAsia="仿宋" w:hAnsi="仿宋"/>
          <w:color w:val="000000"/>
          <w:sz w:val="32"/>
          <w:szCs w:val="32"/>
        </w:rPr>
      </w:pPr>
      <w:r>
        <w:rPr>
          <w:rFonts w:ascii="仿宋" w:eastAsia="仿宋" w:hAnsi="仿宋"/>
          <w:color w:val="000000"/>
          <w:sz w:val="32"/>
          <w:szCs w:val="32"/>
        </w:rPr>
        <w:lastRenderedPageBreak/>
        <w:t>201</w:t>
      </w:r>
      <w:r>
        <w:rPr>
          <w:rFonts w:ascii="仿宋" w:eastAsia="仿宋" w:hAnsi="仿宋" w:hint="eastAsia"/>
          <w:color w:val="000000"/>
          <w:sz w:val="32"/>
          <w:szCs w:val="32"/>
        </w:rPr>
        <w:t>9年一般公共预算财政拨款基本支出</w:t>
      </w:r>
      <w:r w:rsidR="00EC12C0">
        <w:rPr>
          <w:rFonts w:ascii="仿宋" w:eastAsia="仿宋" w:hAnsi="仿宋" w:hint="eastAsia"/>
          <w:color w:val="000000"/>
          <w:sz w:val="32"/>
          <w:szCs w:val="32"/>
        </w:rPr>
        <w:t>850.44</w:t>
      </w:r>
      <w:r>
        <w:rPr>
          <w:rFonts w:ascii="仿宋" w:eastAsia="仿宋" w:hAnsi="仿宋" w:hint="eastAsia"/>
          <w:color w:val="000000"/>
          <w:sz w:val="32"/>
          <w:szCs w:val="32"/>
        </w:rPr>
        <w:t>万元，其中：</w:t>
      </w:r>
    </w:p>
    <w:p w:rsidR="005B5C64" w:rsidRPr="00C30E69" w:rsidRDefault="00204CDE" w:rsidP="00C30E69">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EC12C0">
        <w:rPr>
          <w:rFonts w:ascii="仿宋" w:eastAsia="仿宋" w:hAnsi="仿宋" w:hint="eastAsia"/>
          <w:color w:val="000000"/>
          <w:sz w:val="32"/>
          <w:szCs w:val="32"/>
        </w:rPr>
        <w:t>524.29</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w:t>
      </w:r>
      <w:r w:rsidR="00265372">
        <w:rPr>
          <w:rFonts w:ascii="仿宋" w:eastAsia="仿宋" w:hAnsi="仿宋" w:hint="eastAsia"/>
          <w:color w:val="000000"/>
          <w:sz w:val="32"/>
          <w:szCs w:val="32"/>
        </w:rPr>
        <w:t>补助</w:t>
      </w:r>
      <w:r>
        <w:rPr>
          <w:rFonts w:ascii="仿宋" w:eastAsia="仿宋" w:hAnsi="仿宋" w:hint="eastAsia"/>
          <w:color w:val="000000"/>
          <w:sz w:val="32"/>
          <w:szCs w:val="32"/>
        </w:rPr>
        <w:t>、奖励金、住房公积金、其他对个人和家庭的补助支出等</w:t>
      </w:r>
      <w:r w:rsidR="00265372">
        <w:rPr>
          <w:rFonts w:ascii="仿宋" w:eastAsia="仿宋" w:hAnsi="仿宋" w:hint="eastAsia"/>
          <w:color w:val="000000"/>
          <w:sz w:val="32"/>
          <w:szCs w:val="32"/>
        </w:rPr>
        <w:t>。</w:t>
      </w:r>
      <w:r>
        <w:rPr>
          <w:rFonts w:ascii="仿宋" w:eastAsia="仿宋" w:hAnsi="仿宋"/>
          <w:color w:val="000000"/>
          <w:sz w:val="32"/>
          <w:szCs w:val="32"/>
        </w:rPr>
        <w:br/>
      </w:r>
      <w:r>
        <w:rPr>
          <w:rFonts w:ascii="仿宋" w:eastAsia="仿宋" w:hAnsi="仿宋" w:hint="eastAsia"/>
          <w:color w:val="000000"/>
          <w:sz w:val="32"/>
          <w:szCs w:val="32"/>
        </w:rPr>
        <w:t xml:space="preserve">　　</w:t>
      </w:r>
      <w:r w:rsidR="005B5C64">
        <w:rPr>
          <w:rFonts w:ascii="仿宋" w:eastAsia="仿宋" w:hAnsi="仿宋" w:hint="eastAsia"/>
          <w:color w:val="000000"/>
          <w:sz w:val="32"/>
          <w:szCs w:val="32"/>
        </w:rPr>
        <w:t>日常</w:t>
      </w:r>
      <w:r>
        <w:rPr>
          <w:rFonts w:ascii="仿宋" w:eastAsia="仿宋" w:hAnsi="仿宋" w:hint="eastAsia"/>
          <w:color w:val="000000"/>
          <w:sz w:val="32"/>
          <w:szCs w:val="32"/>
        </w:rPr>
        <w:t>公用经费</w:t>
      </w:r>
      <w:r w:rsidR="00EC12C0">
        <w:rPr>
          <w:rFonts w:ascii="仿宋" w:eastAsia="仿宋" w:hAnsi="仿宋" w:hint="eastAsia"/>
          <w:color w:val="000000"/>
          <w:sz w:val="32"/>
          <w:szCs w:val="32"/>
        </w:rPr>
        <w:t>29.11</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5B5C64" w:rsidRDefault="00204CDE">
      <w:pPr>
        <w:spacing w:line="600" w:lineRule="exact"/>
        <w:ind w:firstLine="640"/>
        <w:outlineLvl w:val="1"/>
        <w:rPr>
          <w:rStyle w:val="2Char"/>
          <w:rFonts w:ascii="黑体" w:eastAsia="黑体" w:hAnsi="黑体"/>
          <w:b w:val="0"/>
        </w:rPr>
      </w:pPr>
      <w:bookmarkStart w:id="43" w:name="_Toc15396609"/>
      <w:bookmarkStart w:id="44"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rsidR="005B5C64" w:rsidRDefault="00204CDE">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rsidR="00E472B1" w:rsidRDefault="00204CDE">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w:t>
      </w:r>
      <w:r w:rsidR="00EC12C0">
        <w:rPr>
          <w:rFonts w:ascii="仿宋" w:eastAsia="仿宋" w:hAnsi="仿宋" w:hint="eastAsia"/>
          <w:color w:val="000000"/>
          <w:sz w:val="32"/>
          <w:szCs w:val="32"/>
        </w:rPr>
        <w:t>1.64</w:t>
      </w:r>
      <w:r>
        <w:rPr>
          <w:rFonts w:ascii="仿宋" w:eastAsia="仿宋" w:hAnsi="仿宋" w:hint="eastAsia"/>
          <w:color w:val="000000"/>
          <w:sz w:val="32"/>
          <w:szCs w:val="32"/>
        </w:rPr>
        <w:t>万元，完成预算</w:t>
      </w:r>
      <w:r w:rsidR="00EC12C0">
        <w:rPr>
          <w:rFonts w:ascii="仿宋" w:eastAsia="仿宋" w:hAnsi="仿宋" w:hint="eastAsia"/>
          <w:color w:val="000000"/>
          <w:sz w:val="32"/>
          <w:szCs w:val="32"/>
        </w:rPr>
        <w:t>82</w:t>
      </w:r>
      <w:r>
        <w:rPr>
          <w:rFonts w:ascii="仿宋" w:eastAsia="仿宋" w:hAnsi="仿宋"/>
          <w:color w:val="000000"/>
          <w:sz w:val="32"/>
          <w:szCs w:val="32"/>
        </w:rPr>
        <w:t>%</w:t>
      </w:r>
      <w:r>
        <w:rPr>
          <w:rFonts w:ascii="仿宋" w:eastAsia="仿宋" w:hAnsi="仿宋" w:hint="eastAsia"/>
          <w:color w:val="000000"/>
          <w:sz w:val="32"/>
          <w:szCs w:val="32"/>
        </w:rPr>
        <w:t>。</w:t>
      </w:r>
    </w:p>
    <w:p w:rsidR="005B5C64" w:rsidRDefault="00204CDE">
      <w:pPr>
        <w:spacing w:line="600" w:lineRule="exact"/>
        <w:ind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rsidR="005B5C64" w:rsidRDefault="00204CDE">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w:t>
      </w:r>
      <w:r w:rsidR="00EC12C0">
        <w:rPr>
          <w:rFonts w:ascii="仿宋" w:eastAsia="仿宋" w:hAnsi="仿宋" w:hint="eastAsia"/>
          <w:color w:val="000000"/>
          <w:sz w:val="32"/>
          <w:szCs w:val="32"/>
        </w:rPr>
        <w:t>0</w:t>
      </w:r>
      <w:r>
        <w:rPr>
          <w:rFonts w:ascii="仿宋" w:eastAsia="仿宋" w:hAnsi="仿宋" w:hint="eastAsia"/>
          <w:color w:val="000000"/>
          <w:sz w:val="32"/>
          <w:szCs w:val="32"/>
        </w:rPr>
        <w:t>万元，占</w:t>
      </w:r>
      <w:r w:rsidR="00EC12C0">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sidR="00EC12C0">
        <w:rPr>
          <w:rFonts w:ascii="仿宋" w:eastAsia="仿宋" w:hAnsi="仿宋" w:hint="eastAsia"/>
          <w:color w:val="000000"/>
          <w:sz w:val="32"/>
          <w:szCs w:val="32"/>
        </w:rPr>
        <w:t>0</w:t>
      </w:r>
      <w:r>
        <w:rPr>
          <w:rFonts w:ascii="仿宋" w:eastAsia="仿宋" w:hAnsi="仿宋" w:hint="eastAsia"/>
          <w:color w:val="000000"/>
          <w:sz w:val="32"/>
          <w:szCs w:val="32"/>
        </w:rPr>
        <w:t>万元，占</w:t>
      </w:r>
      <w:r w:rsidR="00EC12C0">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EC12C0">
        <w:rPr>
          <w:rFonts w:ascii="仿宋" w:eastAsia="仿宋" w:hAnsi="仿宋" w:hint="eastAsia"/>
          <w:color w:val="000000"/>
          <w:sz w:val="32"/>
          <w:szCs w:val="32"/>
        </w:rPr>
        <w:t>1.64</w:t>
      </w:r>
      <w:r>
        <w:rPr>
          <w:rFonts w:ascii="仿宋" w:eastAsia="仿宋" w:hAnsi="仿宋" w:hint="eastAsia"/>
          <w:color w:val="000000"/>
          <w:sz w:val="32"/>
          <w:szCs w:val="32"/>
        </w:rPr>
        <w:t>万元，占</w:t>
      </w:r>
      <w:r w:rsidR="00EC12C0">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5B5C64" w:rsidRDefault="00204CDE">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lastRenderedPageBreak/>
        <w:t>（图7：“三公”经费财政拨款支出结构）（饼状图）</w:t>
      </w:r>
    </w:p>
    <w:p w:rsidR="005B5C64" w:rsidRDefault="00204CDE" w:rsidP="006A00E8">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sidR="00EC12C0">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EC12C0">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sidR="00EC12C0">
        <w:rPr>
          <w:rFonts w:ascii="仿宋_GB2312" w:eastAsia="仿宋_GB2312" w:hint="eastAsia"/>
          <w:color w:val="000000"/>
          <w:sz w:val="32"/>
          <w:szCs w:val="32"/>
        </w:rPr>
        <w:t>0</w:t>
      </w:r>
      <w:r>
        <w:rPr>
          <w:rFonts w:ascii="仿宋_GB2312" w:eastAsia="仿宋_GB2312" w:hint="eastAsia"/>
          <w:color w:val="000000"/>
          <w:sz w:val="32"/>
          <w:szCs w:val="32"/>
        </w:rPr>
        <w:t>次，出国（境）</w:t>
      </w:r>
      <w:r w:rsidR="00EC12C0">
        <w:rPr>
          <w:rFonts w:ascii="仿宋_GB2312" w:eastAsia="仿宋_GB2312" w:hint="eastAsia"/>
          <w:color w:val="000000"/>
          <w:sz w:val="32"/>
          <w:szCs w:val="32"/>
        </w:rPr>
        <w:t>0</w:t>
      </w:r>
      <w:r>
        <w:rPr>
          <w:rFonts w:ascii="仿宋_GB2312" w:eastAsia="仿宋_GB2312" w:hint="eastAsia"/>
          <w:color w:val="000000"/>
          <w:sz w:val="32"/>
          <w:szCs w:val="32"/>
        </w:rPr>
        <w:t>人。因公出国（境）支出决算比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w:t>
      </w:r>
      <w:r w:rsidR="00EC12C0">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sidR="00EC12C0">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5B5C64" w:rsidRDefault="00204CDE">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sidR="006A00E8">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6A00E8">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w:t>
      </w:r>
      <w:r w:rsidR="006A00E8">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sidR="006A00E8">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833962" w:rsidRPr="00833962" w:rsidRDefault="00204CDE">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sidR="006A00E8">
        <w:rPr>
          <w:rFonts w:ascii="仿宋_GB2312" w:eastAsia="仿宋_GB2312" w:hint="eastAsia"/>
          <w:color w:val="000000"/>
          <w:sz w:val="32"/>
          <w:szCs w:val="32"/>
        </w:rPr>
        <w:t>0</w:t>
      </w:r>
      <w:r>
        <w:rPr>
          <w:rFonts w:ascii="仿宋_GB2312" w:eastAsia="仿宋_GB2312" w:hint="eastAsia"/>
          <w:color w:val="000000"/>
          <w:sz w:val="32"/>
          <w:szCs w:val="32"/>
        </w:rPr>
        <w:t>万元。全年按规定更新购置公务用车</w:t>
      </w:r>
      <w:r w:rsidR="006A00E8">
        <w:rPr>
          <w:rFonts w:ascii="仿宋_GB2312" w:eastAsia="仿宋_GB2312" w:hint="eastAsia"/>
          <w:color w:val="000000"/>
          <w:sz w:val="32"/>
          <w:szCs w:val="32"/>
        </w:rPr>
        <w:t>0</w:t>
      </w:r>
      <w:r>
        <w:rPr>
          <w:rFonts w:ascii="仿宋_GB2312" w:eastAsia="仿宋_GB2312" w:hint="eastAsia"/>
          <w:color w:val="000000"/>
          <w:sz w:val="32"/>
          <w:szCs w:val="32"/>
        </w:rPr>
        <w:t>辆，</w:t>
      </w:r>
      <w:r w:rsidR="00727533">
        <w:rPr>
          <w:rFonts w:ascii="仿宋_GB2312" w:eastAsia="仿宋_GB2312" w:hint="eastAsia"/>
          <w:color w:val="000000"/>
          <w:sz w:val="32"/>
          <w:szCs w:val="32"/>
        </w:rPr>
        <w:t>金额</w:t>
      </w:r>
      <w:r w:rsidR="006A00E8">
        <w:rPr>
          <w:rFonts w:ascii="仿宋_GB2312" w:eastAsia="仿宋_GB2312" w:hint="eastAsia"/>
          <w:color w:val="000000"/>
          <w:sz w:val="32"/>
          <w:szCs w:val="32"/>
        </w:rPr>
        <w:t>0</w:t>
      </w:r>
      <w:r w:rsidR="00727533">
        <w:rPr>
          <w:rFonts w:ascii="仿宋_GB2312" w:eastAsia="仿宋_GB2312"/>
          <w:color w:val="000000"/>
          <w:sz w:val="32"/>
          <w:szCs w:val="32"/>
        </w:rPr>
        <w:t>元。</w:t>
      </w: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sidR="006A00E8">
        <w:rPr>
          <w:rFonts w:ascii="仿宋_GB2312" w:eastAsia="仿宋_GB2312" w:hint="eastAsia"/>
          <w:color w:val="000000"/>
          <w:sz w:val="32"/>
          <w:szCs w:val="32"/>
        </w:rPr>
        <w:t>0</w:t>
      </w:r>
      <w:r>
        <w:rPr>
          <w:rFonts w:ascii="仿宋_GB2312" w:eastAsia="仿宋_GB2312" w:hint="eastAsia"/>
          <w:color w:val="000000"/>
          <w:sz w:val="32"/>
          <w:szCs w:val="32"/>
        </w:rPr>
        <w:t>辆，其中：</w:t>
      </w:r>
      <w:r w:rsidR="00727533" w:rsidRPr="00727533">
        <w:rPr>
          <w:rFonts w:ascii="仿宋_GB2312" w:eastAsia="仿宋_GB2312" w:hint="eastAsia"/>
          <w:color w:val="000000"/>
          <w:sz w:val="32"/>
          <w:szCs w:val="32"/>
        </w:rPr>
        <w:t>主要领导干部用车</w:t>
      </w:r>
      <w:r w:rsidR="006A00E8">
        <w:rPr>
          <w:rFonts w:ascii="仿宋_GB2312" w:eastAsia="仿宋_GB2312" w:hint="eastAsia"/>
          <w:color w:val="000000"/>
          <w:sz w:val="32"/>
          <w:szCs w:val="32"/>
        </w:rPr>
        <w:t>0</w:t>
      </w:r>
      <w:r>
        <w:rPr>
          <w:rFonts w:ascii="仿宋_GB2312" w:eastAsia="仿宋_GB2312" w:hint="eastAsia"/>
          <w:color w:val="000000"/>
          <w:sz w:val="32"/>
          <w:szCs w:val="32"/>
        </w:rPr>
        <w:t>辆、</w:t>
      </w:r>
      <w:r w:rsidR="00727533" w:rsidRPr="00727533">
        <w:rPr>
          <w:rFonts w:ascii="仿宋_GB2312" w:eastAsia="仿宋_GB2312" w:hint="eastAsia"/>
          <w:color w:val="000000"/>
          <w:sz w:val="32"/>
          <w:szCs w:val="32"/>
        </w:rPr>
        <w:t>机要通信用车</w:t>
      </w:r>
      <w:r w:rsidR="006A00E8">
        <w:rPr>
          <w:rFonts w:ascii="仿宋_GB2312" w:eastAsia="仿宋_GB2312" w:hint="eastAsia"/>
          <w:color w:val="000000"/>
          <w:sz w:val="32"/>
          <w:szCs w:val="32"/>
        </w:rPr>
        <w:t>0</w:t>
      </w:r>
      <w:r>
        <w:rPr>
          <w:rFonts w:ascii="仿宋_GB2312" w:eastAsia="仿宋_GB2312" w:hint="eastAsia"/>
          <w:color w:val="000000"/>
          <w:sz w:val="32"/>
          <w:szCs w:val="32"/>
        </w:rPr>
        <w:t>辆、</w:t>
      </w:r>
      <w:r w:rsidR="00727533" w:rsidRPr="00727533">
        <w:rPr>
          <w:rFonts w:ascii="仿宋_GB2312" w:eastAsia="仿宋_GB2312" w:hint="eastAsia"/>
          <w:color w:val="000000"/>
          <w:sz w:val="32"/>
          <w:szCs w:val="32"/>
        </w:rPr>
        <w:t>应急保障用车</w:t>
      </w:r>
      <w:r w:rsidR="006A00E8">
        <w:rPr>
          <w:rFonts w:ascii="仿宋_GB2312" w:eastAsia="仿宋_GB2312" w:hint="eastAsia"/>
          <w:color w:val="000000"/>
          <w:sz w:val="32"/>
          <w:szCs w:val="32"/>
        </w:rPr>
        <w:t>0</w:t>
      </w:r>
      <w:r>
        <w:rPr>
          <w:rFonts w:ascii="仿宋_GB2312" w:eastAsia="仿宋_GB2312" w:hint="eastAsia"/>
          <w:color w:val="000000"/>
          <w:sz w:val="32"/>
          <w:szCs w:val="32"/>
        </w:rPr>
        <w:t>辆</w:t>
      </w:r>
      <w:r w:rsidR="00727533">
        <w:rPr>
          <w:rFonts w:ascii="仿宋_GB2312" w:eastAsia="仿宋_GB2312" w:hint="eastAsia"/>
          <w:color w:val="000000"/>
          <w:sz w:val="32"/>
          <w:szCs w:val="32"/>
        </w:rPr>
        <w:t>、</w:t>
      </w:r>
      <w:r w:rsidR="004F403E" w:rsidRPr="004F403E">
        <w:rPr>
          <w:rFonts w:ascii="仿宋_GB2312" w:eastAsia="仿宋_GB2312" w:hint="eastAsia"/>
          <w:color w:val="000000"/>
          <w:sz w:val="32"/>
          <w:szCs w:val="32"/>
        </w:rPr>
        <w:t xml:space="preserve"> </w:t>
      </w:r>
      <w:r w:rsidR="00727533" w:rsidRPr="00727533">
        <w:rPr>
          <w:rFonts w:ascii="仿宋_GB2312" w:eastAsia="仿宋_GB2312" w:hint="eastAsia"/>
          <w:color w:val="000000"/>
          <w:sz w:val="32"/>
          <w:szCs w:val="32"/>
        </w:rPr>
        <w:t>执法执勤用车</w:t>
      </w:r>
      <w:r w:rsidR="006A00E8">
        <w:rPr>
          <w:rFonts w:ascii="仿宋_GB2312" w:eastAsia="仿宋_GB2312" w:hint="eastAsia"/>
          <w:color w:val="000000"/>
          <w:sz w:val="32"/>
          <w:szCs w:val="32"/>
        </w:rPr>
        <w:t>0</w:t>
      </w:r>
      <w:r w:rsidR="00727533">
        <w:rPr>
          <w:rFonts w:ascii="仿宋_GB2312" w:eastAsia="仿宋_GB2312" w:hint="eastAsia"/>
          <w:color w:val="000000"/>
          <w:sz w:val="32"/>
          <w:szCs w:val="32"/>
        </w:rPr>
        <w:t>辆</w:t>
      </w:r>
      <w:r w:rsidR="006A00E8">
        <w:rPr>
          <w:rFonts w:ascii="仿宋_GB2312" w:eastAsia="仿宋_GB2312" w:hint="eastAsia"/>
          <w:color w:val="000000"/>
          <w:sz w:val="32"/>
          <w:szCs w:val="32"/>
        </w:rPr>
        <w:t>.</w:t>
      </w:r>
    </w:p>
    <w:p w:rsidR="005B5C64" w:rsidRDefault="00204CDE">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sidR="006A00E8">
        <w:rPr>
          <w:rFonts w:ascii="仿宋_GB2312" w:eastAsia="仿宋_GB2312" w:hint="eastAsia"/>
          <w:color w:val="000000"/>
          <w:sz w:val="32"/>
          <w:szCs w:val="32"/>
        </w:rPr>
        <w:t>0</w:t>
      </w:r>
      <w:r>
        <w:rPr>
          <w:rFonts w:ascii="仿宋_GB2312" w:eastAsia="仿宋_GB2312" w:hint="eastAsia"/>
          <w:color w:val="000000"/>
          <w:sz w:val="32"/>
          <w:szCs w:val="32"/>
        </w:rPr>
        <w:t>万元。主要用于</w:t>
      </w:r>
      <w:r>
        <w:rPr>
          <w:rFonts w:ascii="仿宋_GB2312" w:eastAsia="仿宋_GB2312"/>
          <w:color w:val="000000"/>
          <w:sz w:val="32"/>
          <w:szCs w:val="32"/>
        </w:rPr>
        <w:t>…</w:t>
      </w:r>
      <w:r>
        <w:rPr>
          <w:rFonts w:ascii="仿宋_GB2312" w:eastAsia="仿宋_GB2312" w:hint="eastAsia"/>
          <w:color w:val="000000"/>
          <w:sz w:val="32"/>
          <w:szCs w:val="32"/>
        </w:rPr>
        <w:t>（具体工作）等所需的公务用车燃料费、维修费、过路过桥费、保险费等支出。</w:t>
      </w:r>
    </w:p>
    <w:p w:rsidR="005B5C64" w:rsidRDefault="00204CDE">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sidR="006A00E8">
        <w:rPr>
          <w:rFonts w:ascii="仿宋_GB2312" w:eastAsia="仿宋_GB2312" w:hint="eastAsia"/>
          <w:color w:val="000000"/>
          <w:sz w:val="32"/>
          <w:szCs w:val="32"/>
        </w:rPr>
        <w:t>1.64</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6A00E8">
        <w:rPr>
          <w:rStyle w:val="a7"/>
          <w:rFonts w:ascii="仿宋" w:eastAsia="仿宋" w:hAnsi="仿宋" w:hint="eastAsia"/>
          <w:b w:val="0"/>
          <w:bCs/>
          <w:color w:val="000000"/>
          <w:sz w:val="32"/>
          <w:szCs w:val="32"/>
        </w:rPr>
        <w:t>82</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sidR="006A00E8">
        <w:rPr>
          <w:rFonts w:ascii="仿宋_GB2312" w:eastAsia="仿宋_GB2312" w:hint="eastAsia"/>
          <w:color w:val="000000"/>
          <w:sz w:val="32"/>
          <w:szCs w:val="32"/>
        </w:rPr>
        <w:t>0.1</w:t>
      </w:r>
      <w:r>
        <w:rPr>
          <w:rFonts w:ascii="仿宋_GB2312" w:eastAsia="仿宋_GB2312" w:hint="eastAsia"/>
          <w:color w:val="000000"/>
          <w:sz w:val="32"/>
          <w:szCs w:val="32"/>
        </w:rPr>
        <w:t>万元，增长</w:t>
      </w:r>
      <w:r w:rsidR="006A00E8">
        <w:rPr>
          <w:rFonts w:ascii="仿宋_GB2312" w:eastAsia="仿宋_GB2312" w:hint="eastAsia"/>
          <w:color w:val="000000"/>
          <w:sz w:val="32"/>
          <w:szCs w:val="32"/>
        </w:rPr>
        <w:t>6.4</w:t>
      </w:r>
      <w:r>
        <w:rPr>
          <w:rFonts w:ascii="仿宋_GB2312" w:eastAsia="仿宋_GB2312"/>
          <w:color w:val="000000"/>
          <w:sz w:val="32"/>
          <w:szCs w:val="32"/>
        </w:rPr>
        <w:t>%</w:t>
      </w:r>
      <w:r>
        <w:rPr>
          <w:rFonts w:ascii="仿宋_GB2312" w:eastAsia="仿宋_GB2312" w:hint="eastAsia"/>
          <w:color w:val="000000"/>
          <w:sz w:val="32"/>
          <w:szCs w:val="32"/>
        </w:rPr>
        <w:t>。主要原因是</w:t>
      </w:r>
      <w:r w:rsidR="006A00E8">
        <w:rPr>
          <w:rFonts w:ascii="仿宋_GB2312" w:eastAsia="仿宋_GB2312" w:hint="eastAsia"/>
          <w:color w:val="000000"/>
          <w:sz w:val="32"/>
          <w:szCs w:val="32"/>
        </w:rPr>
        <w:t>职能增加，上级检查督查增加，</w:t>
      </w:r>
      <w:r>
        <w:rPr>
          <w:rFonts w:ascii="仿宋_GB2312" w:eastAsia="仿宋_GB2312" w:hint="eastAsia"/>
          <w:color w:val="000000"/>
          <w:sz w:val="32"/>
          <w:szCs w:val="32"/>
        </w:rPr>
        <w:t>其中：</w:t>
      </w:r>
    </w:p>
    <w:p w:rsidR="005B5C64" w:rsidRDefault="00204CDE">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sidR="006A00E8">
        <w:rPr>
          <w:rFonts w:ascii="仿宋" w:eastAsia="仿宋" w:hAnsi="仿宋" w:hint="eastAsia"/>
          <w:color w:val="000000"/>
          <w:sz w:val="32"/>
          <w:szCs w:val="32"/>
        </w:rPr>
        <w:t>1.64</w:t>
      </w:r>
      <w:r>
        <w:rPr>
          <w:rFonts w:ascii="仿宋_GB2312" w:eastAsia="仿宋_GB2312" w:hint="eastAsia"/>
          <w:color w:val="000000"/>
          <w:sz w:val="32"/>
          <w:szCs w:val="32"/>
        </w:rPr>
        <w:t>万元，主要用于</w:t>
      </w:r>
      <w:r w:rsidR="006A00E8">
        <w:rPr>
          <w:rFonts w:ascii="仿宋_GB2312" w:eastAsia="仿宋_GB2312" w:hint="eastAsia"/>
          <w:color w:val="000000"/>
          <w:sz w:val="32"/>
          <w:szCs w:val="32"/>
        </w:rPr>
        <w:t>上级检查督查</w:t>
      </w:r>
      <w:r>
        <w:rPr>
          <w:rFonts w:ascii="仿宋_GB2312" w:eastAsia="仿宋_GB2312" w:hint="eastAsia"/>
          <w:color w:val="000000"/>
          <w:sz w:val="32"/>
          <w:szCs w:val="32"/>
        </w:rPr>
        <w:t>(执行公务、开展业务活动开支的交通费、住宿费、用餐费等)。国内公务接待</w:t>
      </w:r>
      <w:r w:rsidR="006A00E8">
        <w:rPr>
          <w:rFonts w:ascii="仿宋_GB2312" w:eastAsia="仿宋_GB2312" w:hint="eastAsia"/>
          <w:color w:val="000000"/>
          <w:sz w:val="32"/>
          <w:szCs w:val="32"/>
        </w:rPr>
        <w:t>27</w:t>
      </w:r>
      <w:r>
        <w:rPr>
          <w:rFonts w:ascii="仿宋_GB2312" w:eastAsia="仿宋_GB2312" w:hint="eastAsia"/>
          <w:color w:val="000000"/>
          <w:sz w:val="32"/>
          <w:szCs w:val="32"/>
        </w:rPr>
        <w:t>批次，</w:t>
      </w:r>
      <w:r w:rsidR="006A00E8">
        <w:rPr>
          <w:rFonts w:ascii="仿宋_GB2312" w:eastAsia="仿宋_GB2312" w:hint="eastAsia"/>
          <w:color w:val="000000"/>
          <w:sz w:val="32"/>
          <w:szCs w:val="32"/>
        </w:rPr>
        <w:t>108</w:t>
      </w:r>
      <w:r>
        <w:rPr>
          <w:rFonts w:ascii="仿宋_GB2312" w:eastAsia="仿宋_GB2312" w:hint="eastAsia"/>
          <w:color w:val="000000"/>
          <w:sz w:val="32"/>
          <w:szCs w:val="32"/>
        </w:rPr>
        <w:t>人次（不包括陪同人员），共计支出</w:t>
      </w:r>
      <w:r w:rsidR="006A00E8">
        <w:rPr>
          <w:rFonts w:ascii="仿宋_GB2312" w:eastAsia="仿宋_GB2312" w:hint="eastAsia"/>
          <w:color w:val="000000"/>
          <w:sz w:val="32"/>
          <w:szCs w:val="32"/>
        </w:rPr>
        <w:t>1.64</w:t>
      </w:r>
      <w:r>
        <w:rPr>
          <w:rFonts w:ascii="仿宋_GB2312" w:eastAsia="仿宋_GB2312" w:hint="eastAsia"/>
          <w:color w:val="000000"/>
          <w:sz w:val="32"/>
          <w:szCs w:val="32"/>
        </w:rPr>
        <w:t>万元，具体内容包括：</w:t>
      </w:r>
      <w:r w:rsidR="006A00E8">
        <w:rPr>
          <w:rFonts w:ascii="仿宋_GB2312" w:eastAsia="仿宋_GB2312" w:hint="eastAsia"/>
          <w:color w:val="000000"/>
          <w:sz w:val="32"/>
          <w:szCs w:val="32"/>
        </w:rPr>
        <w:t>餐费1.64万元</w:t>
      </w:r>
      <w:r>
        <w:rPr>
          <w:rFonts w:ascii="仿宋_GB2312" w:eastAsia="仿宋_GB2312" w:hint="eastAsia"/>
          <w:color w:val="000000"/>
          <w:sz w:val="32"/>
          <w:szCs w:val="32"/>
        </w:rPr>
        <w:t>。</w:t>
      </w:r>
    </w:p>
    <w:p w:rsidR="005B5C64" w:rsidRDefault="00204CDE">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sz w:val="32"/>
          <w:szCs w:val="32"/>
        </w:rPr>
        <w:t>外事接待支出</w:t>
      </w:r>
      <w:r w:rsidR="006A00E8">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w:t>
      </w:r>
      <w:r w:rsidR="006A00E8">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批次，</w:t>
      </w:r>
      <w:r w:rsidR="006A00E8">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人，共计支出</w:t>
      </w:r>
      <w:r w:rsidR="006A00E8">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万元</w:t>
      </w:r>
      <w:r w:rsidR="006A00E8">
        <w:rPr>
          <w:rFonts w:ascii="仿宋_GB2312" w:eastAsia="仿宋_GB2312" w:hint="eastAsia"/>
          <w:color w:val="000000" w:themeColor="text1"/>
          <w:sz w:val="32"/>
          <w:szCs w:val="32"/>
        </w:rPr>
        <w:t>.</w:t>
      </w:r>
    </w:p>
    <w:p w:rsidR="005B5C64" w:rsidRDefault="005B5C64">
      <w:pPr>
        <w:spacing w:line="600" w:lineRule="exact"/>
        <w:ind w:firstLine="640"/>
        <w:outlineLvl w:val="1"/>
        <w:rPr>
          <w:rFonts w:ascii="黑体" w:eastAsia="黑体"/>
          <w:color w:val="000000"/>
          <w:sz w:val="32"/>
          <w:szCs w:val="32"/>
        </w:rPr>
      </w:pPr>
      <w:bookmarkStart w:id="47" w:name="_Toc15396610"/>
      <w:bookmarkStart w:id="48" w:name="_Toc15377218"/>
    </w:p>
    <w:p w:rsidR="005B5C64" w:rsidRDefault="00204CDE">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rsidR="005B5C64" w:rsidRDefault="00204CDE">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w:t>
      </w:r>
      <w:r w:rsidR="006A00E8">
        <w:rPr>
          <w:rFonts w:ascii="仿宋_GB2312" w:eastAsia="仿宋_GB2312" w:hint="eastAsia"/>
          <w:color w:val="000000"/>
          <w:sz w:val="32"/>
          <w:szCs w:val="32"/>
        </w:rPr>
        <w:t>0</w:t>
      </w:r>
      <w:r>
        <w:rPr>
          <w:rFonts w:ascii="仿宋_GB2312" w:eastAsia="仿宋_GB2312" w:hint="eastAsia"/>
          <w:color w:val="000000"/>
          <w:sz w:val="32"/>
          <w:szCs w:val="32"/>
        </w:rPr>
        <w:t>万元。</w:t>
      </w:r>
    </w:p>
    <w:p w:rsidR="005B5C64" w:rsidRDefault="005B5C64">
      <w:pPr>
        <w:spacing w:line="600" w:lineRule="exact"/>
        <w:ind w:firstLine="640"/>
        <w:rPr>
          <w:rFonts w:ascii="仿宋_GB2312" w:eastAsia="仿宋_GB2312"/>
          <w:color w:val="000000"/>
          <w:sz w:val="32"/>
          <w:szCs w:val="32"/>
        </w:rPr>
      </w:pPr>
    </w:p>
    <w:p w:rsidR="005B5C64" w:rsidRDefault="00204CDE">
      <w:pPr>
        <w:numPr>
          <w:ilvl w:val="0"/>
          <w:numId w:val="3"/>
        </w:numPr>
        <w:spacing w:line="600" w:lineRule="exact"/>
        <w:ind w:firstLine="640"/>
        <w:outlineLvl w:val="1"/>
        <w:rPr>
          <w:rStyle w:val="2Char"/>
          <w:rFonts w:ascii="黑体" w:eastAsia="黑体" w:hAnsi="黑体"/>
          <w:b w:val="0"/>
        </w:rPr>
      </w:pPr>
      <w:bookmarkStart w:id="49" w:name="_Toc15377219"/>
      <w:bookmarkStart w:id="50" w:name="_Toc15396611"/>
      <w:r>
        <w:rPr>
          <w:rStyle w:val="2Char"/>
          <w:rFonts w:ascii="黑体" w:eastAsia="黑体" w:hAnsi="黑体" w:hint="eastAsia"/>
          <w:b w:val="0"/>
        </w:rPr>
        <w:t>国有资本经营预算支出决算情况说明</w:t>
      </w:r>
      <w:bookmarkEnd w:id="49"/>
      <w:bookmarkEnd w:id="50"/>
    </w:p>
    <w:p w:rsidR="005B5C64" w:rsidRDefault="00204CDE">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w:t>
      </w:r>
      <w:r w:rsidR="006A00E8">
        <w:rPr>
          <w:rFonts w:ascii="仿宋_GB2312" w:eastAsia="仿宋_GB2312" w:hint="eastAsia"/>
          <w:color w:val="000000"/>
          <w:sz w:val="32"/>
          <w:szCs w:val="32"/>
        </w:rPr>
        <w:t>0</w:t>
      </w:r>
      <w:r>
        <w:rPr>
          <w:rFonts w:ascii="仿宋_GB2312" w:eastAsia="仿宋_GB2312" w:hint="eastAsia"/>
          <w:color w:val="000000"/>
          <w:sz w:val="32"/>
          <w:szCs w:val="32"/>
        </w:rPr>
        <w:t>万元。</w:t>
      </w:r>
    </w:p>
    <w:p w:rsidR="005B5C64" w:rsidRDefault="005B5C64">
      <w:pPr>
        <w:spacing w:line="580" w:lineRule="exact"/>
        <w:jc w:val="center"/>
        <w:rPr>
          <w:rFonts w:ascii="方正小标宋简体" w:eastAsia="方正小标宋简体" w:hAnsi="方正小标宋简体" w:cs="方正小标宋简体"/>
          <w:sz w:val="44"/>
          <w:szCs w:val="44"/>
        </w:rPr>
      </w:pPr>
    </w:p>
    <w:p w:rsidR="005B5C64" w:rsidRDefault="00204CDE">
      <w:pPr>
        <w:spacing w:line="600" w:lineRule="exact"/>
        <w:ind w:firstLineChars="250" w:firstLine="800"/>
        <w:outlineLvl w:val="1"/>
        <w:rPr>
          <w:rStyle w:val="2Char"/>
          <w:rFonts w:ascii="黑体" w:eastAsia="黑体" w:hAnsi="黑体"/>
        </w:rPr>
      </w:pPr>
      <w:bookmarkStart w:id="51" w:name="_Toc15396612"/>
      <w:bookmarkStart w:id="52"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1"/>
      <w:bookmarkEnd w:id="52"/>
    </w:p>
    <w:p w:rsidR="005B5C64" w:rsidRDefault="00204CDE">
      <w:pPr>
        <w:spacing w:line="600" w:lineRule="exact"/>
        <w:ind w:firstLineChars="200" w:firstLine="643"/>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rsidR="00E472B1" w:rsidRDefault="00204CDE">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sidR="006A00E8">
        <w:rPr>
          <w:rFonts w:ascii="仿宋_GB2312" w:eastAsia="仿宋_GB2312" w:hint="eastAsia"/>
          <w:color w:val="000000"/>
          <w:sz w:val="32"/>
          <w:szCs w:val="32"/>
        </w:rPr>
        <w:t>广汉市应急管理局</w:t>
      </w:r>
      <w:r>
        <w:rPr>
          <w:rFonts w:ascii="仿宋_GB2312" w:eastAsia="仿宋_GB2312" w:hint="eastAsia"/>
          <w:color w:val="000000"/>
          <w:sz w:val="32"/>
          <w:szCs w:val="32"/>
        </w:rPr>
        <w:t>机关运行经费支出</w:t>
      </w:r>
      <w:r w:rsidR="006A00E8">
        <w:rPr>
          <w:rFonts w:ascii="仿宋_GB2312" w:eastAsia="仿宋_GB2312" w:hint="eastAsia"/>
          <w:color w:val="000000"/>
          <w:sz w:val="32"/>
          <w:szCs w:val="32"/>
        </w:rPr>
        <w:t>566</w:t>
      </w:r>
      <w:r>
        <w:rPr>
          <w:rFonts w:ascii="仿宋_GB2312" w:eastAsia="仿宋_GB2312" w:hint="eastAsia"/>
          <w:color w:val="000000"/>
          <w:sz w:val="32"/>
          <w:szCs w:val="32"/>
        </w:rPr>
        <w:t>万元，比</w:t>
      </w:r>
      <w:r>
        <w:rPr>
          <w:rFonts w:ascii="仿宋_GB2312" w:eastAsia="仿宋_GB2312"/>
          <w:color w:val="000000"/>
          <w:sz w:val="32"/>
          <w:szCs w:val="32"/>
        </w:rPr>
        <w:t>201</w:t>
      </w:r>
      <w:r>
        <w:rPr>
          <w:rFonts w:ascii="仿宋_GB2312" w:eastAsia="仿宋_GB2312" w:hint="eastAsia"/>
          <w:color w:val="000000"/>
          <w:sz w:val="32"/>
          <w:szCs w:val="32"/>
        </w:rPr>
        <w:t>8年减少</w:t>
      </w:r>
      <w:r w:rsidR="006A00E8">
        <w:rPr>
          <w:rFonts w:ascii="仿宋_GB2312" w:eastAsia="仿宋_GB2312" w:hint="eastAsia"/>
          <w:color w:val="000000"/>
          <w:sz w:val="32"/>
          <w:szCs w:val="32"/>
        </w:rPr>
        <w:t>50.2</w:t>
      </w:r>
      <w:r>
        <w:rPr>
          <w:rFonts w:ascii="仿宋_GB2312" w:eastAsia="仿宋_GB2312" w:hint="eastAsia"/>
          <w:color w:val="000000"/>
          <w:sz w:val="32"/>
          <w:szCs w:val="32"/>
        </w:rPr>
        <w:t>万元，下降</w:t>
      </w:r>
      <w:r w:rsidR="006A00E8">
        <w:rPr>
          <w:rFonts w:ascii="仿宋_GB2312" w:eastAsia="仿宋_GB2312" w:hint="eastAsia"/>
          <w:color w:val="000000"/>
          <w:sz w:val="32"/>
          <w:szCs w:val="32"/>
        </w:rPr>
        <w:t>8.1</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color w:val="000000" w:themeColor="text1"/>
          <w:sz w:val="32"/>
          <w:szCs w:val="32"/>
        </w:rPr>
        <w:t>主要原因是</w:t>
      </w:r>
      <w:r w:rsidR="006A00E8">
        <w:rPr>
          <w:rFonts w:ascii="仿宋_GB2312" w:eastAsia="仿宋_GB2312" w:hint="eastAsia"/>
          <w:color w:val="000000" w:themeColor="text1"/>
          <w:sz w:val="32"/>
          <w:szCs w:val="32"/>
        </w:rPr>
        <w:t>压减支出。</w:t>
      </w:r>
    </w:p>
    <w:p w:rsidR="005B5C64" w:rsidRDefault="00204C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Pr>
          <w:rFonts w:ascii="仿宋" w:eastAsia="仿宋" w:hAnsi="仿宋" w:hint="eastAsia"/>
          <w:b/>
          <w:color w:val="000000"/>
          <w:sz w:val="32"/>
          <w:szCs w:val="32"/>
        </w:rPr>
        <w:t>（二）政府采购支出情况</w:t>
      </w:r>
      <w:bookmarkEnd w:id="54"/>
    </w:p>
    <w:p w:rsidR="00E472B1" w:rsidRDefault="00204CDE">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sidR="006A00E8">
        <w:rPr>
          <w:rFonts w:ascii="仿宋_GB2312" w:eastAsia="仿宋_GB2312" w:hint="eastAsia"/>
          <w:color w:val="000000"/>
          <w:sz w:val="32"/>
          <w:szCs w:val="32"/>
        </w:rPr>
        <w:t>广汉市应急管理局</w:t>
      </w:r>
      <w:r>
        <w:rPr>
          <w:rFonts w:ascii="仿宋_GB2312" w:eastAsia="仿宋_GB2312" w:hint="eastAsia"/>
          <w:color w:val="000000"/>
          <w:sz w:val="32"/>
          <w:szCs w:val="32"/>
        </w:rPr>
        <w:t>政府采购支出总额</w:t>
      </w:r>
      <w:r w:rsidR="006A00E8">
        <w:rPr>
          <w:rFonts w:ascii="仿宋_GB2312" w:eastAsia="仿宋_GB2312" w:hint="eastAsia"/>
          <w:color w:val="000000"/>
          <w:sz w:val="32"/>
          <w:szCs w:val="32"/>
        </w:rPr>
        <w:t>0</w:t>
      </w:r>
      <w:r>
        <w:rPr>
          <w:rFonts w:ascii="仿宋_GB2312" w:eastAsia="仿宋_GB2312" w:hint="eastAsia"/>
          <w:color w:val="000000"/>
          <w:sz w:val="32"/>
          <w:szCs w:val="32"/>
        </w:rPr>
        <w:t>万元，。</w:t>
      </w:r>
    </w:p>
    <w:p w:rsidR="005B5C64" w:rsidRDefault="00204C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rsidR="00416CD4" w:rsidRDefault="00204CDE" w:rsidP="00AD0F83">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sidR="006A00E8">
        <w:rPr>
          <w:rFonts w:ascii="仿宋_GB2312" w:eastAsia="仿宋_GB2312" w:hint="eastAsia"/>
          <w:color w:val="000000"/>
          <w:sz w:val="32"/>
          <w:szCs w:val="32"/>
        </w:rPr>
        <w:t>广汉市应急管理局</w:t>
      </w:r>
      <w:r>
        <w:rPr>
          <w:rFonts w:ascii="仿宋_GB2312" w:eastAsia="仿宋_GB2312" w:hint="eastAsia"/>
          <w:color w:val="000000"/>
          <w:sz w:val="32"/>
          <w:szCs w:val="32"/>
        </w:rPr>
        <w:t>共有车辆</w:t>
      </w:r>
      <w:r w:rsidR="006A00E8">
        <w:rPr>
          <w:rFonts w:ascii="仿宋_GB2312" w:eastAsia="仿宋_GB2312" w:hint="eastAsia"/>
          <w:color w:val="000000"/>
          <w:sz w:val="32"/>
          <w:szCs w:val="32"/>
        </w:rPr>
        <w:t>0</w:t>
      </w:r>
      <w:r>
        <w:rPr>
          <w:rFonts w:ascii="仿宋_GB2312" w:eastAsia="仿宋_GB2312" w:hint="eastAsia"/>
          <w:color w:val="000000"/>
          <w:sz w:val="32"/>
          <w:szCs w:val="32"/>
        </w:rPr>
        <w:t>辆，</w:t>
      </w:r>
      <w:r w:rsidR="006A00E8">
        <w:rPr>
          <w:rFonts w:ascii="仿宋_GB2312" w:eastAsia="仿宋_GB2312" w:hint="eastAsia"/>
          <w:color w:val="000000"/>
          <w:sz w:val="32"/>
          <w:szCs w:val="32"/>
        </w:rPr>
        <w:t>，</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sidR="00796141">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sidR="00796141">
        <w:rPr>
          <w:rFonts w:ascii="仿宋_GB2312" w:eastAsia="仿宋_GB2312" w:hint="eastAsia"/>
          <w:color w:val="000000"/>
          <w:sz w:val="32"/>
          <w:szCs w:val="32"/>
        </w:rPr>
        <w:t>0</w:t>
      </w:r>
      <w:r>
        <w:rPr>
          <w:rFonts w:ascii="仿宋_GB2312" w:eastAsia="仿宋_GB2312" w:hint="eastAsia"/>
          <w:color w:val="000000"/>
          <w:sz w:val="32"/>
          <w:szCs w:val="32"/>
        </w:rPr>
        <w:t>台（套）。</w:t>
      </w:r>
    </w:p>
    <w:p w:rsidR="00416CD4" w:rsidRDefault="00833962" w:rsidP="00AD0F83">
      <w:pPr>
        <w:numPr>
          <w:ilvl w:val="0"/>
          <w:numId w:val="5"/>
        </w:numPr>
        <w:spacing w:line="600" w:lineRule="exact"/>
        <w:ind w:firstLineChars="150" w:firstLine="660"/>
        <w:jc w:val="center"/>
        <w:outlineLvl w:val="0"/>
        <w:rPr>
          <w:rStyle w:val="1Char"/>
          <w:rFonts w:ascii="黑体" w:eastAsia="黑体" w:hAnsi="黑体"/>
          <w:b w:val="0"/>
        </w:rPr>
      </w:pPr>
      <w:bookmarkStart w:id="56" w:name="_Toc15396613"/>
      <w:bookmarkStart w:id="57" w:name="_Toc15377225"/>
      <w:r w:rsidRPr="00833962">
        <w:rPr>
          <w:rFonts w:ascii="黑体" w:eastAsia="黑体" w:hAnsi="黑体" w:hint="eastAsia"/>
          <w:color w:val="000000"/>
          <w:sz w:val="44"/>
          <w:szCs w:val="44"/>
        </w:rPr>
        <w:t>名</w:t>
      </w:r>
      <w:r w:rsidR="00204CDE">
        <w:rPr>
          <w:rStyle w:val="1Char"/>
          <w:rFonts w:ascii="黑体" w:eastAsia="黑体" w:hAnsi="黑体" w:hint="eastAsia"/>
          <w:b w:val="0"/>
        </w:rPr>
        <w:t>词解释</w:t>
      </w:r>
      <w:bookmarkEnd w:id="56"/>
      <w:bookmarkEnd w:id="57"/>
    </w:p>
    <w:p w:rsidR="005B5C64" w:rsidRDefault="005B5C64">
      <w:pPr>
        <w:spacing w:line="600" w:lineRule="exact"/>
        <w:jc w:val="left"/>
        <w:rPr>
          <w:rFonts w:ascii="宋体"/>
          <w:b/>
          <w:color w:val="000000"/>
          <w:sz w:val="44"/>
          <w:szCs w:val="44"/>
        </w:rPr>
      </w:pP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lastRenderedPageBreak/>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公共安全（类）…（款）…（项）：指……。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w:t>
      </w:r>
      <w:r w:rsidR="00796141">
        <w:rPr>
          <w:rFonts w:ascii="仿宋_GB2312" w:eastAsia="仿宋_GB2312" w:hint="eastAsia"/>
          <w:color w:val="000000"/>
          <w:sz w:val="32"/>
          <w:szCs w:val="32"/>
        </w:rPr>
        <w:t>208</w:t>
      </w:r>
      <w:r>
        <w:rPr>
          <w:rFonts w:ascii="仿宋_GB2312" w:eastAsia="仿宋_GB2312" w:hint="eastAsia"/>
          <w:color w:val="000000"/>
          <w:sz w:val="32"/>
          <w:szCs w:val="32"/>
        </w:rPr>
        <w:t>（款）</w:t>
      </w:r>
      <w:r w:rsidR="00796141">
        <w:rPr>
          <w:rFonts w:ascii="仿宋_GB2312" w:eastAsia="仿宋_GB2312" w:hint="eastAsia"/>
          <w:color w:val="000000"/>
          <w:sz w:val="32"/>
          <w:szCs w:val="32"/>
        </w:rPr>
        <w:t>05</w:t>
      </w:r>
      <w:r>
        <w:rPr>
          <w:rFonts w:ascii="仿宋_GB2312" w:eastAsia="仿宋_GB2312" w:hint="eastAsia"/>
          <w:color w:val="000000"/>
          <w:sz w:val="32"/>
          <w:szCs w:val="32"/>
        </w:rPr>
        <w:t>（项）：指</w:t>
      </w:r>
      <w:r w:rsidR="00796141">
        <w:rPr>
          <w:rFonts w:ascii="仿宋_GB2312" w:eastAsia="仿宋_GB2312" w:hint="eastAsia"/>
          <w:color w:val="000000"/>
          <w:sz w:val="32"/>
          <w:szCs w:val="32"/>
        </w:rPr>
        <w:t>养老保险、职业年金</w:t>
      </w:r>
      <w:r>
        <w:rPr>
          <w:rFonts w:ascii="仿宋_GB2312" w:eastAsia="仿宋_GB2312" w:hint="eastAsia"/>
          <w:color w:val="000000"/>
          <w:sz w:val="32"/>
          <w:szCs w:val="32"/>
        </w:rPr>
        <w:t>。</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16.</w:t>
      </w:r>
      <w:r>
        <w:rPr>
          <w:rFonts w:ascii="仿宋_GB2312" w:eastAsia="仿宋_GB2312" w:hint="eastAsia"/>
          <w:color w:val="000000"/>
          <w:sz w:val="32"/>
          <w:szCs w:val="32"/>
        </w:rPr>
        <w:t>医疗卫生与计划生育（类）</w:t>
      </w:r>
      <w:r w:rsidR="00796141">
        <w:rPr>
          <w:rFonts w:ascii="仿宋_GB2312" w:eastAsia="仿宋_GB2312" w:hint="eastAsia"/>
          <w:color w:val="000000"/>
          <w:sz w:val="32"/>
          <w:szCs w:val="32"/>
        </w:rPr>
        <w:t>210</w:t>
      </w:r>
      <w:r>
        <w:rPr>
          <w:rFonts w:ascii="仿宋_GB2312" w:eastAsia="仿宋_GB2312" w:hint="eastAsia"/>
          <w:color w:val="000000"/>
          <w:sz w:val="32"/>
          <w:szCs w:val="32"/>
        </w:rPr>
        <w:t>（款）</w:t>
      </w:r>
      <w:r w:rsidR="00796141">
        <w:rPr>
          <w:rFonts w:ascii="仿宋_GB2312" w:eastAsia="仿宋_GB2312" w:hint="eastAsia"/>
          <w:color w:val="000000"/>
          <w:sz w:val="32"/>
          <w:szCs w:val="32"/>
        </w:rPr>
        <w:t>11</w:t>
      </w:r>
      <w:r>
        <w:rPr>
          <w:rFonts w:ascii="仿宋_GB2312" w:eastAsia="仿宋_GB2312" w:hint="eastAsia"/>
          <w:color w:val="000000"/>
          <w:sz w:val="32"/>
          <w:szCs w:val="32"/>
        </w:rPr>
        <w:t>（项）：指</w:t>
      </w:r>
      <w:r w:rsidR="00796141">
        <w:rPr>
          <w:rFonts w:ascii="仿宋_GB2312" w:eastAsia="仿宋_GB2312" w:hint="eastAsia"/>
          <w:color w:val="000000"/>
          <w:sz w:val="32"/>
          <w:szCs w:val="32"/>
        </w:rPr>
        <w:t>医疗保险</w:t>
      </w:r>
      <w:r>
        <w:rPr>
          <w:rFonts w:ascii="仿宋_GB2312" w:eastAsia="仿宋_GB2312" w:hint="eastAsia"/>
          <w:color w:val="000000"/>
          <w:sz w:val="32"/>
          <w:szCs w:val="32"/>
        </w:rPr>
        <w:t>。</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w:t>
      </w:r>
      <w:r w:rsidR="00796141">
        <w:rPr>
          <w:rFonts w:ascii="仿宋_GB2312" w:eastAsia="仿宋_GB2312" w:hint="eastAsia"/>
          <w:color w:val="000000"/>
          <w:sz w:val="32"/>
          <w:szCs w:val="32"/>
        </w:rPr>
        <w:t>221</w:t>
      </w:r>
      <w:r>
        <w:rPr>
          <w:rFonts w:ascii="仿宋_GB2312" w:eastAsia="仿宋_GB2312" w:hint="eastAsia"/>
          <w:color w:val="000000"/>
          <w:sz w:val="32"/>
          <w:szCs w:val="32"/>
        </w:rPr>
        <w:t>（款）</w:t>
      </w:r>
      <w:r w:rsidR="00796141">
        <w:rPr>
          <w:rFonts w:ascii="仿宋_GB2312" w:eastAsia="仿宋_GB2312" w:hint="eastAsia"/>
          <w:color w:val="000000"/>
          <w:sz w:val="32"/>
          <w:szCs w:val="32"/>
        </w:rPr>
        <w:t>02</w:t>
      </w:r>
      <w:r>
        <w:rPr>
          <w:rFonts w:ascii="仿宋_GB2312" w:eastAsia="仿宋_GB2312" w:hint="eastAsia"/>
          <w:color w:val="000000"/>
          <w:sz w:val="32"/>
          <w:szCs w:val="32"/>
        </w:rPr>
        <w:t>（项）：指</w:t>
      </w:r>
      <w:r w:rsidR="00796141">
        <w:rPr>
          <w:rFonts w:ascii="仿宋_GB2312" w:eastAsia="仿宋_GB2312" w:hint="eastAsia"/>
          <w:color w:val="000000"/>
          <w:sz w:val="32"/>
          <w:szCs w:val="32"/>
        </w:rPr>
        <w:t>住房公积金</w:t>
      </w:r>
      <w:r>
        <w:rPr>
          <w:rFonts w:ascii="仿宋_GB2312" w:eastAsia="仿宋_GB2312" w:hint="eastAsia"/>
          <w:color w:val="000000"/>
          <w:sz w:val="32"/>
          <w:szCs w:val="32"/>
        </w:rPr>
        <w:t>。</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5B5C64" w:rsidRDefault="00204CD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5B5C64" w:rsidRDefault="00204CD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5B5C64" w:rsidRDefault="00204CD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5B5C64" w:rsidRDefault="00204CDE">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9年政府收支分类科目》增减内容。）</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基本支出：指为保障机构正常运转、完成日常工作任务而发生的人员支出和公用支出。</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w:t>
      </w:r>
      <w:r>
        <w:rPr>
          <w:rFonts w:ascii="仿宋_GB2312" w:eastAsia="仿宋_GB2312" w:hint="eastAsia"/>
          <w:color w:val="000000"/>
          <w:sz w:val="32"/>
          <w:szCs w:val="32"/>
        </w:rPr>
        <w:lastRenderedPageBreak/>
        <w:t>动之外开展非独立核算经营活动发生的支出。</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5B5C64" w:rsidRDefault="005B5C64">
      <w:pPr>
        <w:pStyle w:val="Default"/>
        <w:spacing w:line="560" w:lineRule="exact"/>
        <w:ind w:firstLineChars="200" w:firstLine="640"/>
        <w:rPr>
          <w:rFonts w:ascii="仿宋_GB2312" w:eastAsia="仿宋_GB2312" w:cs="黑体"/>
          <w:sz w:val="32"/>
          <w:szCs w:val="32"/>
        </w:rPr>
      </w:pPr>
    </w:p>
    <w:p w:rsidR="005B5C64" w:rsidRDefault="00204CDE">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5B5C64" w:rsidRDefault="00204CDE" w:rsidP="00796141">
      <w:pPr>
        <w:spacing w:line="600" w:lineRule="exact"/>
        <w:jc w:val="center"/>
        <w:outlineLvl w:val="0"/>
        <w:rPr>
          <w:rStyle w:val="1Char"/>
          <w:rFonts w:ascii="黑体" w:eastAsia="黑体" w:hAnsi="黑体"/>
          <w:b w:val="0"/>
        </w:rPr>
      </w:pPr>
      <w:bookmarkStart w:id="58" w:name="_Toc15377226"/>
      <w:r>
        <w:rPr>
          <w:rFonts w:ascii="宋体"/>
          <w:b/>
          <w:color w:val="000000"/>
          <w:sz w:val="44"/>
          <w:szCs w:val="44"/>
        </w:rPr>
        <w:br w:type="page"/>
      </w:r>
      <w:r w:rsidR="00796141">
        <w:rPr>
          <w:rStyle w:val="1Char"/>
          <w:rFonts w:ascii="黑体" w:eastAsia="黑体" w:hAnsi="黑体"/>
          <w:b w:val="0"/>
        </w:rPr>
        <w:lastRenderedPageBreak/>
        <w:t xml:space="preserve"> </w:t>
      </w:r>
    </w:p>
    <w:p w:rsidR="005B5C64" w:rsidRDefault="00204CDE">
      <w:pPr>
        <w:spacing w:line="600" w:lineRule="exact"/>
        <w:jc w:val="center"/>
        <w:outlineLvl w:val="0"/>
        <w:rPr>
          <w:rStyle w:val="1Char"/>
          <w:rFonts w:ascii="黑体" w:eastAsia="黑体" w:hAnsi="黑体"/>
          <w:b w:val="0"/>
        </w:rPr>
      </w:pPr>
      <w:bookmarkStart w:id="59" w:name="_Toc15396618"/>
      <w:r>
        <w:rPr>
          <w:rFonts w:ascii="黑体" w:eastAsia="黑体" w:hAnsi="黑体" w:hint="eastAsia"/>
          <w:color w:val="000000"/>
          <w:sz w:val="44"/>
          <w:szCs w:val="44"/>
        </w:rPr>
        <w:t>第</w:t>
      </w:r>
      <w:r w:rsidR="00796141">
        <w:rPr>
          <w:rStyle w:val="1Char"/>
          <w:rFonts w:ascii="黑体" w:eastAsia="黑体" w:hAnsi="黑体" w:hint="eastAsia"/>
          <w:b w:val="0"/>
        </w:rPr>
        <w:t>四</w:t>
      </w:r>
      <w:r>
        <w:rPr>
          <w:rStyle w:val="1Char"/>
          <w:rFonts w:ascii="黑体" w:eastAsia="黑体" w:hAnsi="黑体" w:hint="eastAsia"/>
          <w:b w:val="0"/>
        </w:rPr>
        <w:t>部分 附表</w:t>
      </w:r>
      <w:bookmarkEnd w:id="58"/>
      <w:bookmarkEnd w:id="59"/>
    </w:p>
    <w:p w:rsidR="005B5C64" w:rsidRDefault="005B5C64">
      <w:pPr>
        <w:spacing w:line="600" w:lineRule="exact"/>
        <w:jc w:val="center"/>
        <w:outlineLvl w:val="0"/>
        <w:rPr>
          <w:rFonts w:ascii="仿宋" w:eastAsia="仿宋" w:hAnsi="仿宋"/>
          <w:b/>
          <w:color w:val="000000"/>
          <w:sz w:val="44"/>
          <w:szCs w:val="44"/>
        </w:rPr>
      </w:pPr>
    </w:p>
    <w:p w:rsidR="005B5C64" w:rsidRDefault="00204CDE">
      <w:pPr>
        <w:pStyle w:val="2"/>
        <w:rPr>
          <w:rFonts w:ascii="仿宋" w:eastAsia="仿宋" w:hAnsi="仿宋"/>
          <w:color w:val="000000"/>
        </w:rPr>
      </w:pPr>
      <w:bookmarkStart w:id="60" w:name="_Toc15396619"/>
      <w:r>
        <w:rPr>
          <w:rFonts w:ascii="仿宋" w:eastAsia="仿宋" w:hAnsi="仿宋" w:hint="eastAsia"/>
          <w:b w:val="0"/>
          <w:color w:val="000000"/>
        </w:rPr>
        <w:t>一、收</w:t>
      </w:r>
      <w:r>
        <w:rPr>
          <w:rStyle w:val="2Char"/>
          <w:rFonts w:ascii="仿宋" w:eastAsia="仿宋" w:hAnsi="仿宋" w:hint="eastAsia"/>
        </w:rPr>
        <w:t>入支出决算总表</w:t>
      </w:r>
      <w:bookmarkEnd w:id="60"/>
    </w:p>
    <w:p w:rsidR="005B5C64" w:rsidRDefault="00204CDE">
      <w:pPr>
        <w:pStyle w:val="2"/>
        <w:rPr>
          <w:rFonts w:ascii="仿宋" w:eastAsia="仿宋" w:hAnsi="仿宋"/>
          <w:color w:val="000000"/>
        </w:rPr>
      </w:pPr>
      <w:bookmarkStart w:id="61" w:name="_Toc15396620"/>
      <w:r>
        <w:rPr>
          <w:rFonts w:ascii="仿宋" w:eastAsia="仿宋" w:hAnsi="仿宋" w:hint="eastAsia"/>
          <w:b w:val="0"/>
          <w:color w:val="000000"/>
        </w:rPr>
        <w:t>二、收</w:t>
      </w:r>
      <w:r>
        <w:rPr>
          <w:rStyle w:val="2Char"/>
          <w:rFonts w:ascii="仿宋" w:eastAsia="仿宋" w:hAnsi="仿宋" w:hint="eastAsia"/>
        </w:rPr>
        <w:t>入</w:t>
      </w:r>
      <w:r w:rsidR="00E853CE">
        <w:rPr>
          <w:rStyle w:val="2Char"/>
          <w:rFonts w:ascii="仿宋" w:eastAsia="仿宋" w:hAnsi="仿宋" w:hint="eastAsia"/>
        </w:rPr>
        <w:t>决算</w:t>
      </w:r>
      <w:r>
        <w:rPr>
          <w:rStyle w:val="2Char"/>
          <w:rFonts w:ascii="仿宋" w:eastAsia="仿宋" w:hAnsi="仿宋" w:hint="eastAsia"/>
        </w:rPr>
        <w:t>表</w:t>
      </w:r>
      <w:bookmarkEnd w:id="61"/>
    </w:p>
    <w:p w:rsidR="005B5C64" w:rsidRDefault="00204CDE">
      <w:pPr>
        <w:pStyle w:val="2"/>
        <w:rPr>
          <w:rFonts w:ascii="仿宋" w:eastAsia="仿宋" w:hAnsi="仿宋"/>
          <w:color w:val="000000"/>
        </w:rPr>
      </w:pPr>
      <w:bookmarkStart w:id="62"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w:t>
      </w:r>
      <w:r w:rsidR="00E853CE">
        <w:rPr>
          <w:rStyle w:val="2Char"/>
          <w:rFonts w:ascii="仿宋" w:eastAsia="仿宋" w:hAnsi="仿宋" w:hint="eastAsia"/>
        </w:rPr>
        <w:t>决算</w:t>
      </w:r>
      <w:r>
        <w:rPr>
          <w:rStyle w:val="2Char"/>
          <w:rFonts w:ascii="仿宋" w:eastAsia="仿宋" w:hAnsi="仿宋" w:hint="eastAsia"/>
        </w:rPr>
        <w:t>表</w:t>
      </w:r>
      <w:bookmarkEnd w:id="62"/>
    </w:p>
    <w:p w:rsidR="005B5C64" w:rsidRDefault="00204CDE">
      <w:pPr>
        <w:pStyle w:val="2"/>
        <w:rPr>
          <w:rFonts w:ascii="仿宋" w:eastAsia="仿宋" w:hAnsi="仿宋"/>
          <w:b w:val="0"/>
          <w:color w:val="000000"/>
        </w:rPr>
      </w:pPr>
      <w:bookmarkStart w:id="63"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3"/>
    </w:p>
    <w:p w:rsidR="007D1682" w:rsidRDefault="00204CDE">
      <w:pPr>
        <w:pStyle w:val="2"/>
        <w:rPr>
          <w:rStyle w:val="2Char"/>
          <w:rFonts w:ascii="仿宋" w:eastAsia="仿宋" w:hAnsi="仿宋"/>
        </w:rPr>
      </w:pPr>
      <w:bookmarkStart w:id="64"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5" w:name="_Toc15396624"/>
      <w:bookmarkEnd w:id="64"/>
    </w:p>
    <w:p w:rsidR="005B5C64" w:rsidRDefault="00204CDE">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5"/>
    </w:p>
    <w:p w:rsidR="005B5C64" w:rsidRDefault="00204CDE">
      <w:pPr>
        <w:pStyle w:val="2"/>
        <w:rPr>
          <w:rFonts w:ascii="仿宋" w:eastAsia="仿宋" w:hAnsi="仿宋"/>
          <w:color w:val="000000"/>
        </w:rPr>
      </w:pPr>
      <w:bookmarkStart w:id="66"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6"/>
    </w:p>
    <w:p w:rsidR="005B5C64" w:rsidRDefault="00204CDE">
      <w:pPr>
        <w:pStyle w:val="2"/>
        <w:rPr>
          <w:rFonts w:ascii="仿宋" w:eastAsia="仿宋" w:hAnsi="仿宋"/>
          <w:color w:val="000000"/>
        </w:rPr>
      </w:pPr>
      <w:bookmarkStart w:id="67"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7"/>
    </w:p>
    <w:p w:rsidR="005B5C64" w:rsidRDefault="00204CDE">
      <w:pPr>
        <w:pStyle w:val="2"/>
        <w:rPr>
          <w:rFonts w:ascii="仿宋" w:eastAsia="仿宋" w:hAnsi="仿宋"/>
          <w:color w:val="000000"/>
        </w:rPr>
      </w:pPr>
      <w:bookmarkStart w:id="68"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8"/>
    </w:p>
    <w:p w:rsidR="005B5C64" w:rsidRDefault="00204CDE">
      <w:pPr>
        <w:pStyle w:val="2"/>
        <w:rPr>
          <w:rFonts w:ascii="仿宋" w:eastAsia="仿宋" w:hAnsi="仿宋"/>
          <w:color w:val="000000"/>
        </w:rPr>
      </w:pPr>
      <w:bookmarkStart w:id="69"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9"/>
    </w:p>
    <w:p w:rsidR="005B5C64" w:rsidRDefault="00204CDE">
      <w:pPr>
        <w:pStyle w:val="2"/>
        <w:rPr>
          <w:rFonts w:ascii="仿宋" w:eastAsia="仿宋" w:hAnsi="仿宋"/>
          <w:color w:val="000000"/>
        </w:rPr>
      </w:pPr>
      <w:bookmarkStart w:id="70"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0"/>
    </w:p>
    <w:p w:rsidR="005B5C64" w:rsidRDefault="00204CDE">
      <w:pPr>
        <w:pStyle w:val="2"/>
        <w:rPr>
          <w:rFonts w:ascii="仿宋" w:eastAsia="仿宋" w:hAnsi="仿宋"/>
          <w:color w:val="000000"/>
        </w:rPr>
      </w:pPr>
      <w:bookmarkStart w:id="71"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1"/>
    </w:p>
    <w:p w:rsidR="005B5C64" w:rsidRDefault="00204CDE">
      <w:pPr>
        <w:pStyle w:val="2"/>
        <w:rPr>
          <w:rFonts w:ascii="仿宋" w:eastAsia="仿宋" w:hAnsi="仿宋"/>
          <w:color w:val="000000" w:themeColor="text1"/>
        </w:rPr>
      </w:pPr>
      <w:bookmarkStart w:id="72"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2"/>
    </w:p>
    <w:sectPr w:rsidR="005B5C64" w:rsidSect="005B5C64">
      <w:headerReference w:type="default" r:id="rId9"/>
      <w:footerReference w:type="defaul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C3E" w:rsidRDefault="00EC4C3E" w:rsidP="005B5C64">
      <w:r>
        <w:separator/>
      </w:r>
    </w:p>
  </w:endnote>
  <w:endnote w:type="continuationSeparator" w:id="1">
    <w:p w:rsidR="00EC4C3E" w:rsidRDefault="00EC4C3E"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6A00E8" w:rsidRDefault="006A00E8">
        <w:pPr>
          <w:pStyle w:val="a5"/>
          <w:jc w:val="center"/>
        </w:pPr>
        <w:fldSimple w:instr="PAGE   \* MERGEFORMAT">
          <w:r w:rsidR="00796141" w:rsidRPr="00796141">
            <w:rPr>
              <w:noProof/>
              <w:lang w:val="zh-CN"/>
            </w:rPr>
            <w:t>2</w:t>
          </w:r>
        </w:fldSimple>
      </w:p>
    </w:sdtContent>
  </w:sdt>
  <w:p w:rsidR="006A00E8" w:rsidRDefault="006A00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C3E" w:rsidRDefault="00EC4C3E" w:rsidP="005B5C64">
      <w:r>
        <w:separator/>
      </w:r>
    </w:p>
  </w:footnote>
  <w:footnote w:type="continuationSeparator" w:id="1">
    <w:p w:rsidR="00EC4C3E" w:rsidRDefault="00EC4C3E"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0E8" w:rsidRDefault="006A00E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1F8B"/>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B3C66"/>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41C5"/>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00E8"/>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96141"/>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A7D4E"/>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C12C0"/>
    <w:rsid w:val="00EC4C3E"/>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99"/>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B0ACD3-C931-4644-801A-B9EA7D580E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13</Pages>
  <Words>712</Words>
  <Characters>4060</Characters>
  <Application>Microsoft Office Word</Application>
  <DocSecurity>0</DocSecurity>
  <Lines>33</Lines>
  <Paragraphs>9</Paragraphs>
  <ScaleCrop>false</ScaleCrop>
  <Company>四川省财政厅</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EMCW001</cp:lastModifiedBy>
  <cp:revision>39</cp:revision>
  <cp:lastPrinted>2020-07-23T02:58:00Z</cp:lastPrinted>
  <dcterms:created xsi:type="dcterms:W3CDTF">2020-08-04T01:49:00Z</dcterms:created>
  <dcterms:modified xsi:type="dcterms:W3CDTF">2020-10-26T02:55:00Z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