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C64" w:rsidRDefault="005B5C64">
      <w:pPr>
        <w:spacing w:line="600" w:lineRule="exact"/>
        <w:jc w:val="center"/>
        <w:outlineLvl w:val="0"/>
        <w:rPr>
          <w:rFonts w:ascii="方正小标宋简体" w:eastAsia="方正小标宋简体" w:hAnsi="宋体"/>
          <w:color w:val="000000"/>
          <w:sz w:val="72"/>
          <w:szCs w:val="72"/>
        </w:rPr>
      </w:pPr>
      <w:bookmarkStart w:id="0" w:name="_Toc15306267"/>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77193"/>
      <w:bookmarkStart w:id="3" w:name="_Toc15378441"/>
      <w:bookmarkStart w:id="4" w:name="_Toc15377425"/>
      <w:bookmarkStart w:id="5" w:name="_Toc15396597"/>
      <w:bookmarkStart w:id="6" w:name="_Toc54193214"/>
      <w:bookmarkStart w:id="7" w:name="_Toc54193559"/>
      <w:bookmarkStart w:id="8" w:name="_Toc54193985"/>
      <w:bookmarkStart w:id="9" w:name="_Toc54194428"/>
      <w:bookmarkStart w:id="10" w:name="_Toc54245478"/>
      <w:bookmarkStart w:id="11" w:name="_Toc54249010"/>
      <w:bookmarkStart w:id="12" w:name="_Toc54249270"/>
      <w:bookmarkStart w:id="13" w:name="_Toc54249380"/>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bookmarkEnd w:id="9"/>
      <w:bookmarkEnd w:id="10"/>
      <w:bookmarkEnd w:id="11"/>
      <w:bookmarkEnd w:id="12"/>
      <w:bookmarkEnd w:id="13"/>
    </w:p>
    <w:p w:rsidR="005B5C64"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14" w:name="_Toc15396476"/>
      <w:bookmarkStart w:id="15" w:name="_Toc15377194"/>
      <w:bookmarkStart w:id="16" w:name="_Toc15396598"/>
      <w:bookmarkStart w:id="17" w:name="_Toc15377426"/>
      <w:bookmarkStart w:id="18" w:name="_Toc15378442"/>
      <w:bookmarkStart w:id="19" w:name="_Toc54193215"/>
      <w:bookmarkStart w:id="20" w:name="_Toc54193560"/>
      <w:bookmarkStart w:id="21" w:name="_Toc54193986"/>
      <w:bookmarkStart w:id="22" w:name="_Toc54194429"/>
      <w:bookmarkStart w:id="23" w:name="_Toc54245479"/>
      <w:bookmarkStart w:id="24" w:name="_Toc54249011"/>
      <w:bookmarkStart w:id="25" w:name="_Toc54249271"/>
      <w:bookmarkStart w:id="26" w:name="_Toc54249381"/>
      <w:r>
        <w:rPr>
          <w:rFonts w:ascii="方正小标宋简体" w:eastAsia="方正小标宋简体" w:hAnsi="宋体" w:hint="eastAsia"/>
          <w:color w:val="000000"/>
          <w:sz w:val="72"/>
          <w:szCs w:val="72"/>
        </w:rPr>
        <w:t>四川省</w:t>
      </w:r>
      <w:bookmarkStart w:id="27" w:name="_Toc15306268"/>
      <w:bookmarkEnd w:id="0"/>
      <w:r w:rsidR="00443A08">
        <w:rPr>
          <w:rFonts w:ascii="方正小标宋简体" w:eastAsia="方正小标宋简体" w:hAnsi="宋体" w:hint="eastAsia"/>
          <w:color w:val="000000"/>
          <w:sz w:val="72"/>
          <w:szCs w:val="72"/>
        </w:rPr>
        <w:t>广汉市</w:t>
      </w:r>
      <w:r w:rsidR="004D266B">
        <w:rPr>
          <w:rFonts w:ascii="方正小标宋简体" w:eastAsia="方正小标宋简体" w:hAnsi="宋体" w:hint="eastAsia"/>
          <w:color w:val="000000"/>
          <w:sz w:val="72"/>
          <w:szCs w:val="72"/>
        </w:rPr>
        <w:t>南丰镇</w:t>
      </w:r>
      <w:r w:rsidR="00443A08">
        <w:rPr>
          <w:rFonts w:ascii="方正小标宋简体" w:eastAsia="方正小标宋简体" w:hAnsi="宋体" w:hint="eastAsia"/>
          <w:color w:val="000000"/>
          <w:sz w:val="72"/>
          <w:szCs w:val="72"/>
        </w:rPr>
        <w:t>卫生院</w:t>
      </w:r>
      <w:r w:rsidR="00A35B73" w:rsidRPr="00A35B73">
        <w:rPr>
          <w:rFonts w:ascii="方正小标宋简体" w:eastAsia="方正小标宋简体" w:hAnsi="宋体" w:hint="eastAsia"/>
          <w:color w:val="000000"/>
          <w:sz w:val="72"/>
          <w:szCs w:val="72"/>
        </w:rPr>
        <w:t>部门</w:t>
      </w:r>
      <w:r>
        <w:rPr>
          <w:rFonts w:ascii="方正小标宋简体" w:eastAsia="方正小标宋简体" w:hAnsi="宋体" w:hint="eastAsia"/>
          <w:color w:val="000000"/>
          <w:sz w:val="72"/>
          <w:szCs w:val="72"/>
        </w:rPr>
        <w:t>决算</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B5C64" w:rsidRDefault="00204CD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D51B3" w:rsidRDefault="00204CDE" w:rsidP="002D51B3">
      <w:pPr>
        <w:jc w:val="center"/>
        <w:rPr>
          <w:rFonts w:eastAsiaTheme="minorEastAsia" w:cstheme="minorBidi"/>
          <w:b/>
          <w:bCs/>
          <w:caps/>
          <w:noProof/>
          <w:szCs w:val="22"/>
        </w:rPr>
      </w:pPr>
      <w:r>
        <w:rPr>
          <w:rFonts w:hint="eastAsia"/>
        </w:rPr>
        <w:t>公开时间：</w:t>
      </w:r>
      <w:r>
        <w:rPr>
          <w:rFonts w:hint="eastAsia"/>
        </w:rPr>
        <w:t>2020</w:t>
      </w:r>
      <w:r>
        <w:rPr>
          <w:rFonts w:hint="eastAsia"/>
        </w:rPr>
        <w:t>年</w:t>
      </w:r>
      <w:r w:rsidR="00FF6D9F">
        <w:rPr>
          <w:rFonts w:hint="eastAsia"/>
        </w:rPr>
        <w:t>11</w:t>
      </w:r>
      <w:r>
        <w:rPr>
          <w:rFonts w:hint="eastAsia"/>
        </w:rPr>
        <w:t>月</w:t>
      </w:r>
      <w:r w:rsidR="00FF6D9F">
        <w:rPr>
          <w:rFonts w:hint="eastAsia"/>
        </w:rPr>
        <w:t>5</w:t>
      </w:r>
      <w:r>
        <w:rPr>
          <w:rFonts w:hint="eastAsia"/>
        </w:rPr>
        <w:t>日</w:t>
      </w:r>
      <w:r w:rsidR="00EC64A5">
        <w:rPr>
          <w:rFonts w:ascii="仿宋" w:eastAsia="仿宋" w:hAnsi="仿宋"/>
          <w:b/>
          <w:sz w:val="24"/>
        </w:rPr>
        <w:fldChar w:fldCharType="begin"/>
      </w:r>
      <w:r w:rsidR="00BA3B1C">
        <w:rPr>
          <w:rFonts w:ascii="仿宋" w:eastAsia="仿宋" w:hAnsi="仿宋"/>
          <w:b/>
          <w:sz w:val="24"/>
        </w:rPr>
        <w:instrText xml:space="preserve"> TOC \o "1-2" \h \z \u </w:instrText>
      </w:r>
      <w:r w:rsidR="00EC64A5">
        <w:rPr>
          <w:rFonts w:ascii="仿宋" w:eastAsia="仿宋" w:hAnsi="仿宋"/>
          <w:b/>
          <w:sz w:val="24"/>
        </w:rPr>
        <w:fldChar w:fldCharType="separate"/>
      </w:r>
    </w:p>
    <w:p w:rsidR="002D51B3" w:rsidRDefault="00EC64A5">
      <w:pPr>
        <w:pStyle w:val="10"/>
        <w:tabs>
          <w:tab w:val="right" w:leader="dot" w:pos="8296"/>
        </w:tabs>
        <w:rPr>
          <w:rFonts w:eastAsiaTheme="minorEastAsia" w:cstheme="minorBidi"/>
          <w:b w:val="0"/>
          <w:bCs w:val="0"/>
          <w:caps w:val="0"/>
          <w:noProof/>
          <w:sz w:val="21"/>
          <w:szCs w:val="22"/>
        </w:rPr>
      </w:pPr>
      <w:hyperlink w:anchor="_Toc54249382" w:history="1">
        <w:r w:rsidR="002D51B3" w:rsidRPr="00A3095A">
          <w:rPr>
            <w:rStyle w:val="a8"/>
            <w:rFonts w:ascii="黑体" w:eastAsia="黑体" w:hAnsi="黑体" w:hint="eastAsia"/>
            <w:noProof/>
          </w:rPr>
          <w:t>第一部分单位概况</w:t>
        </w:r>
        <w:r w:rsidR="002D51B3">
          <w:rPr>
            <w:noProof/>
            <w:webHidden/>
          </w:rPr>
          <w:tab/>
        </w:r>
        <w:r>
          <w:rPr>
            <w:noProof/>
            <w:webHidden/>
          </w:rPr>
          <w:fldChar w:fldCharType="begin"/>
        </w:r>
        <w:r w:rsidR="002D51B3">
          <w:rPr>
            <w:noProof/>
            <w:webHidden/>
          </w:rPr>
          <w:instrText xml:space="preserve"> PAGEREF _Toc54249382 \h </w:instrText>
        </w:r>
        <w:r>
          <w:rPr>
            <w:noProof/>
            <w:webHidden/>
          </w:rPr>
        </w:r>
        <w:r>
          <w:rPr>
            <w:noProof/>
            <w:webHidden/>
          </w:rPr>
          <w:fldChar w:fldCharType="separate"/>
        </w:r>
        <w:r w:rsidR="002D51B3">
          <w:rPr>
            <w:noProof/>
            <w:webHidden/>
          </w:rPr>
          <w:t>4</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83" w:history="1">
        <w:r w:rsidR="002D51B3" w:rsidRPr="00A3095A">
          <w:rPr>
            <w:rStyle w:val="a8"/>
            <w:rFonts w:ascii="黑体" w:eastAsia="黑体" w:hAnsi="黑体" w:hint="eastAsia"/>
            <w:noProof/>
          </w:rPr>
          <w:t>一、基本职能及主要工作</w:t>
        </w:r>
        <w:r w:rsidR="002D51B3">
          <w:rPr>
            <w:noProof/>
            <w:webHidden/>
          </w:rPr>
          <w:tab/>
        </w:r>
        <w:r>
          <w:rPr>
            <w:noProof/>
            <w:webHidden/>
          </w:rPr>
          <w:fldChar w:fldCharType="begin"/>
        </w:r>
        <w:r w:rsidR="002D51B3">
          <w:rPr>
            <w:noProof/>
            <w:webHidden/>
          </w:rPr>
          <w:instrText xml:space="preserve"> PAGEREF _Toc54249383 \h </w:instrText>
        </w:r>
        <w:r>
          <w:rPr>
            <w:noProof/>
            <w:webHidden/>
          </w:rPr>
        </w:r>
        <w:r>
          <w:rPr>
            <w:noProof/>
            <w:webHidden/>
          </w:rPr>
          <w:fldChar w:fldCharType="separate"/>
        </w:r>
        <w:r w:rsidR="002D51B3">
          <w:rPr>
            <w:noProof/>
            <w:webHidden/>
          </w:rPr>
          <w:t>4</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84" w:history="1">
        <w:r w:rsidR="002D51B3" w:rsidRPr="00A3095A">
          <w:rPr>
            <w:rStyle w:val="a8"/>
            <w:rFonts w:ascii="黑体" w:eastAsia="黑体" w:hint="eastAsia"/>
            <w:noProof/>
          </w:rPr>
          <w:t>二、</w:t>
        </w:r>
        <w:r w:rsidR="002D51B3" w:rsidRPr="00A3095A">
          <w:rPr>
            <w:rStyle w:val="a8"/>
            <w:rFonts w:ascii="黑体" w:eastAsia="黑体" w:hAnsi="黑体" w:hint="eastAsia"/>
            <w:noProof/>
          </w:rPr>
          <w:t>科室设置</w:t>
        </w:r>
        <w:r w:rsidR="002D51B3">
          <w:rPr>
            <w:noProof/>
            <w:webHidden/>
          </w:rPr>
          <w:tab/>
        </w:r>
        <w:r>
          <w:rPr>
            <w:noProof/>
            <w:webHidden/>
          </w:rPr>
          <w:fldChar w:fldCharType="begin"/>
        </w:r>
        <w:r w:rsidR="002D51B3">
          <w:rPr>
            <w:noProof/>
            <w:webHidden/>
          </w:rPr>
          <w:instrText xml:space="preserve"> PAGEREF _Toc54249384 \h </w:instrText>
        </w:r>
        <w:r>
          <w:rPr>
            <w:noProof/>
            <w:webHidden/>
          </w:rPr>
        </w:r>
        <w:r>
          <w:rPr>
            <w:noProof/>
            <w:webHidden/>
          </w:rPr>
          <w:fldChar w:fldCharType="separate"/>
        </w:r>
        <w:r w:rsidR="002D51B3">
          <w:rPr>
            <w:noProof/>
            <w:webHidden/>
          </w:rPr>
          <w:t>5</w:t>
        </w:r>
        <w:r>
          <w:rPr>
            <w:noProof/>
            <w:webHidden/>
          </w:rPr>
          <w:fldChar w:fldCharType="end"/>
        </w:r>
      </w:hyperlink>
    </w:p>
    <w:p w:rsidR="002D51B3" w:rsidRDefault="00EC64A5">
      <w:pPr>
        <w:pStyle w:val="10"/>
        <w:tabs>
          <w:tab w:val="right" w:leader="dot" w:pos="8296"/>
        </w:tabs>
        <w:rPr>
          <w:rFonts w:eastAsiaTheme="minorEastAsia" w:cstheme="minorBidi"/>
          <w:b w:val="0"/>
          <w:bCs w:val="0"/>
          <w:caps w:val="0"/>
          <w:noProof/>
          <w:sz w:val="21"/>
          <w:szCs w:val="22"/>
        </w:rPr>
      </w:pPr>
      <w:hyperlink w:anchor="_Toc54249385" w:history="1">
        <w:r w:rsidR="002D51B3" w:rsidRPr="00A3095A">
          <w:rPr>
            <w:rStyle w:val="a8"/>
            <w:rFonts w:ascii="黑体" w:eastAsia="黑体" w:hAnsi="黑体" w:hint="eastAsia"/>
            <w:noProof/>
          </w:rPr>
          <w:t>第二部分</w:t>
        </w:r>
        <w:r w:rsidR="002D51B3" w:rsidRPr="00A3095A">
          <w:rPr>
            <w:rStyle w:val="a8"/>
            <w:rFonts w:ascii="黑体" w:eastAsia="黑体" w:hAnsi="黑体"/>
            <w:noProof/>
          </w:rPr>
          <w:t xml:space="preserve"> 2019</w:t>
        </w:r>
        <w:r w:rsidR="002D51B3" w:rsidRPr="00A3095A">
          <w:rPr>
            <w:rStyle w:val="a8"/>
            <w:rFonts w:ascii="黑体" w:eastAsia="黑体" w:hAnsi="黑体" w:hint="eastAsia"/>
            <w:noProof/>
          </w:rPr>
          <w:t>年度部门决算情况说明</w:t>
        </w:r>
        <w:r w:rsidR="002D51B3">
          <w:rPr>
            <w:noProof/>
            <w:webHidden/>
          </w:rPr>
          <w:tab/>
        </w:r>
        <w:r>
          <w:rPr>
            <w:noProof/>
            <w:webHidden/>
          </w:rPr>
          <w:fldChar w:fldCharType="begin"/>
        </w:r>
        <w:r w:rsidR="002D51B3">
          <w:rPr>
            <w:noProof/>
            <w:webHidden/>
          </w:rPr>
          <w:instrText xml:space="preserve"> PAGEREF _Toc54249385 \h </w:instrText>
        </w:r>
        <w:r>
          <w:rPr>
            <w:noProof/>
            <w:webHidden/>
          </w:rPr>
        </w:r>
        <w:r>
          <w:rPr>
            <w:noProof/>
            <w:webHidden/>
          </w:rPr>
          <w:fldChar w:fldCharType="separate"/>
        </w:r>
        <w:r w:rsidR="002D51B3">
          <w:rPr>
            <w:noProof/>
            <w:webHidden/>
          </w:rPr>
          <w:t>6</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86" w:history="1">
        <w:r w:rsidR="002D51B3" w:rsidRPr="00A3095A">
          <w:rPr>
            <w:rStyle w:val="a8"/>
            <w:rFonts w:ascii="黑体" w:eastAsia="黑体" w:hAnsi="黑体" w:hint="eastAsia"/>
            <w:noProof/>
          </w:rPr>
          <w:t>一、收入支出决算总体情况说明</w:t>
        </w:r>
        <w:r w:rsidR="002D51B3">
          <w:rPr>
            <w:noProof/>
            <w:webHidden/>
          </w:rPr>
          <w:tab/>
        </w:r>
        <w:r>
          <w:rPr>
            <w:noProof/>
            <w:webHidden/>
          </w:rPr>
          <w:fldChar w:fldCharType="begin"/>
        </w:r>
        <w:r w:rsidR="002D51B3">
          <w:rPr>
            <w:noProof/>
            <w:webHidden/>
          </w:rPr>
          <w:instrText xml:space="preserve"> PAGEREF _Toc54249386 \h </w:instrText>
        </w:r>
        <w:r>
          <w:rPr>
            <w:noProof/>
            <w:webHidden/>
          </w:rPr>
        </w:r>
        <w:r>
          <w:rPr>
            <w:noProof/>
            <w:webHidden/>
          </w:rPr>
          <w:fldChar w:fldCharType="separate"/>
        </w:r>
        <w:r w:rsidR="002D51B3">
          <w:rPr>
            <w:noProof/>
            <w:webHidden/>
          </w:rPr>
          <w:t>6</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87" w:history="1">
        <w:r w:rsidR="002D51B3" w:rsidRPr="00A3095A">
          <w:rPr>
            <w:rStyle w:val="a8"/>
            <w:rFonts w:ascii="黑体" w:eastAsia="黑体" w:hAnsi="黑体" w:hint="eastAsia"/>
            <w:noProof/>
          </w:rPr>
          <w:t>二、收入决算情况说明</w:t>
        </w:r>
        <w:r w:rsidR="002D51B3">
          <w:rPr>
            <w:noProof/>
            <w:webHidden/>
          </w:rPr>
          <w:tab/>
        </w:r>
        <w:r>
          <w:rPr>
            <w:noProof/>
            <w:webHidden/>
          </w:rPr>
          <w:fldChar w:fldCharType="begin"/>
        </w:r>
        <w:r w:rsidR="002D51B3">
          <w:rPr>
            <w:noProof/>
            <w:webHidden/>
          </w:rPr>
          <w:instrText xml:space="preserve"> PAGEREF _Toc54249387 \h </w:instrText>
        </w:r>
        <w:r>
          <w:rPr>
            <w:noProof/>
            <w:webHidden/>
          </w:rPr>
        </w:r>
        <w:r>
          <w:rPr>
            <w:noProof/>
            <w:webHidden/>
          </w:rPr>
          <w:fldChar w:fldCharType="separate"/>
        </w:r>
        <w:r w:rsidR="002D51B3">
          <w:rPr>
            <w:noProof/>
            <w:webHidden/>
          </w:rPr>
          <w:t>6</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89" w:history="1">
        <w:r w:rsidR="002D51B3" w:rsidRPr="00A3095A">
          <w:rPr>
            <w:rStyle w:val="a8"/>
            <w:rFonts w:ascii="黑体" w:eastAsia="黑体" w:hAnsi="黑体" w:hint="eastAsia"/>
            <w:noProof/>
          </w:rPr>
          <w:t>三、支出决算情况说明</w:t>
        </w:r>
        <w:r w:rsidR="002D51B3">
          <w:rPr>
            <w:noProof/>
            <w:webHidden/>
          </w:rPr>
          <w:tab/>
        </w:r>
        <w:r>
          <w:rPr>
            <w:noProof/>
            <w:webHidden/>
          </w:rPr>
          <w:fldChar w:fldCharType="begin"/>
        </w:r>
        <w:r w:rsidR="002D51B3">
          <w:rPr>
            <w:noProof/>
            <w:webHidden/>
          </w:rPr>
          <w:instrText xml:space="preserve"> PAGEREF _Toc54249389 \h </w:instrText>
        </w:r>
        <w:r>
          <w:rPr>
            <w:noProof/>
            <w:webHidden/>
          </w:rPr>
        </w:r>
        <w:r>
          <w:rPr>
            <w:noProof/>
            <w:webHidden/>
          </w:rPr>
          <w:fldChar w:fldCharType="separate"/>
        </w:r>
        <w:r w:rsidR="002D51B3">
          <w:rPr>
            <w:noProof/>
            <w:webHidden/>
          </w:rPr>
          <w:t>7</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1" w:history="1">
        <w:r w:rsidR="002D51B3" w:rsidRPr="00A3095A">
          <w:rPr>
            <w:rStyle w:val="a8"/>
            <w:rFonts w:ascii="黑体" w:eastAsia="黑体" w:hAnsi="黑体" w:hint="eastAsia"/>
            <w:noProof/>
          </w:rPr>
          <w:t>四、财政拨款收入支出决算总体情况说明</w:t>
        </w:r>
        <w:r w:rsidR="002D51B3">
          <w:rPr>
            <w:noProof/>
            <w:webHidden/>
          </w:rPr>
          <w:tab/>
        </w:r>
        <w:r>
          <w:rPr>
            <w:noProof/>
            <w:webHidden/>
          </w:rPr>
          <w:fldChar w:fldCharType="begin"/>
        </w:r>
        <w:r w:rsidR="002D51B3">
          <w:rPr>
            <w:noProof/>
            <w:webHidden/>
          </w:rPr>
          <w:instrText xml:space="preserve"> PAGEREF _Toc54249391 \h </w:instrText>
        </w:r>
        <w:r>
          <w:rPr>
            <w:noProof/>
            <w:webHidden/>
          </w:rPr>
        </w:r>
        <w:r>
          <w:rPr>
            <w:noProof/>
            <w:webHidden/>
          </w:rPr>
          <w:fldChar w:fldCharType="separate"/>
        </w:r>
        <w:r w:rsidR="002D51B3">
          <w:rPr>
            <w:noProof/>
            <w:webHidden/>
          </w:rPr>
          <w:t>7</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2" w:history="1">
        <w:r w:rsidR="002D51B3" w:rsidRPr="00A3095A">
          <w:rPr>
            <w:rStyle w:val="a8"/>
            <w:rFonts w:hint="eastAsia"/>
            <w:noProof/>
          </w:rPr>
          <w:t>五、一般公共预算财政拨款支出决算情况说明</w:t>
        </w:r>
        <w:r w:rsidR="002D51B3">
          <w:rPr>
            <w:noProof/>
            <w:webHidden/>
          </w:rPr>
          <w:tab/>
        </w:r>
        <w:r>
          <w:rPr>
            <w:noProof/>
            <w:webHidden/>
          </w:rPr>
          <w:fldChar w:fldCharType="begin"/>
        </w:r>
        <w:r w:rsidR="002D51B3">
          <w:rPr>
            <w:noProof/>
            <w:webHidden/>
          </w:rPr>
          <w:instrText xml:space="preserve"> PAGEREF _Toc54249392 \h </w:instrText>
        </w:r>
        <w:r>
          <w:rPr>
            <w:noProof/>
            <w:webHidden/>
          </w:rPr>
        </w:r>
        <w:r>
          <w:rPr>
            <w:noProof/>
            <w:webHidden/>
          </w:rPr>
          <w:fldChar w:fldCharType="separate"/>
        </w:r>
        <w:r w:rsidR="002D51B3">
          <w:rPr>
            <w:noProof/>
            <w:webHidden/>
          </w:rPr>
          <w:t>8</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3" w:history="1">
        <w:r w:rsidR="002D51B3" w:rsidRPr="00A3095A">
          <w:rPr>
            <w:rStyle w:val="a8"/>
            <w:rFonts w:ascii="黑体" w:eastAsia="黑体" w:hAnsi="黑体" w:hint="eastAsia"/>
            <w:noProof/>
          </w:rPr>
          <w:t>六、一般公共预算财政拨款基本支出决算情况说明</w:t>
        </w:r>
        <w:r w:rsidR="002D51B3">
          <w:rPr>
            <w:noProof/>
            <w:webHidden/>
          </w:rPr>
          <w:tab/>
        </w:r>
        <w:r>
          <w:rPr>
            <w:noProof/>
            <w:webHidden/>
          </w:rPr>
          <w:fldChar w:fldCharType="begin"/>
        </w:r>
        <w:r w:rsidR="002D51B3">
          <w:rPr>
            <w:noProof/>
            <w:webHidden/>
          </w:rPr>
          <w:instrText xml:space="preserve"> PAGEREF _Toc54249393 \h </w:instrText>
        </w:r>
        <w:r>
          <w:rPr>
            <w:noProof/>
            <w:webHidden/>
          </w:rPr>
        </w:r>
        <w:r>
          <w:rPr>
            <w:noProof/>
            <w:webHidden/>
          </w:rPr>
          <w:fldChar w:fldCharType="separate"/>
        </w:r>
        <w:r w:rsidR="002D51B3">
          <w:rPr>
            <w:noProof/>
            <w:webHidden/>
          </w:rPr>
          <w:t>9</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4" w:history="1">
        <w:r w:rsidR="002D51B3" w:rsidRPr="00A3095A">
          <w:rPr>
            <w:rStyle w:val="a8"/>
            <w:rFonts w:ascii="黑体" w:eastAsia="黑体" w:hAnsi="黑体" w:hint="eastAsia"/>
            <w:noProof/>
          </w:rPr>
          <w:t>七、“三公”经费财政拨款支出决算情况说明</w:t>
        </w:r>
        <w:r w:rsidR="002D51B3">
          <w:rPr>
            <w:noProof/>
            <w:webHidden/>
          </w:rPr>
          <w:tab/>
        </w:r>
        <w:r>
          <w:rPr>
            <w:noProof/>
            <w:webHidden/>
          </w:rPr>
          <w:fldChar w:fldCharType="begin"/>
        </w:r>
        <w:r w:rsidR="002D51B3">
          <w:rPr>
            <w:noProof/>
            <w:webHidden/>
          </w:rPr>
          <w:instrText xml:space="preserve"> PAGEREF _Toc54249394 \h </w:instrText>
        </w:r>
        <w:r>
          <w:rPr>
            <w:noProof/>
            <w:webHidden/>
          </w:rPr>
        </w:r>
        <w:r>
          <w:rPr>
            <w:noProof/>
            <w:webHidden/>
          </w:rPr>
          <w:fldChar w:fldCharType="separate"/>
        </w:r>
        <w:r w:rsidR="002D51B3">
          <w:rPr>
            <w:noProof/>
            <w:webHidden/>
          </w:rPr>
          <w:t>9</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5" w:history="1">
        <w:r w:rsidR="002D51B3" w:rsidRPr="00A3095A">
          <w:rPr>
            <w:rStyle w:val="a8"/>
            <w:rFonts w:ascii="黑体" w:eastAsia="黑体" w:hAnsi="黑体" w:hint="eastAsia"/>
            <w:noProof/>
          </w:rPr>
          <w:t>八、政府性基金预算支出决算情况说明</w:t>
        </w:r>
        <w:r w:rsidR="002D51B3">
          <w:rPr>
            <w:noProof/>
            <w:webHidden/>
          </w:rPr>
          <w:tab/>
        </w:r>
        <w:r>
          <w:rPr>
            <w:noProof/>
            <w:webHidden/>
          </w:rPr>
          <w:fldChar w:fldCharType="begin"/>
        </w:r>
        <w:r w:rsidR="002D51B3">
          <w:rPr>
            <w:noProof/>
            <w:webHidden/>
          </w:rPr>
          <w:instrText xml:space="preserve"> PAGEREF _Toc54249395 \h </w:instrText>
        </w:r>
        <w:r>
          <w:rPr>
            <w:noProof/>
            <w:webHidden/>
          </w:rPr>
        </w:r>
        <w:r>
          <w:rPr>
            <w:noProof/>
            <w:webHidden/>
          </w:rPr>
          <w:fldChar w:fldCharType="separate"/>
        </w:r>
        <w:r w:rsidR="002D51B3">
          <w:rPr>
            <w:noProof/>
            <w:webHidden/>
          </w:rPr>
          <w:t>9</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6" w:history="1">
        <w:r w:rsidR="002D51B3" w:rsidRPr="00A3095A">
          <w:rPr>
            <w:rStyle w:val="a8"/>
            <w:rFonts w:ascii="黑体" w:eastAsia="黑体" w:hAnsi="黑体" w:hint="eastAsia"/>
            <w:noProof/>
          </w:rPr>
          <w:t>九、国有资本经营预算支出决算情况说明</w:t>
        </w:r>
        <w:r w:rsidR="002D51B3">
          <w:rPr>
            <w:noProof/>
            <w:webHidden/>
          </w:rPr>
          <w:tab/>
        </w:r>
        <w:r>
          <w:rPr>
            <w:noProof/>
            <w:webHidden/>
          </w:rPr>
          <w:fldChar w:fldCharType="begin"/>
        </w:r>
        <w:r w:rsidR="002D51B3">
          <w:rPr>
            <w:noProof/>
            <w:webHidden/>
          </w:rPr>
          <w:instrText xml:space="preserve"> PAGEREF _Toc54249396 \h </w:instrText>
        </w:r>
        <w:r>
          <w:rPr>
            <w:noProof/>
            <w:webHidden/>
          </w:rPr>
        </w:r>
        <w:r>
          <w:rPr>
            <w:noProof/>
            <w:webHidden/>
          </w:rPr>
          <w:fldChar w:fldCharType="separate"/>
        </w:r>
        <w:r w:rsidR="002D51B3">
          <w:rPr>
            <w:noProof/>
            <w:webHidden/>
          </w:rPr>
          <w:t>10</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397" w:history="1">
        <w:r w:rsidR="002D51B3" w:rsidRPr="00A3095A">
          <w:rPr>
            <w:rStyle w:val="a8"/>
            <w:rFonts w:ascii="黑体" w:eastAsia="黑体" w:hAnsi="黑体" w:hint="eastAsia"/>
            <w:noProof/>
          </w:rPr>
          <w:t>十、其他重要事项的情况说明</w:t>
        </w:r>
        <w:r w:rsidR="002D51B3">
          <w:rPr>
            <w:noProof/>
            <w:webHidden/>
          </w:rPr>
          <w:tab/>
        </w:r>
        <w:r>
          <w:rPr>
            <w:noProof/>
            <w:webHidden/>
          </w:rPr>
          <w:fldChar w:fldCharType="begin"/>
        </w:r>
        <w:r w:rsidR="002D51B3">
          <w:rPr>
            <w:noProof/>
            <w:webHidden/>
          </w:rPr>
          <w:instrText xml:space="preserve"> PAGEREF _Toc54249397 \h </w:instrText>
        </w:r>
        <w:r>
          <w:rPr>
            <w:noProof/>
            <w:webHidden/>
          </w:rPr>
        </w:r>
        <w:r>
          <w:rPr>
            <w:noProof/>
            <w:webHidden/>
          </w:rPr>
          <w:fldChar w:fldCharType="separate"/>
        </w:r>
        <w:r w:rsidR="002D51B3">
          <w:rPr>
            <w:noProof/>
            <w:webHidden/>
          </w:rPr>
          <w:t>10</w:t>
        </w:r>
        <w:r>
          <w:rPr>
            <w:noProof/>
            <w:webHidden/>
          </w:rPr>
          <w:fldChar w:fldCharType="end"/>
        </w:r>
      </w:hyperlink>
    </w:p>
    <w:p w:rsidR="002D51B3" w:rsidRDefault="00EC64A5">
      <w:pPr>
        <w:pStyle w:val="10"/>
        <w:tabs>
          <w:tab w:val="right" w:leader="dot" w:pos="8296"/>
        </w:tabs>
        <w:rPr>
          <w:rFonts w:eastAsiaTheme="minorEastAsia" w:cstheme="minorBidi"/>
          <w:b w:val="0"/>
          <w:bCs w:val="0"/>
          <w:caps w:val="0"/>
          <w:noProof/>
          <w:sz w:val="21"/>
          <w:szCs w:val="22"/>
        </w:rPr>
      </w:pPr>
      <w:hyperlink w:anchor="_Toc54249398" w:history="1">
        <w:r w:rsidR="002D51B3" w:rsidRPr="00A3095A">
          <w:rPr>
            <w:rStyle w:val="a8"/>
            <w:rFonts w:ascii="黑体" w:eastAsia="黑体" w:hAnsi="黑体" w:hint="eastAsia"/>
            <w:noProof/>
          </w:rPr>
          <w:t>第三部分 名词解释</w:t>
        </w:r>
        <w:r w:rsidR="002D51B3">
          <w:rPr>
            <w:noProof/>
            <w:webHidden/>
          </w:rPr>
          <w:tab/>
        </w:r>
        <w:r>
          <w:rPr>
            <w:noProof/>
            <w:webHidden/>
          </w:rPr>
          <w:fldChar w:fldCharType="begin"/>
        </w:r>
        <w:r w:rsidR="002D51B3">
          <w:rPr>
            <w:noProof/>
            <w:webHidden/>
          </w:rPr>
          <w:instrText xml:space="preserve"> PAGEREF _Toc54249398 \h </w:instrText>
        </w:r>
        <w:r>
          <w:rPr>
            <w:noProof/>
            <w:webHidden/>
          </w:rPr>
        </w:r>
        <w:r>
          <w:rPr>
            <w:noProof/>
            <w:webHidden/>
          </w:rPr>
          <w:fldChar w:fldCharType="separate"/>
        </w:r>
        <w:r w:rsidR="002D51B3">
          <w:rPr>
            <w:noProof/>
            <w:webHidden/>
          </w:rPr>
          <w:t>11</w:t>
        </w:r>
        <w:r>
          <w:rPr>
            <w:noProof/>
            <w:webHidden/>
          </w:rPr>
          <w:fldChar w:fldCharType="end"/>
        </w:r>
      </w:hyperlink>
    </w:p>
    <w:p w:rsidR="002D51B3" w:rsidRDefault="00EC64A5">
      <w:pPr>
        <w:pStyle w:val="10"/>
        <w:tabs>
          <w:tab w:val="right" w:leader="dot" w:pos="8296"/>
        </w:tabs>
        <w:rPr>
          <w:rFonts w:eastAsiaTheme="minorEastAsia" w:cstheme="minorBidi"/>
          <w:b w:val="0"/>
          <w:bCs w:val="0"/>
          <w:caps w:val="0"/>
          <w:noProof/>
          <w:sz w:val="21"/>
          <w:szCs w:val="22"/>
        </w:rPr>
      </w:pPr>
      <w:hyperlink w:anchor="_Toc54249410" w:history="1">
        <w:r w:rsidR="002D51B3" w:rsidRPr="00A3095A">
          <w:rPr>
            <w:rStyle w:val="a8"/>
            <w:rFonts w:ascii="黑体" w:eastAsia="黑体" w:hAnsi="黑体" w:hint="eastAsia"/>
            <w:noProof/>
          </w:rPr>
          <w:t>第</w:t>
        </w:r>
        <w:r w:rsidR="00FF6D9F">
          <w:rPr>
            <w:rStyle w:val="a8"/>
            <w:rFonts w:ascii="黑体" w:eastAsia="黑体" w:hAnsi="黑体" w:hint="eastAsia"/>
            <w:noProof/>
          </w:rPr>
          <w:t>四</w:t>
        </w:r>
        <w:r w:rsidR="002D51B3" w:rsidRPr="00A3095A">
          <w:rPr>
            <w:rStyle w:val="a8"/>
            <w:rFonts w:ascii="黑体" w:eastAsia="黑体" w:hAnsi="黑体" w:hint="eastAsia"/>
            <w:noProof/>
          </w:rPr>
          <w:t>部分附表</w:t>
        </w:r>
        <w:r w:rsidR="002D51B3">
          <w:rPr>
            <w:noProof/>
            <w:webHidden/>
          </w:rPr>
          <w:tab/>
        </w:r>
        <w:r>
          <w:rPr>
            <w:noProof/>
            <w:webHidden/>
          </w:rPr>
          <w:fldChar w:fldCharType="begin"/>
        </w:r>
        <w:r w:rsidR="002D51B3">
          <w:rPr>
            <w:noProof/>
            <w:webHidden/>
          </w:rPr>
          <w:instrText xml:space="preserve"> PAGEREF _Toc54249410 \h </w:instrText>
        </w:r>
        <w:r>
          <w:rPr>
            <w:noProof/>
            <w:webHidden/>
          </w:rPr>
        </w:r>
        <w:r>
          <w:rPr>
            <w:noProof/>
            <w:webHidden/>
          </w:rPr>
          <w:fldChar w:fldCharType="separate"/>
        </w:r>
        <w:r w:rsidR="002D51B3">
          <w:rPr>
            <w:noProof/>
            <w:webHidden/>
          </w:rPr>
          <w:t>14</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1" w:history="1">
        <w:r w:rsidR="002D51B3" w:rsidRPr="00A3095A">
          <w:rPr>
            <w:rStyle w:val="a8"/>
            <w:rFonts w:ascii="仿宋" w:eastAsia="仿宋" w:hAnsi="仿宋" w:hint="eastAsia"/>
            <w:noProof/>
          </w:rPr>
          <w:t>一、</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收入支出决算总表</w:t>
        </w:r>
        <w:r w:rsidR="002D51B3">
          <w:rPr>
            <w:noProof/>
            <w:webHidden/>
          </w:rPr>
          <w:tab/>
        </w:r>
        <w:r>
          <w:rPr>
            <w:noProof/>
            <w:webHidden/>
          </w:rPr>
          <w:fldChar w:fldCharType="begin"/>
        </w:r>
        <w:r w:rsidR="002D51B3">
          <w:rPr>
            <w:noProof/>
            <w:webHidden/>
          </w:rPr>
          <w:instrText xml:space="preserve"> PAGEREF _Toc54249411 \h </w:instrText>
        </w:r>
        <w:r>
          <w:rPr>
            <w:noProof/>
            <w:webHidden/>
          </w:rPr>
        </w:r>
        <w:r>
          <w:rPr>
            <w:noProof/>
            <w:webHidden/>
          </w:rPr>
          <w:fldChar w:fldCharType="separate"/>
        </w:r>
        <w:r w:rsidR="002D51B3">
          <w:rPr>
            <w:noProof/>
            <w:webHidden/>
          </w:rPr>
          <w:t>14</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2" w:history="1">
        <w:r w:rsidR="002D51B3" w:rsidRPr="00A3095A">
          <w:rPr>
            <w:rStyle w:val="a8"/>
            <w:rFonts w:ascii="仿宋" w:eastAsia="仿宋" w:hAnsi="仿宋" w:hint="eastAsia"/>
            <w:noProof/>
          </w:rPr>
          <w:t>二、</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收入决算表</w:t>
        </w:r>
        <w:r w:rsidR="002D51B3">
          <w:rPr>
            <w:noProof/>
            <w:webHidden/>
          </w:rPr>
          <w:tab/>
        </w:r>
        <w:r>
          <w:rPr>
            <w:noProof/>
            <w:webHidden/>
          </w:rPr>
          <w:fldChar w:fldCharType="begin"/>
        </w:r>
        <w:r w:rsidR="002D51B3">
          <w:rPr>
            <w:noProof/>
            <w:webHidden/>
          </w:rPr>
          <w:instrText xml:space="preserve"> PAGEREF _Toc54249412 \h </w:instrText>
        </w:r>
        <w:r>
          <w:rPr>
            <w:noProof/>
            <w:webHidden/>
          </w:rPr>
        </w:r>
        <w:r>
          <w:rPr>
            <w:noProof/>
            <w:webHidden/>
          </w:rPr>
          <w:fldChar w:fldCharType="separate"/>
        </w:r>
        <w:r w:rsidR="002D51B3">
          <w:rPr>
            <w:noProof/>
            <w:webHidden/>
          </w:rPr>
          <w:t>15</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3" w:history="1">
        <w:r w:rsidR="002D51B3" w:rsidRPr="00A3095A">
          <w:rPr>
            <w:rStyle w:val="a8"/>
            <w:rFonts w:ascii="仿宋" w:eastAsia="仿宋" w:hAnsi="仿宋" w:hint="eastAsia"/>
            <w:noProof/>
          </w:rPr>
          <w:t>三、</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支出决算表</w:t>
        </w:r>
        <w:r w:rsidR="002D51B3">
          <w:rPr>
            <w:noProof/>
            <w:webHidden/>
          </w:rPr>
          <w:tab/>
        </w:r>
        <w:r>
          <w:rPr>
            <w:noProof/>
            <w:webHidden/>
          </w:rPr>
          <w:fldChar w:fldCharType="begin"/>
        </w:r>
        <w:r w:rsidR="002D51B3">
          <w:rPr>
            <w:noProof/>
            <w:webHidden/>
          </w:rPr>
          <w:instrText xml:space="preserve"> PAGEREF _Toc54249413 \h </w:instrText>
        </w:r>
        <w:r>
          <w:rPr>
            <w:noProof/>
            <w:webHidden/>
          </w:rPr>
        </w:r>
        <w:r>
          <w:rPr>
            <w:noProof/>
            <w:webHidden/>
          </w:rPr>
          <w:fldChar w:fldCharType="separate"/>
        </w:r>
        <w:r w:rsidR="002D51B3">
          <w:rPr>
            <w:noProof/>
            <w:webHidden/>
          </w:rPr>
          <w:t>15</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4" w:history="1">
        <w:r w:rsidR="002D51B3" w:rsidRPr="00A3095A">
          <w:rPr>
            <w:rStyle w:val="a8"/>
            <w:rFonts w:ascii="仿宋" w:eastAsia="仿宋" w:hAnsi="仿宋" w:hint="eastAsia"/>
            <w:noProof/>
          </w:rPr>
          <w:t>四、</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财政拨款收入支出决算总表</w:t>
        </w:r>
        <w:r w:rsidR="002D51B3">
          <w:rPr>
            <w:noProof/>
            <w:webHidden/>
          </w:rPr>
          <w:tab/>
        </w:r>
        <w:r>
          <w:rPr>
            <w:noProof/>
            <w:webHidden/>
          </w:rPr>
          <w:fldChar w:fldCharType="begin"/>
        </w:r>
        <w:r w:rsidR="002D51B3">
          <w:rPr>
            <w:noProof/>
            <w:webHidden/>
          </w:rPr>
          <w:instrText xml:space="preserve"> PAGEREF _Toc54249414 \h </w:instrText>
        </w:r>
        <w:r>
          <w:rPr>
            <w:noProof/>
            <w:webHidden/>
          </w:rPr>
        </w:r>
        <w:r>
          <w:rPr>
            <w:noProof/>
            <w:webHidden/>
          </w:rPr>
          <w:fldChar w:fldCharType="separate"/>
        </w:r>
        <w:r w:rsidR="002D51B3">
          <w:rPr>
            <w:noProof/>
            <w:webHidden/>
          </w:rPr>
          <w:t>16</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5" w:history="1">
        <w:r w:rsidR="002D51B3" w:rsidRPr="00A3095A">
          <w:rPr>
            <w:rStyle w:val="a8"/>
            <w:rFonts w:ascii="仿宋" w:eastAsia="仿宋" w:hAnsi="仿宋" w:hint="eastAsia"/>
            <w:noProof/>
          </w:rPr>
          <w:t>五、</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财政拨款支出决算明细表</w:t>
        </w:r>
        <w:r w:rsidR="002D51B3">
          <w:rPr>
            <w:noProof/>
            <w:webHidden/>
          </w:rPr>
          <w:tab/>
        </w:r>
        <w:r>
          <w:rPr>
            <w:noProof/>
            <w:webHidden/>
          </w:rPr>
          <w:fldChar w:fldCharType="begin"/>
        </w:r>
        <w:r w:rsidR="002D51B3">
          <w:rPr>
            <w:noProof/>
            <w:webHidden/>
          </w:rPr>
          <w:instrText xml:space="preserve"> PAGEREF _Toc54249415 \h </w:instrText>
        </w:r>
        <w:r>
          <w:rPr>
            <w:noProof/>
            <w:webHidden/>
          </w:rPr>
        </w:r>
        <w:r>
          <w:rPr>
            <w:noProof/>
            <w:webHidden/>
          </w:rPr>
          <w:fldChar w:fldCharType="separate"/>
        </w:r>
        <w:r w:rsidR="002D51B3">
          <w:rPr>
            <w:noProof/>
            <w:webHidden/>
          </w:rPr>
          <w:t>17</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6" w:history="1">
        <w:r w:rsidR="002D51B3" w:rsidRPr="00A3095A">
          <w:rPr>
            <w:rStyle w:val="a8"/>
            <w:rFonts w:ascii="仿宋" w:eastAsia="仿宋" w:hAnsi="仿宋" w:hint="eastAsia"/>
            <w:noProof/>
          </w:rPr>
          <w:t>六、</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一般公共预算财政拨款支出决算表</w:t>
        </w:r>
        <w:r w:rsidR="002D51B3">
          <w:rPr>
            <w:noProof/>
            <w:webHidden/>
          </w:rPr>
          <w:tab/>
        </w:r>
        <w:r>
          <w:rPr>
            <w:noProof/>
            <w:webHidden/>
          </w:rPr>
          <w:fldChar w:fldCharType="begin"/>
        </w:r>
        <w:r w:rsidR="002D51B3">
          <w:rPr>
            <w:noProof/>
            <w:webHidden/>
          </w:rPr>
          <w:instrText xml:space="preserve"> PAGEREF _Toc54249416 \h </w:instrText>
        </w:r>
        <w:r>
          <w:rPr>
            <w:noProof/>
            <w:webHidden/>
          </w:rPr>
        </w:r>
        <w:r>
          <w:rPr>
            <w:noProof/>
            <w:webHidden/>
          </w:rPr>
          <w:fldChar w:fldCharType="separate"/>
        </w:r>
        <w:r w:rsidR="002D51B3">
          <w:rPr>
            <w:noProof/>
            <w:webHidden/>
          </w:rPr>
          <w:t>18</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7" w:history="1">
        <w:r w:rsidR="002D51B3" w:rsidRPr="00A3095A">
          <w:rPr>
            <w:rStyle w:val="a8"/>
            <w:rFonts w:ascii="仿宋" w:eastAsia="仿宋" w:hAnsi="仿宋" w:hint="eastAsia"/>
            <w:noProof/>
          </w:rPr>
          <w:t>七、</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一般公共预算财政拨款支出决算明细表</w:t>
        </w:r>
        <w:r w:rsidR="002D51B3">
          <w:rPr>
            <w:noProof/>
            <w:webHidden/>
          </w:rPr>
          <w:tab/>
        </w:r>
        <w:r>
          <w:rPr>
            <w:noProof/>
            <w:webHidden/>
          </w:rPr>
          <w:fldChar w:fldCharType="begin"/>
        </w:r>
        <w:r w:rsidR="002D51B3">
          <w:rPr>
            <w:noProof/>
            <w:webHidden/>
          </w:rPr>
          <w:instrText xml:space="preserve"> PAGEREF _Toc54249417 \h </w:instrText>
        </w:r>
        <w:r>
          <w:rPr>
            <w:noProof/>
            <w:webHidden/>
          </w:rPr>
        </w:r>
        <w:r>
          <w:rPr>
            <w:noProof/>
            <w:webHidden/>
          </w:rPr>
          <w:fldChar w:fldCharType="separate"/>
        </w:r>
        <w:r w:rsidR="002D51B3">
          <w:rPr>
            <w:noProof/>
            <w:webHidden/>
          </w:rPr>
          <w:t>19</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8" w:history="1">
        <w:r w:rsidR="002D51B3" w:rsidRPr="00A3095A">
          <w:rPr>
            <w:rStyle w:val="a8"/>
            <w:rFonts w:ascii="仿宋" w:eastAsia="仿宋" w:hAnsi="仿宋" w:hint="eastAsia"/>
            <w:noProof/>
          </w:rPr>
          <w:t>八、</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一般公共预算财政拨款基本支出决算表</w:t>
        </w:r>
        <w:r w:rsidR="002D51B3">
          <w:rPr>
            <w:noProof/>
            <w:webHidden/>
          </w:rPr>
          <w:tab/>
        </w:r>
        <w:r>
          <w:rPr>
            <w:noProof/>
            <w:webHidden/>
          </w:rPr>
          <w:fldChar w:fldCharType="begin"/>
        </w:r>
        <w:r w:rsidR="002D51B3">
          <w:rPr>
            <w:noProof/>
            <w:webHidden/>
          </w:rPr>
          <w:instrText xml:space="preserve"> PAGEREF _Toc54249418 \h </w:instrText>
        </w:r>
        <w:r>
          <w:rPr>
            <w:noProof/>
            <w:webHidden/>
          </w:rPr>
        </w:r>
        <w:r>
          <w:rPr>
            <w:noProof/>
            <w:webHidden/>
          </w:rPr>
          <w:fldChar w:fldCharType="separate"/>
        </w:r>
        <w:r w:rsidR="002D51B3">
          <w:rPr>
            <w:noProof/>
            <w:webHidden/>
          </w:rPr>
          <w:t>20</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19" w:history="1">
        <w:r w:rsidR="002D51B3" w:rsidRPr="00A3095A">
          <w:rPr>
            <w:rStyle w:val="a8"/>
            <w:rFonts w:ascii="仿宋" w:eastAsia="仿宋" w:hAnsi="仿宋" w:hint="eastAsia"/>
            <w:noProof/>
          </w:rPr>
          <w:t>九、</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一般公共预算财政拨款项目支出决算表</w:t>
        </w:r>
        <w:r w:rsidR="002D51B3">
          <w:rPr>
            <w:noProof/>
            <w:webHidden/>
          </w:rPr>
          <w:tab/>
        </w:r>
        <w:r>
          <w:rPr>
            <w:noProof/>
            <w:webHidden/>
          </w:rPr>
          <w:fldChar w:fldCharType="begin"/>
        </w:r>
        <w:r w:rsidR="002D51B3">
          <w:rPr>
            <w:noProof/>
            <w:webHidden/>
          </w:rPr>
          <w:instrText xml:space="preserve"> PAGEREF _Toc54249419 \h </w:instrText>
        </w:r>
        <w:r>
          <w:rPr>
            <w:noProof/>
            <w:webHidden/>
          </w:rPr>
        </w:r>
        <w:r>
          <w:rPr>
            <w:noProof/>
            <w:webHidden/>
          </w:rPr>
          <w:fldChar w:fldCharType="separate"/>
        </w:r>
        <w:r w:rsidR="002D51B3">
          <w:rPr>
            <w:noProof/>
            <w:webHidden/>
          </w:rPr>
          <w:t>20</w:t>
        </w:r>
        <w:r>
          <w:rPr>
            <w:noProof/>
            <w:webHidden/>
          </w:rPr>
          <w:fldChar w:fldCharType="end"/>
        </w:r>
      </w:hyperlink>
    </w:p>
    <w:p w:rsidR="002D51B3" w:rsidRDefault="00EC64A5">
      <w:pPr>
        <w:pStyle w:val="20"/>
        <w:tabs>
          <w:tab w:val="left" w:pos="840"/>
          <w:tab w:val="right" w:leader="dot" w:pos="8296"/>
        </w:tabs>
        <w:rPr>
          <w:rFonts w:eastAsiaTheme="minorEastAsia" w:cstheme="minorBidi"/>
          <w:smallCaps w:val="0"/>
          <w:noProof/>
          <w:sz w:val="21"/>
          <w:szCs w:val="22"/>
        </w:rPr>
      </w:pPr>
      <w:hyperlink w:anchor="_Toc54249420" w:history="1">
        <w:r w:rsidR="002D51B3" w:rsidRPr="00A3095A">
          <w:rPr>
            <w:rStyle w:val="a8"/>
            <w:rFonts w:ascii="仿宋" w:eastAsia="仿宋" w:hAnsi="仿宋" w:hint="eastAsia"/>
            <w:noProof/>
          </w:rPr>
          <w:t>十、</w:t>
        </w:r>
        <w:r w:rsidR="002D51B3">
          <w:rPr>
            <w:rFonts w:eastAsiaTheme="minorEastAsia" w:cstheme="minorBidi"/>
            <w:smallCaps w:val="0"/>
            <w:noProof/>
            <w:sz w:val="21"/>
            <w:szCs w:val="22"/>
          </w:rPr>
          <w:tab/>
        </w:r>
        <w:r w:rsidR="002D51B3" w:rsidRPr="00A3095A">
          <w:rPr>
            <w:rStyle w:val="a8"/>
            <w:rFonts w:ascii="仿宋" w:eastAsia="仿宋" w:hAnsi="仿宋" w:hint="eastAsia"/>
            <w:noProof/>
          </w:rPr>
          <w:t>一般公共预算财政拨款“三公”经费支出决算表</w:t>
        </w:r>
        <w:r w:rsidR="002D51B3">
          <w:rPr>
            <w:noProof/>
            <w:webHidden/>
          </w:rPr>
          <w:tab/>
        </w:r>
        <w:r>
          <w:rPr>
            <w:noProof/>
            <w:webHidden/>
          </w:rPr>
          <w:fldChar w:fldCharType="begin"/>
        </w:r>
        <w:r w:rsidR="002D51B3">
          <w:rPr>
            <w:noProof/>
            <w:webHidden/>
          </w:rPr>
          <w:instrText xml:space="preserve"> PAGEREF _Toc54249420 \h </w:instrText>
        </w:r>
        <w:r>
          <w:rPr>
            <w:noProof/>
            <w:webHidden/>
          </w:rPr>
        </w:r>
        <w:r>
          <w:rPr>
            <w:noProof/>
            <w:webHidden/>
          </w:rPr>
          <w:fldChar w:fldCharType="separate"/>
        </w:r>
        <w:r w:rsidR="002D51B3">
          <w:rPr>
            <w:noProof/>
            <w:webHidden/>
          </w:rPr>
          <w:t>21</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421" w:history="1">
        <w:r w:rsidR="002D51B3" w:rsidRPr="00A3095A">
          <w:rPr>
            <w:rStyle w:val="a8"/>
            <w:rFonts w:ascii="仿宋" w:eastAsia="仿宋" w:hAnsi="仿宋" w:hint="eastAsia"/>
            <w:noProof/>
          </w:rPr>
          <w:t>十一、政府性基金预算财政拨款收入支出决算表</w:t>
        </w:r>
        <w:r w:rsidR="002D51B3">
          <w:rPr>
            <w:noProof/>
            <w:webHidden/>
          </w:rPr>
          <w:tab/>
        </w:r>
        <w:r>
          <w:rPr>
            <w:noProof/>
            <w:webHidden/>
          </w:rPr>
          <w:fldChar w:fldCharType="begin"/>
        </w:r>
        <w:r w:rsidR="002D51B3">
          <w:rPr>
            <w:noProof/>
            <w:webHidden/>
          </w:rPr>
          <w:instrText xml:space="preserve"> PAGEREF _Toc54249421 \h </w:instrText>
        </w:r>
        <w:r>
          <w:rPr>
            <w:noProof/>
            <w:webHidden/>
          </w:rPr>
        </w:r>
        <w:r>
          <w:rPr>
            <w:noProof/>
            <w:webHidden/>
          </w:rPr>
          <w:fldChar w:fldCharType="separate"/>
        </w:r>
        <w:r w:rsidR="002D51B3">
          <w:rPr>
            <w:noProof/>
            <w:webHidden/>
          </w:rPr>
          <w:t>21</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422" w:history="1">
        <w:r w:rsidR="002D51B3" w:rsidRPr="00A3095A">
          <w:rPr>
            <w:rStyle w:val="a8"/>
            <w:rFonts w:ascii="仿宋" w:eastAsia="仿宋" w:hAnsi="仿宋" w:hint="eastAsia"/>
            <w:noProof/>
          </w:rPr>
          <w:t>十二、政府性基金预算财政拨款“三公”经费支出决算表</w:t>
        </w:r>
        <w:r w:rsidR="002D51B3">
          <w:rPr>
            <w:noProof/>
            <w:webHidden/>
          </w:rPr>
          <w:tab/>
        </w:r>
        <w:r>
          <w:rPr>
            <w:noProof/>
            <w:webHidden/>
          </w:rPr>
          <w:fldChar w:fldCharType="begin"/>
        </w:r>
        <w:r w:rsidR="002D51B3">
          <w:rPr>
            <w:noProof/>
            <w:webHidden/>
          </w:rPr>
          <w:instrText xml:space="preserve"> PAGEREF _Toc54249422 \h </w:instrText>
        </w:r>
        <w:r>
          <w:rPr>
            <w:noProof/>
            <w:webHidden/>
          </w:rPr>
        </w:r>
        <w:r>
          <w:rPr>
            <w:noProof/>
            <w:webHidden/>
          </w:rPr>
          <w:fldChar w:fldCharType="separate"/>
        </w:r>
        <w:r w:rsidR="002D51B3">
          <w:rPr>
            <w:noProof/>
            <w:webHidden/>
          </w:rPr>
          <w:t>21</w:t>
        </w:r>
        <w:r>
          <w:rPr>
            <w:noProof/>
            <w:webHidden/>
          </w:rPr>
          <w:fldChar w:fldCharType="end"/>
        </w:r>
      </w:hyperlink>
    </w:p>
    <w:p w:rsidR="002D51B3" w:rsidRDefault="00EC64A5">
      <w:pPr>
        <w:pStyle w:val="20"/>
        <w:tabs>
          <w:tab w:val="right" w:leader="dot" w:pos="8296"/>
        </w:tabs>
        <w:rPr>
          <w:rFonts w:eastAsiaTheme="minorEastAsia" w:cstheme="minorBidi"/>
          <w:smallCaps w:val="0"/>
          <w:noProof/>
          <w:sz w:val="21"/>
          <w:szCs w:val="22"/>
        </w:rPr>
      </w:pPr>
      <w:hyperlink w:anchor="_Toc54249423" w:history="1">
        <w:r w:rsidR="002D51B3" w:rsidRPr="00A3095A">
          <w:rPr>
            <w:rStyle w:val="a8"/>
            <w:rFonts w:ascii="仿宋" w:eastAsia="仿宋" w:hAnsi="仿宋" w:hint="eastAsia"/>
            <w:noProof/>
          </w:rPr>
          <w:t>十三、国有资本经营预算支出决算表</w:t>
        </w:r>
        <w:r w:rsidR="002D51B3">
          <w:rPr>
            <w:noProof/>
            <w:webHidden/>
          </w:rPr>
          <w:tab/>
        </w:r>
        <w:r>
          <w:rPr>
            <w:noProof/>
            <w:webHidden/>
          </w:rPr>
          <w:fldChar w:fldCharType="begin"/>
        </w:r>
        <w:r w:rsidR="002D51B3">
          <w:rPr>
            <w:noProof/>
            <w:webHidden/>
          </w:rPr>
          <w:instrText xml:space="preserve"> PAGEREF _Toc54249423 \h </w:instrText>
        </w:r>
        <w:r>
          <w:rPr>
            <w:noProof/>
            <w:webHidden/>
          </w:rPr>
        </w:r>
        <w:r>
          <w:rPr>
            <w:noProof/>
            <w:webHidden/>
          </w:rPr>
          <w:fldChar w:fldCharType="separate"/>
        </w:r>
        <w:r w:rsidR="002D51B3">
          <w:rPr>
            <w:noProof/>
            <w:webHidden/>
          </w:rPr>
          <w:t>22</w:t>
        </w:r>
        <w:r>
          <w:rPr>
            <w:noProof/>
            <w:webHidden/>
          </w:rPr>
          <w:fldChar w:fldCharType="end"/>
        </w:r>
      </w:hyperlink>
    </w:p>
    <w:p w:rsidR="00416CD4" w:rsidRDefault="00EC64A5" w:rsidP="00BA3B1C">
      <w:pPr>
        <w:jc w:val="center"/>
        <w:rPr>
          <w:rFonts w:ascii="仿宋" w:eastAsia="仿宋" w:hAnsi="仿宋"/>
          <w:bCs/>
          <w:kern w:val="44"/>
          <w:sz w:val="24"/>
        </w:rPr>
      </w:pPr>
      <w:r>
        <w:rPr>
          <w:rFonts w:ascii="仿宋" w:eastAsia="仿宋" w:hAnsi="仿宋"/>
          <w:b/>
          <w:sz w:val="24"/>
        </w:rPr>
        <w:fldChar w:fldCharType="end"/>
      </w:r>
      <w:r w:rsidR="00833962" w:rsidRPr="00833962">
        <w:rPr>
          <w:rFonts w:ascii="仿宋" w:eastAsia="仿宋" w:hAnsi="仿宋"/>
          <w:sz w:val="24"/>
        </w:rPr>
        <w:br w:type="page"/>
      </w:r>
      <w:bookmarkStart w:id="28" w:name="_Toc15377196"/>
      <w:bookmarkStart w:id="29" w:name="_Toc15396599"/>
    </w:p>
    <w:p w:rsidR="005B5C64" w:rsidRDefault="00204CDE">
      <w:pPr>
        <w:pStyle w:val="1"/>
        <w:jc w:val="center"/>
        <w:rPr>
          <w:rFonts w:ascii="黑体" w:eastAsia="黑体" w:hAnsi="黑体"/>
          <w:b w:val="0"/>
        </w:rPr>
      </w:pPr>
      <w:bookmarkStart w:id="30" w:name="_Toc54194430"/>
      <w:bookmarkStart w:id="31" w:name="_Toc54249382"/>
      <w:r>
        <w:rPr>
          <w:rFonts w:ascii="黑体" w:eastAsia="黑体" w:hAnsi="黑体" w:hint="eastAsia"/>
          <w:b w:val="0"/>
        </w:rPr>
        <w:lastRenderedPageBreak/>
        <w:t xml:space="preserve">第一部分 </w:t>
      </w:r>
      <w:r w:rsidR="00443A08">
        <w:rPr>
          <w:rFonts w:ascii="黑体" w:eastAsia="黑体" w:hAnsi="黑体" w:hint="eastAsia"/>
        </w:rPr>
        <w:t>单位</w:t>
      </w:r>
      <w:r>
        <w:rPr>
          <w:rFonts w:ascii="黑体" w:eastAsia="黑体" w:hAnsi="黑体" w:hint="eastAsia"/>
        </w:rPr>
        <w:t>概况</w:t>
      </w:r>
      <w:bookmarkEnd w:id="28"/>
      <w:bookmarkEnd w:id="29"/>
      <w:bookmarkEnd w:id="30"/>
      <w:bookmarkEnd w:id="31"/>
    </w:p>
    <w:p w:rsidR="005B5C64" w:rsidRDefault="00204CDE">
      <w:pPr>
        <w:pStyle w:val="2"/>
        <w:rPr>
          <w:rFonts w:ascii="仿宋" w:eastAsia="仿宋" w:hAnsi="仿宋"/>
        </w:rPr>
      </w:pPr>
      <w:bookmarkStart w:id="32" w:name="_Toc15396600"/>
      <w:bookmarkStart w:id="33" w:name="_Toc15377197"/>
      <w:bookmarkStart w:id="34" w:name="_Toc54194431"/>
      <w:bookmarkStart w:id="35" w:name="_Toc54249383"/>
      <w:r>
        <w:rPr>
          <w:rFonts w:ascii="黑体" w:eastAsia="黑体" w:hAnsi="黑体" w:hint="eastAsia"/>
          <w:b w:val="0"/>
          <w:color w:val="000000"/>
        </w:rPr>
        <w:t>一、基</w:t>
      </w:r>
      <w:r>
        <w:rPr>
          <w:rFonts w:ascii="黑体" w:eastAsia="黑体" w:hAnsi="黑体" w:hint="eastAsia"/>
        </w:rPr>
        <w:t>本职能及主要工作</w:t>
      </w:r>
      <w:bookmarkEnd w:id="32"/>
      <w:bookmarkEnd w:id="33"/>
      <w:bookmarkEnd w:id="34"/>
      <w:bookmarkEnd w:id="35"/>
    </w:p>
    <w:p w:rsidR="008245C5" w:rsidRDefault="00204CDE" w:rsidP="00E46FCE">
      <w:pPr>
        <w:pStyle w:val="a5"/>
        <w:adjustRightInd w:val="0"/>
        <w:spacing w:before="93" w:line="600" w:lineRule="exact"/>
        <w:outlineLvl w:val="2"/>
        <w:rPr>
          <w:rFonts w:ascii="仿宋" w:eastAsia="仿宋" w:hAnsi="仿宋"/>
          <w:bCs/>
          <w:color w:val="000000"/>
          <w:sz w:val="32"/>
          <w:szCs w:val="32"/>
        </w:rPr>
      </w:pPr>
      <w:bookmarkStart w:id="36" w:name="_Toc15378445"/>
      <w:bookmarkStart w:id="37" w:name="_Toc15377198"/>
      <w:r>
        <w:rPr>
          <w:rFonts w:ascii="仿宋" w:eastAsia="仿宋" w:hAnsi="仿宋" w:hint="eastAsia"/>
          <w:bCs/>
          <w:color w:val="000000"/>
          <w:sz w:val="32"/>
          <w:szCs w:val="32"/>
        </w:rPr>
        <w:t>（一）主要职能。</w:t>
      </w:r>
      <w:bookmarkStart w:id="38" w:name="_Toc15378446"/>
      <w:bookmarkStart w:id="39" w:name="_Toc15377199"/>
      <w:bookmarkEnd w:id="36"/>
      <w:bookmarkEnd w:id="37"/>
    </w:p>
    <w:p w:rsidR="008245C5" w:rsidRDefault="008245C5" w:rsidP="008245C5">
      <w:pPr>
        <w:pStyle w:val="aa"/>
        <w:shd w:val="clear" w:color="auto" w:fill="FFFFFF"/>
        <w:spacing w:before="93" w:beforeAutospacing="0" w:after="88" w:afterAutospacing="0" w:line="313" w:lineRule="atLeast"/>
        <w:ind w:left="175"/>
        <w:rPr>
          <w:rFonts w:ascii="仿宋" w:eastAsia="仿宋" w:hAnsi="仿宋"/>
          <w:color w:val="333333"/>
          <w:sz w:val="32"/>
          <w:szCs w:val="32"/>
        </w:rPr>
      </w:pPr>
      <w:r w:rsidRPr="008245C5">
        <w:rPr>
          <w:rFonts w:ascii="仿宋" w:eastAsia="仿宋" w:hAnsi="仿宋" w:hint="eastAsia"/>
          <w:color w:val="333333"/>
          <w:sz w:val="32"/>
          <w:szCs w:val="32"/>
        </w:rPr>
        <w:t>1、负责本乡镇的卫生工作及社会公共卫生工作的组织和实施，乡镇卫生院是农村公共卫生工作的枢纽主要以公共卫生服务为主，综合提供预防、保健和基本医疗等服务。</w:t>
      </w:r>
    </w:p>
    <w:p w:rsidR="008245C5" w:rsidRDefault="008245C5" w:rsidP="008245C5">
      <w:pPr>
        <w:pStyle w:val="aa"/>
        <w:shd w:val="clear" w:color="auto" w:fill="FFFFFF"/>
        <w:spacing w:before="93" w:beforeAutospacing="0" w:after="88" w:afterAutospacing="0" w:line="313" w:lineRule="atLeast"/>
        <w:ind w:left="175"/>
        <w:rPr>
          <w:rFonts w:ascii="仿宋" w:eastAsia="仿宋" w:hAnsi="仿宋"/>
          <w:color w:val="333333"/>
          <w:sz w:val="32"/>
          <w:szCs w:val="32"/>
        </w:rPr>
      </w:pPr>
      <w:r>
        <w:t>2、加强辖区疾病预防控制，做好传染病、地方疾病防治和疫情等农村突发公共卫生事件报告工作，重点控制严重危害农民身体健康的传染病、地方病、职业病和寄生虫病。</w:t>
      </w:r>
    </w:p>
    <w:p w:rsidR="008245C5" w:rsidRDefault="008245C5" w:rsidP="008245C5">
      <w:pPr>
        <w:pStyle w:val="aa"/>
        <w:shd w:val="clear" w:color="auto" w:fill="FFFFFF"/>
        <w:spacing w:before="93" w:beforeAutospacing="0" w:after="88" w:afterAutospacing="0" w:line="313" w:lineRule="atLeast"/>
        <w:ind w:left="175"/>
        <w:rPr>
          <w:rFonts w:ascii="仿宋" w:eastAsia="仿宋" w:hAnsi="仿宋"/>
          <w:color w:val="333333"/>
          <w:sz w:val="32"/>
          <w:szCs w:val="32"/>
        </w:rPr>
      </w:pPr>
      <w:r w:rsidRPr="008245C5">
        <w:rPr>
          <w:rFonts w:ascii="仿宋" w:eastAsia="仿宋" w:hAnsi="仿宋" w:hint="eastAsia"/>
          <w:color w:val="333333"/>
          <w:sz w:val="32"/>
          <w:szCs w:val="32"/>
        </w:rPr>
        <w:t>3、认真执行儿童计划免疫，积极开展慢性非传染性疾病的防治工作</w:t>
      </w:r>
      <w:r>
        <w:rPr>
          <w:rFonts w:ascii="仿宋" w:eastAsia="仿宋" w:hAnsi="仿宋" w:hint="eastAsia"/>
          <w:color w:val="333333"/>
          <w:sz w:val="32"/>
          <w:szCs w:val="32"/>
        </w:rPr>
        <w:t>。</w:t>
      </w:r>
    </w:p>
    <w:p w:rsidR="008245C5" w:rsidRDefault="008245C5" w:rsidP="008245C5">
      <w:pPr>
        <w:pStyle w:val="aa"/>
        <w:shd w:val="clear" w:color="auto" w:fill="FFFFFF"/>
        <w:spacing w:before="93" w:beforeAutospacing="0" w:after="88" w:afterAutospacing="0" w:line="313" w:lineRule="atLeast"/>
        <w:ind w:left="175"/>
        <w:rPr>
          <w:rFonts w:ascii="仿宋" w:eastAsia="仿宋" w:hAnsi="仿宋"/>
          <w:color w:val="333333"/>
          <w:sz w:val="32"/>
          <w:szCs w:val="32"/>
        </w:rPr>
      </w:pPr>
      <w:r w:rsidRPr="008245C5">
        <w:rPr>
          <w:rFonts w:ascii="仿宋" w:eastAsia="仿宋" w:hAnsi="仿宋" w:hint="eastAsia"/>
          <w:color w:val="333333"/>
          <w:sz w:val="32"/>
          <w:szCs w:val="32"/>
        </w:rPr>
        <w:t>4、做好</w:t>
      </w:r>
      <w:r w:rsidR="00940562">
        <w:rPr>
          <w:rFonts w:ascii="仿宋" w:eastAsia="仿宋" w:hAnsi="仿宋" w:hint="eastAsia"/>
          <w:color w:val="333333"/>
          <w:sz w:val="32"/>
          <w:szCs w:val="32"/>
        </w:rPr>
        <w:t>辖区内</w:t>
      </w:r>
      <w:r w:rsidRPr="008245C5">
        <w:rPr>
          <w:rFonts w:ascii="仿宋" w:eastAsia="仿宋" w:hAnsi="仿宋" w:hint="eastAsia"/>
          <w:color w:val="333333"/>
          <w:sz w:val="32"/>
          <w:szCs w:val="32"/>
        </w:rPr>
        <w:t>孕产妇和儿童保健工作，改善儿童营养状况。</w:t>
      </w:r>
    </w:p>
    <w:p w:rsidR="008245C5" w:rsidRDefault="008245C5" w:rsidP="008245C5">
      <w:pPr>
        <w:pStyle w:val="aa"/>
        <w:shd w:val="clear" w:color="auto" w:fill="FFFFFF"/>
        <w:spacing w:before="93" w:beforeAutospacing="0" w:after="88" w:afterAutospacing="0" w:line="313" w:lineRule="atLeast"/>
        <w:ind w:left="175"/>
        <w:rPr>
          <w:rFonts w:ascii="仿宋" w:eastAsia="仿宋" w:hAnsi="仿宋"/>
          <w:color w:val="333333"/>
          <w:sz w:val="32"/>
          <w:szCs w:val="32"/>
        </w:rPr>
      </w:pPr>
      <w:r w:rsidRPr="008245C5">
        <w:rPr>
          <w:rFonts w:ascii="仿宋" w:eastAsia="仿宋" w:hAnsi="仿宋" w:hint="eastAsia"/>
          <w:color w:val="333333"/>
          <w:sz w:val="32"/>
          <w:szCs w:val="32"/>
        </w:rPr>
        <w:t>5、积极做好</w:t>
      </w:r>
      <w:r w:rsidR="00940562">
        <w:rPr>
          <w:rFonts w:ascii="仿宋" w:eastAsia="仿宋" w:hAnsi="仿宋" w:hint="eastAsia"/>
          <w:color w:val="333333"/>
          <w:sz w:val="32"/>
          <w:szCs w:val="32"/>
        </w:rPr>
        <w:t>城乡居民医疗保险</w:t>
      </w:r>
      <w:r w:rsidRPr="008245C5">
        <w:rPr>
          <w:rFonts w:ascii="仿宋" w:eastAsia="仿宋" w:hAnsi="仿宋" w:hint="eastAsia"/>
          <w:color w:val="333333"/>
          <w:sz w:val="32"/>
          <w:szCs w:val="32"/>
        </w:rPr>
        <w:t>服务、计划生育技术指导、康复等工作。</w:t>
      </w:r>
    </w:p>
    <w:p w:rsidR="008245C5" w:rsidRPr="002C71BA" w:rsidRDefault="008245C5" w:rsidP="002C71BA">
      <w:pPr>
        <w:pStyle w:val="aa"/>
        <w:shd w:val="clear" w:color="auto" w:fill="FFFFFF"/>
        <w:spacing w:before="93" w:beforeAutospacing="0" w:after="88" w:afterAutospacing="0" w:line="313" w:lineRule="atLeast"/>
        <w:ind w:left="175"/>
        <w:rPr>
          <w:rFonts w:ascii="仿宋" w:eastAsia="仿宋" w:hAnsi="仿宋"/>
          <w:color w:val="333333"/>
          <w:sz w:val="32"/>
          <w:szCs w:val="32"/>
        </w:rPr>
      </w:pPr>
      <w:r w:rsidRPr="008245C5">
        <w:rPr>
          <w:rFonts w:ascii="仿宋" w:eastAsia="仿宋" w:hAnsi="仿宋" w:hint="eastAsia"/>
          <w:color w:val="333333"/>
          <w:sz w:val="32"/>
          <w:szCs w:val="32"/>
        </w:rPr>
        <w:t>6、开展爱国卫生运动，普及疾病预防和卫生保健知识，指导群众改善居住、饮食、饮水和环境卫生条件，引导和帮助</w:t>
      </w:r>
      <w:r w:rsidR="00940562">
        <w:rPr>
          <w:rFonts w:ascii="仿宋" w:eastAsia="仿宋" w:hAnsi="仿宋" w:hint="eastAsia"/>
          <w:color w:val="333333"/>
          <w:sz w:val="32"/>
          <w:szCs w:val="32"/>
        </w:rPr>
        <w:t>辖区群众</w:t>
      </w:r>
      <w:r w:rsidRPr="008245C5">
        <w:rPr>
          <w:rFonts w:ascii="仿宋" w:eastAsia="仿宋" w:hAnsi="仿宋" w:hint="eastAsia"/>
          <w:color w:val="333333"/>
          <w:sz w:val="32"/>
          <w:szCs w:val="32"/>
        </w:rPr>
        <w:t>建立良好的卫生习惯。</w:t>
      </w:r>
    </w:p>
    <w:p w:rsidR="005B5C64" w:rsidRDefault="00204CDE" w:rsidP="002C71BA">
      <w:pPr>
        <w:pStyle w:val="a5"/>
        <w:adjustRightInd w:val="0"/>
        <w:spacing w:before="93" w:line="600" w:lineRule="exact"/>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38"/>
      <w:bookmarkEnd w:id="39"/>
    </w:p>
    <w:p w:rsidR="00AF3A69" w:rsidRPr="00AF3A69" w:rsidRDefault="00661790" w:rsidP="00751E87">
      <w:pPr>
        <w:pStyle w:val="a5"/>
        <w:adjustRightInd w:val="0"/>
        <w:spacing w:before="93" w:line="600" w:lineRule="exact"/>
        <w:ind w:firstLineChars="210" w:firstLine="672"/>
        <w:outlineLvl w:val="2"/>
        <w:rPr>
          <w:rFonts w:ascii="仿宋" w:eastAsia="仿宋" w:hAnsi="仿宋" w:cs="宋体"/>
          <w:color w:val="333333"/>
          <w:sz w:val="32"/>
          <w:szCs w:val="32"/>
        </w:rPr>
      </w:pPr>
      <w:bookmarkStart w:id="40" w:name="_Toc54193220"/>
      <w:r w:rsidRPr="00661790">
        <w:rPr>
          <w:rFonts w:ascii="仿宋" w:eastAsia="仿宋" w:hAnsi="仿宋" w:cs="宋体" w:hint="eastAsia"/>
          <w:color w:val="333333"/>
          <w:sz w:val="32"/>
          <w:szCs w:val="32"/>
        </w:rPr>
        <w:t>2019年3月份与广汉市人民医院签订了第一医共体协议，并成立机构，制定了实施方案。完善了应急物资储备，</w:t>
      </w:r>
      <w:r w:rsidRPr="00661790">
        <w:rPr>
          <w:rFonts w:ascii="仿宋" w:eastAsia="仿宋" w:hAnsi="仿宋" w:cs="宋体" w:hint="eastAsia"/>
          <w:color w:val="333333"/>
          <w:sz w:val="32"/>
          <w:szCs w:val="32"/>
        </w:rPr>
        <w:lastRenderedPageBreak/>
        <w:t>及时更新应急队伍，开展应急演练、应急培训。</w:t>
      </w:r>
      <w:r w:rsidRPr="00661790">
        <w:rPr>
          <w:rFonts w:ascii="仿宋" w:eastAsia="仿宋" w:hAnsi="仿宋" w:cs="宋体" w:hint="eastAsia"/>
          <w:bCs/>
          <w:color w:val="333333"/>
          <w:sz w:val="32"/>
          <w:szCs w:val="32"/>
        </w:rPr>
        <w:t>建立健全医养联系机制，与辖区敬老院签订医疗养老联合体协议。</w:t>
      </w:r>
      <w:r w:rsidRPr="00661790">
        <w:rPr>
          <w:rFonts w:ascii="仿宋" w:eastAsia="仿宋" w:hAnsi="仿宋" w:cs="宋体" w:hint="eastAsia"/>
          <w:color w:val="333333"/>
          <w:sz w:val="32"/>
          <w:szCs w:val="32"/>
        </w:rPr>
        <w:t>做好迎接</w:t>
      </w:r>
      <w:r w:rsidR="002768B8">
        <w:rPr>
          <w:rFonts w:ascii="仿宋" w:eastAsia="仿宋" w:hAnsi="仿宋" w:cs="宋体" w:hint="eastAsia"/>
          <w:color w:val="333333"/>
          <w:sz w:val="32"/>
          <w:szCs w:val="32"/>
        </w:rPr>
        <w:t>中央生态环境保护督察</w:t>
      </w:r>
      <w:r w:rsidRPr="00661790">
        <w:rPr>
          <w:rFonts w:ascii="仿宋" w:eastAsia="仿宋" w:hAnsi="仿宋" w:cs="宋体" w:hint="eastAsia"/>
          <w:color w:val="333333"/>
          <w:sz w:val="32"/>
          <w:szCs w:val="32"/>
        </w:rPr>
        <w:t>“回头看”工作，定期召开环保工作会，做好医疗废物、医疗废水各项处置工作。按要求完成中医药服务相关数据，中医药服务量45%以上。</w:t>
      </w:r>
      <w:r w:rsidR="00AF3A69" w:rsidRPr="00AF3A69">
        <w:rPr>
          <w:rFonts w:ascii="仿宋" w:eastAsia="仿宋" w:hAnsi="仿宋" w:cs="宋体" w:hint="eastAsia"/>
          <w:color w:val="333333"/>
          <w:sz w:val="32"/>
          <w:szCs w:val="32"/>
        </w:rPr>
        <w:t>我院组建了</w:t>
      </w:r>
      <w:r w:rsidR="00DD1AC6">
        <w:rPr>
          <w:rFonts w:ascii="仿宋" w:eastAsia="仿宋" w:hAnsi="仿宋" w:cs="宋体" w:hint="eastAsia"/>
          <w:color w:val="333333"/>
          <w:sz w:val="32"/>
          <w:szCs w:val="32"/>
        </w:rPr>
        <w:t>8</w:t>
      </w:r>
      <w:r w:rsidR="00AF3A69" w:rsidRPr="00AF3A69">
        <w:rPr>
          <w:rFonts w:ascii="仿宋" w:eastAsia="仿宋" w:hAnsi="仿宋" w:cs="宋体" w:hint="eastAsia"/>
          <w:color w:val="333333"/>
          <w:sz w:val="32"/>
          <w:szCs w:val="32"/>
        </w:rPr>
        <w:t>个由</w:t>
      </w:r>
      <w:r w:rsidR="00DD1AC6">
        <w:rPr>
          <w:rFonts w:ascii="仿宋" w:eastAsia="仿宋" w:hAnsi="仿宋" w:cs="宋体" w:hint="eastAsia"/>
          <w:color w:val="333333"/>
          <w:sz w:val="32"/>
          <w:szCs w:val="32"/>
        </w:rPr>
        <w:t>家庭医生</w:t>
      </w:r>
      <w:r w:rsidR="00AF3A69" w:rsidRPr="00AF3A69">
        <w:rPr>
          <w:rFonts w:ascii="仿宋" w:eastAsia="仿宋" w:hAnsi="仿宋" w:cs="宋体" w:hint="eastAsia"/>
          <w:color w:val="333333"/>
          <w:sz w:val="32"/>
          <w:szCs w:val="32"/>
        </w:rPr>
        <w:t>签约服务团队。团队采用上门服务或健康咨询宣传活动为辖区居民开展签约服务宣传及签约，除了让群众明白签约的内容，还明白合理就医，小病在社区、大病在医疗机构的分级诊疗，双向转诊，健康扶贫的政策等</w:t>
      </w:r>
      <w:r w:rsidR="00AF3A69">
        <w:rPr>
          <w:rFonts w:ascii="仿宋" w:eastAsia="仿宋" w:hAnsi="仿宋" w:cs="宋体" w:hint="eastAsia"/>
          <w:color w:val="333333"/>
          <w:sz w:val="32"/>
          <w:szCs w:val="32"/>
        </w:rPr>
        <w:t>。</w:t>
      </w:r>
      <w:bookmarkEnd w:id="40"/>
    </w:p>
    <w:p w:rsidR="005B5C64" w:rsidRDefault="00204CDE">
      <w:pPr>
        <w:pStyle w:val="2"/>
      </w:pPr>
      <w:bookmarkStart w:id="41" w:name="_Toc15396601"/>
      <w:bookmarkStart w:id="42" w:name="_Toc15377200"/>
      <w:bookmarkStart w:id="43" w:name="_Toc54194432"/>
      <w:bookmarkStart w:id="44" w:name="_Toc54249384"/>
      <w:r>
        <w:rPr>
          <w:rFonts w:ascii="黑体" w:eastAsia="黑体" w:hint="eastAsia"/>
          <w:b w:val="0"/>
          <w:color w:val="000000"/>
        </w:rPr>
        <w:t>二、</w:t>
      </w:r>
      <w:r w:rsidR="000B19E3">
        <w:rPr>
          <w:rFonts w:ascii="黑体" w:eastAsia="黑体" w:hAnsi="黑体" w:hint="eastAsia"/>
          <w:b w:val="0"/>
          <w:color w:val="000000"/>
        </w:rPr>
        <w:t>科室</w:t>
      </w:r>
      <w:r>
        <w:rPr>
          <w:rFonts w:ascii="黑体" w:eastAsia="黑体" w:hAnsi="黑体" w:hint="eastAsia"/>
        </w:rPr>
        <w:t>设置</w:t>
      </w:r>
      <w:bookmarkEnd w:id="41"/>
      <w:bookmarkEnd w:id="42"/>
      <w:bookmarkEnd w:id="43"/>
      <w:bookmarkEnd w:id="44"/>
    </w:p>
    <w:p w:rsidR="005B5C64" w:rsidRDefault="00940562" w:rsidP="00452593">
      <w:pPr>
        <w:pStyle w:val="a5"/>
        <w:adjustRightInd w:val="0"/>
        <w:spacing w:before="93" w:line="600" w:lineRule="exact"/>
        <w:ind w:firstLineChars="210" w:firstLine="672"/>
        <w:rPr>
          <w:rFonts w:ascii="仿宋" w:eastAsia="仿宋" w:hAnsi="仿宋"/>
          <w:color w:val="000000"/>
          <w:sz w:val="32"/>
          <w:szCs w:val="32"/>
        </w:rPr>
      </w:pPr>
      <w:r w:rsidRPr="00940562">
        <w:rPr>
          <w:rFonts w:ascii="仿宋" w:eastAsia="仿宋" w:hAnsi="仿宋" w:hint="eastAsia"/>
          <w:color w:val="000000"/>
          <w:sz w:val="32"/>
          <w:szCs w:val="32"/>
        </w:rPr>
        <w:t>本单位有</w:t>
      </w:r>
      <w:r w:rsidR="00452593">
        <w:rPr>
          <w:rFonts w:ascii="仿宋" w:eastAsia="仿宋" w:hAnsi="仿宋" w:hint="eastAsia"/>
          <w:color w:val="000000"/>
          <w:sz w:val="32"/>
          <w:szCs w:val="32"/>
        </w:rPr>
        <w:t>1</w:t>
      </w:r>
      <w:r w:rsidR="004D266B">
        <w:rPr>
          <w:rFonts w:ascii="仿宋" w:eastAsia="仿宋" w:hAnsi="仿宋" w:hint="eastAsia"/>
          <w:color w:val="000000"/>
          <w:sz w:val="32"/>
          <w:szCs w:val="32"/>
        </w:rPr>
        <w:t>个内设机构。本单位内设门诊部、内科、外科、妇</w:t>
      </w:r>
      <w:r w:rsidRPr="00940562">
        <w:rPr>
          <w:rFonts w:ascii="仿宋" w:eastAsia="仿宋" w:hAnsi="仿宋" w:hint="eastAsia"/>
          <w:color w:val="000000"/>
          <w:sz w:val="32"/>
          <w:szCs w:val="32"/>
        </w:rPr>
        <w:t>科、中医科、</w:t>
      </w:r>
      <w:r w:rsidR="00751E87">
        <w:rPr>
          <w:rFonts w:ascii="仿宋" w:eastAsia="仿宋" w:hAnsi="仿宋" w:hint="eastAsia"/>
          <w:color w:val="000000"/>
          <w:sz w:val="32"/>
          <w:szCs w:val="32"/>
        </w:rPr>
        <w:t>康复理疗科、</w:t>
      </w:r>
      <w:r w:rsidRPr="00940562">
        <w:rPr>
          <w:rFonts w:ascii="仿宋" w:eastAsia="仿宋" w:hAnsi="仿宋" w:hint="eastAsia"/>
          <w:color w:val="000000"/>
          <w:sz w:val="32"/>
          <w:szCs w:val="32"/>
        </w:rPr>
        <w:t>放射科、检验科、中药房、西药房、库房、公共卫生科、院办、财务科、后勤科，所属财政</w:t>
      </w:r>
      <w:r>
        <w:rPr>
          <w:rFonts w:ascii="仿宋" w:eastAsia="仿宋" w:hAnsi="仿宋" w:hint="eastAsia"/>
          <w:color w:val="000000"/>
          <w:sz w:val="32"/>
          <w:szCs w:val="32"/>
        </w:rPr>
        <w:t>差额</w:t>
      </w:r>
      <w:r w:rsidRPr="00940562">
        <w:rPr>
          <w:rFonts w:ascii="仿宋" w:eastAsia="仿宋" w:hAnsi="仿宋" w:hint="eastAsia"/>
          <w:color w:val="000000"/>
          <w:sz w:val="32"/>
          <w:szCs w:val="32"/>
        </w:rPr>
        <w:t>补助事业单位。</w:t>
      </w:r>
    </w:p>
    <w:p w:rsidR="005B5C64" w:rsidRDefault="00204CD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5B5C64" w:rsidRDefault="00204CDE">
      <w:pPr>
        <w:pStyle w:val="1"/>
        <w:ind w:right="440"/>
        <w:jc w:val="right"/>
        <w:rPr>
          <w:rFonts w:ascii="黑体" w:eastAsia="黑体" w:hAnsi="黑体"/>
        </w:rPr>
      </w:pPr>
      <w:bookmarkStart w:id="45" w:name="_Toc15377204"/>
      <w:bookmarkStart w:id="46" w:name="_Toc15396602"/>
      <w:bookmarkStart w:id="47" w:name="_Toc54194433"/>
      <w:bookmarkStart w:id="48" w:name="_Toc54249385"/>
      <w:r>
        <w:rPr>
          <w:rFonts w:ascii="黑体" w:eastAsia="黑体" w:hAnsi="黑体" w:hint="eastAsia"/>
          <w:b w:val="0"/>
          <w:color w:val="000000"/>
        </w:rPr>
        <w:lastRenderedPageBreak/>
        <w:t>第二部分</w:t>
      </w:r>
      <w:r>
        <w:rPr>
          <w:rFonts w:ascii="黑体" w:eastAsia="黑体" w:hAnsi="黑体" w:hint="eastAsia"/>
        </w:rPr>
        <w:t>2019年度部门决算情况说明</w:t>
      </w:r>
      <w:bookmarkEnd w:id="45"/>
      <w:bookmarkEnd w:id="46"/>
      <w:bookmarkEnd w:id="47"/>
      <w:bookmarkEnd w:id="48"/>
    </w:p>
    <w:p w:rsidR="005B5C64" w:rsidRPr="002D51B3" w:rsidRDefault="002D51B3" w:rsidP="002D51B3">
      <w:pPr>
        <w:pStyle w:val="2"/>
        <w:rPr>
          <w:rFonts w:ascii="黑体" w:eastAsia="黑体" w:hAnsi="黑体"/>
        </w:rPr>
      </w:pPr>
      <w:bookmarkStart w:id="49" w:name="_Toc15377205"/>
      <w:bookmarkStart w:id="50" w:name="_Toc15396603"/>
      <w:bookmarkStart w:id="51" w:name="_Toc54194434"/>
      <w:bookmarkStart w:id="52" w:name="_Toc54249386"/>
      <w:r w:rsidRPr="002D51B3">
        <w:rPr>
          <w:rFonts w:ascii="黑体" w:eastAsia="黑体" w:hAnsi="黑体" w:hint="eastAsia"/>
          <w:color w:val="000000"/>
        </w:rPr>
        <w:t>一、</w:t>
      </w:r>
      <w:r w:rsidR="00204CDE" w:rsidRPr="002D51B3">
        <w:rPr>
          <w:rFonts w:ascii="黑体" w:eastAsia="黑体" w:hAnsi="黑体" w:hint="eastAsia"/>
          <w:color w:val="000000"/>
        </w:rPr>
        <w:t>收</w:t>
      </w:r>
      <w:r w:rsidR="00204CDE" w:rsidRPr="002D51B3">
        <w:rPr>
          <w:rFonts w:ascii="黑体" w:eastAsia="黑体" w:hAnsi="黑体" w:hint="eastAsia"/>
        </w:rPr>
        <w:t>入支出决算总体情况说明</w:t>
      </w:r>
      <w:bookmarkEnd w:id="49"/>
      <w:bookmarkEnd w:id="50"/>
      <w:bookmarkEnd w:id="51"/>
      <w:bookmarkEnd w:id="52"/>
    </w:p>
    <w:p w:rsidR="00AF3A69" w:rsidRPr="00AF3A69" w:rsidRDefault="00204CDE" w:rsidP="00AF3A6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2019年度收</w:t>
      </w:r>
      <w:r w:rsidR="00EE0B37">
        <w:rPr>
          <w:rFonts w:ascii="仿宋" w:eastAsia="仿宋" w:hAnsi="仿宋" w:hint="eastAsia"/>
          <w:color w:val="000000"/>
          <w:sz w:val="32"/>
          <w:szCs w:val="32"/>
        </w:rPr>
        <w:t>入</w:t>
      </w:r>
      <w:r w:rsidR="004D266B">
        <w:rPr>
          <w:rFonts w:ascii="仿宋" w:eastAsia="仿宋" w:hAnsi="仿宋" w:hint="eastAsia"/>
          <w:color w:val="000000"/>
          <w:sz w:val="32"/>
          <w:szCs w:val="32"/>
        </w:rPr>
        <w:t>826.28</w:t>
      </w:r>
      <w:r>
        <w:rPr>
          <w:rFonts w:ascii="仿宋" w:eastAsia="仿宋" w:hAnsi="仿宋" w:hint="eastAsia"/>
          <w:color w:val="000000"/>
          <w:sz w:val="32"/>
          <w:szCs w:val="32"/>
        </w:rPr>
        <w:t>万元。</w:t>
      </w:r>
      <w:r w:rsidR="00EE0B37">
        <w:rPr>
          <w:rFonts w:ascii="仿宋" w:eastAsia="仿宋" w:hAnsi="仿宋" w:hint="eastAsia"/>
          <w:color w:val="000000"/>
          <w:sz w:val="32"/>
          <w:szCs w:val="32"/>
        </w:rPr>
        <w:t>支出合计</w:t>
      </w:r>
      <w:r w:rsidR="004D266B">
        <w:rPr>
          <w:rFonts w:ascii="仿宋" w:eastAsia="仿宋" w:hAnsi="仿宋" w:hint="eastAsia"/>
          <w:color w:val="000000"/>
          <w:sz w:val="32"/>
          <w:szCs w:val="32"/>
        </w:rPr>
        <w:t>807.94</w:t>
      </w:r>
      <w:r w:rsidR="00EE0B37">
        <w:rPr>
          <w:rFonts w:ascii="仿宋" w:eastAsia="仿宋" w:hAnsi="仿宋" w:hint="eastAsia"/>
          <w:color w:val="000000"/>
          <w:sz w:val="32"/>
          <w:szCs w:val="32"/>
        </w:rPr>
        <w:t>万元，</w:t>
      </w:r>
      <w:r>
        <w:rPr>
          <w:rFonts w:ascii="仿宋" w:eastAsia="仿宋" w:hAnsi="仿宋" w:hint="eastAsia"/>
          <w:color w:val="000000"/>
          <w:sz w:val="32"/>
          <w:szCs w:val="32"/>
        </w:rPr>
        <w:t>与2018年相比，收</w:t>
      </w:r>
      <w:r w:rsidR="00516507">
        <w:rPr>
          <w:rFonts w:ascii="仿宋" w:eastAsia="仿宋" w:hAnsi="仿宋" w:hint="eastAsia"/>
          <w:color w:val="000000"/>
          <w:sz w:val="32"/>
          <w:szCs w:val="32"/>
        </w:rPr>
        <w:t>入</w:t>
      </w:r>
      <w:r>
        <w:rPr>
          <w:rFonts w:ascii="仿宋" w:eastAsia="仿宋" w:hAnsi="仿宋" w:hint="eastAsia"/>
          <w:color w:val="000000"/>
          <w:sz w:val="32"/>
          <w:szCs w:val="32"/>
        </w:rPr>
        <w:t>总计</w:t>
      </w:r>
      <w:r w:rsidR="009C7907">
        <w:rPr>
          <w:rFonts w:ascii="仿宋" w:eastAsia="仿宋" w:hAnsi="仿宋" w:hint="eastAsia"/>
          <w:color w:val="000000"/>
          <w:sz w:val="32"/>
          <w:szCs w:val="32"/>
        </w:rPr>
        <w:t>减少90.02</w:t>
      </w:r>
      <w:r>
        <w:rPr>
          <w:rFonts w:ascii="仿宋" w:eastAsia="仿宋" w:hAnsi="仿宋" w:hint="eastAsia"/>
          <w:color w:val="000000"/>
          <w:sz w:val="32"/>
          <w:szCs w:val="32"/>
        </w:rPr>
        <w:t>万元，</w:t>
      </w:r>
      <w:r w:rsidR="009C7907">
        <w:rPr>
          <w:rFonts w:ascii="仿宋" w:eastAsia="仿宋" w:hAnsi="仿宋" w:hint="eastAsia"/>
          <w:color w:val="000000"/>
          <w:sz w:val="32"/>
          <w:szCs w:val="32"/>
        </w:rPr>
        <w:t>减少10</w:t>
      </w:r>
      <w:r>
        <w:rPr>
          <w:rFonts w:ascii="仿宋" w:eastAsia="仿宋" w:hAnsi="仿宋"/>
          <w:color w:val="000000"/>
          <w:sz w:val="32"/>
          <w:szCs w:val="32"/>
        </w:rPr>
        <w:t>%</w:t>
      </w:r>
      <w:r w:rsidR="00516507">
        <w:rPr>
          <w:rFonts w:ascii="仿宋" w:eastAsia="仿宋" w:hAnsi="仿宋" w:hint="eastAsia"/>
          <w:color w:val="000000"/>
          <w:sz w:val="32"/>
          <w:szCs w:val="32"/>
        </w:rPr>
        <w:t>，支出总计减少</w:t>
      </w:r>
      <w:r w:rsidR="009C7907">
        <w:rPr>
          <w:rFonts w:ascii="仿宋" w:eastAsia="仿宋" w:hAnsi="仿宋" w:hint="eastAsia"/>
          <w:color w:val="000000"/>
          <w:sz w:val="32"/>
          <w:szCs w:val="32"/>
        </w:rPr>
        <w:t>53.24</w:t>
      </w:r>
      <w:r w:rsidR="00516507">
        <w:rPr>
          <w:rFonts w:ascii="仿宋" w:eastAsia="仿宋" w:hAnsi="仿宋" w:hint="eastAsia"/>
          <w:color w:val="000000"/>
          <w:sz w:val="32"/>
          <w:szCs w:val="32"/>
        </w:rPr>
        <w:t>万元，下降</w:t>
      </w:r>
      <w:r w:rsidR="009C7907">
        <w:rPr>
          <w:rFonts w:ascii="仿宋" w:eastAsia="仿宋" w:hAnsi="仿宋" w:hint="eastAsia"/>
          <w:color w:val="000000"/>
          <w:sz w:val="32"/>
          <w:szCs w:val="32"/>
        </w:rPr>
        <w:t>6</w:t>
      </w:r>
      <w:r w:rsidR="00516507">
        <w:rPr>
          <w:rFonts w:ascii="仿宋" w:eastAsia="仿宋" w:hAnsi="仿宋"/>
          <w:color w:val="000000"/>
          <w:sz w:val="32"/>
          <w:szCs w:val="32"/>
        </w:rPr>
        <w:t>%</w:t>
      </w:r>
      <w:r>
        <w:rPr>
          <w:rFonts w:ascii="仿宋" w:eastAsia="仿宋" w:hAnsi="仿宋" w:hint="eastAsia"/>
          <w:color w:val="000000"/>
          <w:sz w:val="32"/>
          <w:szCs w:val="32"/>
        </w:rPr>
        <w:t>。主要变动原因是</w:t>
      </w:r>
      <w:r w:rsidR="00516507">
        <w:rPr>
          <w:rFonts w:ascii="仿宋" w:eastAsia="仿宋" w:hAnsi="仿宋" w:hint="eastAsia"/>
          <w:color w:val="000000"/>
          <w:sz w:val="32"/>
          <w:szCs w:val="32"/>
        </w:rPr>
        <w:t>医疗卫生收入增加和财政拨款增加，事业单位离退休支出减少。</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tbl>
      <w:tblPr>
        <w:tblW w:w="14342" w:type="dxa"/>
        <w:tblCellMar>
          <w:left w:w="0" w:type="dxa"/>
          <w:right w:w="0" w:type="dxa"/>
        </w:tblCellMar>
        <w:tblLook w:val="04A0"/>
      </w:tblPr>
      <w:tblGrid>
        <w:gridCol w:w="6"/>
        <w:gridCol w:w="6"/>
        <w:gridCol w:w="6"/>
        <w:gridCol w:w="6"/>
        <w:gridCol w:w="6"/>
        <w:gridCol w:w="1791"/>
        <w:gridCol w:w="1791"/>
        <w:gridCol w:w="1791"/>
        <w:gridCol w:w="1791"/>
        <w:gridCol w:w="1791"/>
        <w:gridCol w:w="1791"/>
        <w:gridCol w:w="1791"/>
        <w:gridCol w:w="1791"/>
      </w:tblGrid>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8B74C7" w:rsidP="001F1D6F">
            <w:pPr>
              <w:spacing w:line="600" w:lineRule="exact"/>
              <w:ind w:firstLineChars="200" w:firstLine="640"/>
              <w:jc w:val="left"/>
              <w:rPr>
                <w:rFonts w:ascii="仿宋_GB2312" w:eastAsia="仿宋_GB2312"/>
                <w:noProof/>
                <w:color w:val="000000"/>
                <w:sz w:val="32"/>
                <w:szCs w:val="32"/>
              </w:rPr>
            </w:pPr>
            <w:r w:rsidRPr="001F1D6F">
              <w:rPr>
                <w:rFonts w:ascii="仿宋_GB2312" w:eastAsia="仿宋_GB2312"/>
                <w:noProof/>
                <w:color w:val="000000"/>
                <w:sz w:val="32"/>
                <w:szCs w:val="32"/>
              </w:rPr>
              <w:drawing>
                <wp:anchor distT="0" distB="0" distL="114300" distR="114300" simplePos="0" relativeHeight="251662848" behindDoc="0" locked="0" layoutInCell="1" allowOverlap="1">
                  <wp:simplePos x="0" y="0"/>
                  <wp:positionH relativeFrom="column">
                    <wp:posOffset>97155</wp:posOffset>
                  </wp:positionH>
                  <wp:positionV relativeFrom="paragraph">
                    <wp:posOffset>91440</wp:posOffset>
                  </wp:positionV>
                  <wp:extent cx="4619625" cy="2965450"/>
                  <wp:effectExtent l="0" t="0" r="9525" b="25400"/>
                  <wp:wrapNone/>
                  <wp:docPr id="9" name="图表 9" descr="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14312" w:type="dxa"/>
            <w:gridSpan w:val="8"/>
            <w:vMerge w:val="restart"/>
            <w:tcBorders>
              <w:top w:val="nil"/>
              <w:left w:val="nil"/>
              <w:bottom w:val="nil"/>
              <w:right w:val="nil"/>
            </w:tcBorders>
            <w:shd w:val="clear" w:color="auto" w:fill="auto"/>
            <w:noWrap/>
            <w:vAlign w:val="center"/>
            <w:hideMark/>
          </w:tcPr>
          <w:p w:rsidR="001F1D6F" w:rsidRPr="001F1D6F" w:rsidRDefault="001F1D6F" w:rsidP="001F1D6F">
            <w:pPr>
              <w:rPr>
                <w:rFonts w:ascii="仿宋_GB2312" w:eastAsia="仿宋_GB2312"/>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r w:rsidR="001F1D6F" w:rsidRPr="001F1D6F" w:rsidTr="008B74C7">
        <w:trPr>
          <w:trHeight w:val="270"/>
        </w:trPr>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tcBorders>
              <w:top w:val="nil"/>
              <w:left w:val="nil"/>
              <w:bottom w:val="nil"/>
              <w:right w:val="nil"/>
            </w:tcBorders>
            <w:shd w:val="clear" w:color="auto" w:fill="auto"/>
            <w:noWrap/>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c>
          <w:tcPr>
            <w:tcW w:w="0" w:type="auto"/>
            <w:gridSpan w:val="8"/>
            <w:vMerge/>
            <w:tcBorders>
              <w:top w:val="nil"/>
              <w:left w:val="nil"/>
              <w:bottom w:val="nil"/>
              <w:right w:val="nil"/>
            </w:tcBorders>
            <w:vAlign w:val="center"/>
            <w:hideMark/>
          </w:tcPr>
          <w:p w:rsidR="001F1D6F" w:rsidRPr="001F1D6F" w:rsidRDefault="001F1D6F" w:rsidP="001F1D6F">
            <w:pPr>
              <w:spacing w:line="600" w:lineRule="exact"/>
              <w:ind w:firstLineChars="200" w:firstLine="640"/>
              <w:jc w:val="left"/>
              <w:rPr>
                <w:rFonts w:ascii="仿宋_GB2312" w:eastAsia="仿宋_GB2312"/>
                <w:noProof/>
                <w:color w:val="000000"/>
                <w:sz w:val="32"/>
                <w:szCs w:val="32"/>
              </w:rPr>
            </w:pPr>
          </w:p>
        </w:tc>
      </w:tr>
    </w:tbl>
    <w:p w:rsidR="005B5C64" w:rsidRPr="002D51B3" w:rsidRDefault="002D51B3" w:rsidP="002D51B3">
      <w:pPr>
        <w:pStyle w:val="2"/>
        <w:rPr>
          <w:rFonts w:ascii="黑体" w:eastAsia="黑体" w:hAnsi="黑体"/>
          <w:color w:val="000000"/>
        </w:rPr>
      </w:pPr>
      <w:bookmarkStart w:id="53" w:name="_Toc15396604"/>
      <w:bookmarkStart w:id="54" w:name="_Toc15377206"/>
      <w:bookmarkStart w:id="55" w:name="_Toc54194435"/>
      <w:bookmarkStart w:id="56" w:name="_Toc54249387"/>
      <w:r>
        <w:rPr>
          <w:rFonts w:ascii="黑体" w:eastAsia="黑体" w:hAnsi="黑体" w:hint="eastAsia"/>
          <w:color w:val="000000"/>
        </w:rPr>
        <w:t>二、</w:t>
      </w:r>
      <w:r w:rsidR="00204CDE">
        <w:rPr>
          <w:rFonts w:ascii="黑体" w:eastAsia="黑体" w:hAnsi="黑体" w:hint="eastAsia"/>
          <w:color w:val="000000"/>
        </w:rPr>
        <w:t>收</w:t>
      </w:r>
      <w:r w:rsidR="00204CDE" w:rsidRPr="002D51B3">
        <w:rPr>
          <w:rFonts w:ascii="黑体" w:eastAsia="黑体" w:hAnsi="黑体" w:hint="eastAsia"/>
          <w:color w:val="000000"/>
        </w:rPr>
        <w:t>入决算情况说明</w:t>
      </w:r>
      <w:bookmarkEnd w:id="53"/>
      <w:bookmarkEnd w:id="54"/>
      <w:bookmarkEnd w:id="55"/>
      <w:bookmarkEnd w:id="56"/>
    </w:p>
    <w:p w:rsidR="00E472B1" w:rsidRDefault="00204CDE">
      <w:pPr>
        <w:spacing w:line="600" w:lineRule="exact"/>
        <w:ind w:firstLineChars="200" w:firstLine="640"/>
        <w:outlineLvl w:val="1"/>
        <w:rPr>
          <w:rFonts w:ascii="仿宋" w:eastAsia="仿宋" w:hAnsi="仿宋"/>
          <w:color w:val="000000"/>
          <w:sz w:val="32"/>
          <w:szCs w:val="32"/>
        </w:rPr>
      </w:pPr>
      <w:bookmarkStart w:id="57" w:name="_Toc54193567"/>
      <w:bookmarkStart w:id="58" w:name="_Toc54193993"/>
      <w:bookmarkStart w:id="59" w:name="_Toc54194436"/>
      <w:bookmarkStart w:id="60" w:name="_Toc54245486"/>
      <w:bookmarkStart w:id="61" w:name="_Toc54249018"/>
      <w:bookmarkStart w:id="62" w:name="_Toc54249278"/>
      <w:bookmarkStart w:id="63" w:name="_Toc54249388"/>
      <w:r>
        <w:rPr>
          <w:rFonts w:ascii="仿宋" w:eastAsia="仿宋" w:hAnsi="仿宋"/>
          <w:color w:val="000000"/>
          <w:sz w:val="32"/>
          <w:szCs w:val="32"/>
        </w:rPr>
        <w:t>201</w:t>
      </w:r>
      <w:r>
        <w:rPr>
          <w:rFonts w:ascii="仿宋" w:eastAsia="仿宋" w:hAnsi="仿宋" w:hint="eastAsia"/>
          <w:color w:val="000000"/>
          <w:sz w:val="32"/>
          <w:szCs w:val="32"/>
        </w:rPr>
        <w:t>9年本年收入合计</w:t>
      </w:r>
      <w:r w:rsidR="001F1D6F">
        <w:rPr>
          <w:rFonts w:ascii="仿宋" w:eastAsia="仿宋" w:hAnsi="仿宋" w:hint="eastAsia"/>
          <w:color w:val="000000"/>
          <w:sz w:val="32"/>
          <w:szCs w:val="32"/>
        </w:rPr>
        <w:t>826.28</w:t>
      </w:r>
      <w:r>
        <w:rPr>
          <w:rFonts w:ascii="仿宋" w:eastAsia="仿宋" w:hAnsi="仿宋" w:hint="eastAsia"/>
          <w:color w:val="000000"/>
          <w:sz w:val="32"/>
          <w:szCs w:val="32"/>
        </w:rPr>
        <w:t>万元，其中：一般公共预算财政拨款收入</w:t>
      </w:r>
      <w:r w:rsidR="001F1D6F">
        <w:rPr>
          <w:rFonts w:ascii="仿宋" w:eastAsia="仿宋" w:hAnsi="仿宋" w:hint="eastAsia"/>
          <w:color w:val="000000"/>
          <w:sz w:val="32"/>
          <w:szCs w:val="32"/>
        </w:rPr>
        <w:t>50.2</w:t>
      </w:r>
      <w:r>
        <w:rPr>
          <w:rFonts w:ascii="仿宋" w:eastAsia="仿宋" w:hAnsi="仿宋" w:hint="eastAsia"/>
          <w:color w:val="000000"/>
          <w:sz w:val="32"/>
          <w:szCs w:val="32"/>
        </w:rPr>
        <w:t>万元，占</w:t>
      </w:r>
      <w:r w:rsidR="00191403">
        <w:rPr>
          <w:rFonts w:ascii="仿宋" w:eastAsia="仿宋" w:hAnsi="仿宋" w:hint="eastAsia"/>
          <w:color w:val="000000"/>
          <w:sz w:val="32"/>
          <w:szCs w:val="32"/>
        </w:rPr>
        <w:t>6</w:t>
      </w:r>
      <w:r>
        <w:rPr>
          <w:rFonts w:ascii="仿宋" w:eastAsia="仿宋" w:hAnsi="仿宋"/>
          <w:color w:val="000000"/>
          <w:sz w:val="32"/>
          <w:szCs w:val="32"/>
        </w:rPr>
        <w:t>%</w:t>
      </w:r>
      <w:r>
        <w:rPr>
          <w:rFonts w:ascii="仿宋" w:eastAsia="仿宋" w:hAnsi="仿宋" w:hint="eastAsia"/>
          <w:color w:val="000000"/>
          <w:sz w:val="32"/>
          <w:szCs w:val="32"/>
        </w:rPr>
        <w:t>；事业收入</w:t>
      </w:r>
      <w:r w:rsidR="001F1D6F">
        <w:rPr>
          <w:rFonts w:ascii="仿宋" w:eastAsia="仿宋" w:hAnsi="仿宋" w:hint="eastAsia"/>
          <w:color w:val="000000"/>
          <w:sz w:val="32"/>
          <w:szCs w:val="32"/>
        </w:rPr>
        <w:t>776.08</w:t>
      </w:r>
      <w:r>
        <w:rPr>
          <w:rFonts w:ascii="仿宋" w:eastAsia="仿宋" w:hAnsi="仿宋" w:hint="eastAsia"/>
          <w:color w:val="000000"/>
          <w:sz w:val="32"/>
          <w:szCs w:val="32"/>
        </w:rPr>
        <w:t>万元，占</w:t>
      </w:r>
      <w:r w:rsidR="001F1D6F">
        <w:rPr>
          <w:rFonts w:ascii="仿宋" w:eastAsia="仿宋" w:hAnsi="仿宋" w:hint="eastAsia"/>
          <w:color w:val="000000"/>
          <w:sz w:val="32"/>
          <w:szCs w:val="32"/>
        </w:rPr>
        <w:t>94</w:t>
      </w:r>
      <w:r>
        <w:rPr>
          <w:rFonts w:ascii="仿宋" w:eastAsia="仿宋" w:hAnsi="仿宋"/>
          <w:color w:val="000000"/>
          <w:sz w:val="32"/>
          <w:szCs w:val="32"/>
        </w:rPr>
        <w:t>%</w:t>
      </w:r>
      <w:r w:rsidR="00585B33">
        <w:rPr>
          <w:rFonts w:ascii="仿宋" w:eastAsia="仿宋" w:hAnsi="仿宋" w:hint="eastAsia"/>
          <w:color w:val="000000"/>
          <w:sz w:val="32"/>
          <w:szCs w:val="32"/>
        </w:rPr>
        <w:t>。</w:t>
      </w:r>
      <w:bookmarkEnd w:id="57"/>
      <w:bookmarkEnd w:id="58"/>
      <w:bookmarkEnd w:id="59"/>
      <w:bookmarkEnd w:id="60"/>
      <w:bookmarkEnd w:id="61"/>
      <w:bookmarkEnd w:id="62"/>
      <w:bookmarkEnd w:id="63"/>
    </w:p>
    <w:p w:rsidR="001F1D6F" w:rsidRPr="0063354D" w:rsidRDefault="00DC7B44" w:rsidP="00DC7B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2</w:t>
      </w:r>
      <w:r>
        <w:rPr>
          <w:rFonts w:ascii="仿宋" w:eastAsia="仿宋" w:hAnsi="仿宋" w:hint="eastAsia"/>
          <w:color w:val="000000" w:themeColor="text1"/>
          <w:sz w:val="32"/>
          <w:szCs w:val="32"/>
        </w:rPr>
        <w:t>：收入决算结构图）（柱状图）</w:t>
      </w:r>
      <w:r w:rsidR="00EC64A5" w:rsidRPr="00EC64A5">
        <w:fldChar w:fldCharType="begin"/>
      </w:r>
      <w:r w:rsidR="001F1D6F">
        <w:instrText xml:space="preserve"> LINK Excel.Sheet.12 "</w:instrText>
      </w:r>
      <w:r w:rsidR="001F1D6F">
        <w:instrText>工作簿</w:instrText>
      </w:r>
      <w:r w:rsidR="001F1D6F">
        <w:instrText xml:space="preserve">1" "Sheet1!R2C1:R22C7" \a \f 4 \h </w:instrText>
      </w:r>
      <w:r w:rsidR="00EC64A5" w:rsidRPr="00EC64A5">
        <w:fldChar w:fldCharType="separate"/>
      </w:r>
    </w:p>
    <w:p w:rsidR="001F1D6F" w:rsidRDefault="00EC64A5" w:rsidP="001F1D6F">
      <w:pPr>
        <w:spacing w:line="600" w:lineRule="exact"/>
        <w:rPr>
          <w:rFonts w:ascii="仿宋_GB2312" w:eastAsia="仿宋_GB2312"/>
          <w:color w:val="FF0000"/>
          <w:sz w:val="32"/>
          <w:szCs w:val="32"/>
        </w:rPr>
      </w:pPr>
      <w:r w:rsidRPr="00EC64A5">
        <w:rPr>
          <w:rFonts w:ascii="宋体" w:hAnsi="宋体" w:cs="宋体"/>
          <w:color w:val="000000"/>
          <w:kern w:val="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s1029" type="#_x0000_t75" alt="单位：万元" style="position:absolute;left:0;text-align:left;margin-left:30.2pt;margin-top:21.35pt;width:360.75pt;height:216.75pt;z-index:251667456;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djpOEq0BAABNBAAAHwAAAGNsaXBi&#10;b2FyZC9kcmF3aW5ncy9kcmF3aW5nMS54bWysU81OwkAQvpv4Dpu9S1sEwYbKQcR4URL1ASbbpW1s&#10;t83ugnA2xhNHL3ry5iN4UJ8GEm++grOlhoqJJOBt52e/+eabmVZ7lMRkyKWKUuFRp2JTwgVL/UgE&#10;Hr286O40KVEahA9xKrhHx1zR9sH2VgvcQEIWRowgglAueDTUOnMtS7GQJ6AqacYFxvqpTECjKQPL&#10;l3CNyElsVW17z0ogEvRgAdUBDWQgozWg4pRdcf8QxBAUQsbMLXsKjjHbHBlcMTyW2XnWk4Y5Ox32&#10;JIl8j6JyAhKUiFpFoEhD01r6FSwARn2ZmPy03ycjj9YbTh2Rxh7dt2vNRn0OxkeaMIzW6g0UDuMM&#10;E6qN2i5aRbnw7C8AFh6tgECKcyr4KNErhtyV2JqhaZrPx557ljWofmswe3z/eHomDiU+V0x6dDa5&#10;n75NPl8fpi93s9ubkkZltIVUZa+pW/AoPTdYFhaC1LglzM1fxXassxxzpAIA21x9AjjniPFOygYJ&#10;F3p+B5LHoPEAVRhlihLpmn2SJ75jZMrnkcthOi7bRox/WZ+fs19Ij8WWDqlc/hedLwAAAP//AwBQ&#10;SwMEFAAGAAgAAAAhAGcD7obOAAAArAEAACoAAABjbGlwYm9hcmQvZHJhd2luZ3MvX3JlbHMvZHJh&#10;d2luZzEueG1sLnJlbHOskM1qwzAMgO+DvYPRfVbSwxijTi+l0OvoHkA4yg9NbGOpZX37mRbGAoVe&#10;epGQhD59aL35mSdz5ixjDA5qW4Hh4GM7ht7B92H39gFGlEJLUwzs4MICm+b1Zf3FE2lZkmFMYgol&#10;iINBNX0iih94JrExcSiTLuaZtJS5x0T+SD3jqqreMf9nQLNgmn3rIO/bFZjDJZXLj9mx60bP2+hP&#10;Mwe9cwK1eHEBUu5ZHVh769xibYsr4H2N+pkafqCsC41rR/Ca/jxw8ePmFwAA//8DAFBLAwQUAAYA&#10;CAAAACEACfd5U9oAAAA1AQAAJgAAAGNsaXBib2FyZC9jaGFydHMvX3JlbHMvY2hhcnQxLnhtbC5y&#10;ZWxzhI/NSkMxEIX3gu8QZm9z60JEbm43rdCFFKQ+wJjM/WlzJyEZS/subt27cyW+jOJrGF1ZEFzO&#10;OZzvY+rZfvRqRykPgQ1MJxUoYhvcwJ2Bu/X12SWoLMgOfWAycKAMs+b0pL4lj1JGuR9iVoXC2UAv&#10;Eq+0zranEfMkROLStCGNKOVMnY5ot9iRPq+qC51+M6A5YqqlM5CWbgpqfYjF/D87tO1gaR7sw0gs&#10;fyh08LS635CVAsXUkRj4eHl6f338fH77Fv1kN8EV3WIvlBg96KbWR882XwAAAP//AwBQSwMEFAAG&#10;AAgAAAAhAL2eAINpBAAAfgwAABsAAABjbGlwYm9hcmQvY2hhcnRzL2NoYXJ0MS54bWzsV09vG0UU&#10;vyPxHbaDr/F607QOq9iVsyEIkbZW3PaCOIx3n72rzO4ss+M07gmJpkXqkUpIgDhUqsShQiAQRCDa&#10;L2M75VvwZmZ3vU6cOuqpByTLnn/vN+/93nvznrduHMXMOgSRRTxpEafeIBYkPg+iZNgid+/srm0S&#10;K5M0CSjjCbTIGDJyo/3+e1u+64dUyF5KfbAQJMlcv0VCKVPXtjM/hJhmdZ5CgnsDLmIqcSqGdiDo&#10;fQSPmb3eaFy3NQjJAehbAMQ0Sgp5cRl5PhhEPuxwfxRDIo0WAhiVyEAWRmlG2mhcQCU4HzY2rEPK&#10;WqRBbLXIaDI0Cw/CNe+WWRR8lAQQeFwkSGPlfOy7HSZBJAjl8UTibbmd8aWYiqk4GKVrPo9TVK4f&#10;sUiOtbqoIGJ7IUc7rH34YhQJyFrEdzYKInB4joo48gXP+EDWEdE2LBTeULBNe9Nez/2BxjobbibH&#10;DIxBTmNdWWuX92oVdiljfeofKG4qh8uj830leJYMJaXdrwYykgz04Eh9i8gP21vU7fNg3BV4M3VZ&#10;JntKIT1J1UraFeongMG+PmOXS3pddIWlPNYipbeoK9uzp39Mj59PH/12+vO3p39/M/vx4fT7l1so&#10;K9E+6qKowsHvQgscSK0UxzxhdFxxsdoqFKcjye+oyQ4wkBBUjvluyrjsCKDKNoTgI4lm4HIEnsoi&#10;NT6kYuxxxosYckx4ZYAa+W4UHC0AchGAWFgxOmZS7MNASQzan03/fD7554fTX145n/dCAOlcqW3X&#10;1pVl+gSe9ShmqtZEehjH0iDmV6fSwmtV9Gv9cuaU+KGmJ1WMKc8XMGai78ehUSjY67NMyWchv78H&#10;Q0iCT6HKodm5R/EZUqlWmI2nPSpv0TiPwDwFFUoPxNL1LghfJZnGqZzfHvX7DHrRg/NQe0CRx70o&#10;gTxz9fWofKm2T7V3VvHaqV11a53axmpydXag68+QOzn58vXXL6bH+Pn132cPMThf//5s9vTV7MlP&#10;sxcvTdAuUj/HcHIHTf56Mjn5btnZN7gpNxBJU15KRvGK+EE7tyt2okAZROad93gA7Y8BX0PKyOTk&#10;MSHT46+IJkbXAb2PV6XVkLuAlWuNuo7XecCdt7rZvF5vbC5yg/bOFTOTIiy1oYoPk1hn8yuPv0p+&#10;5Svn8yvPqQ/2P9q9strvOcxZv5fScxPf4Kz/c2rpg3VB9LyDObU0Zuahii/zPEfyHFqRORfElfO2&#10;CVG+fJd8sCsP7TvxYA8igZ0Cw96oU3RrWkXMqnm5VZNqSdZ1Sb1/TI+6PC8HfVOEl1Z+c1QJKah7&#10;UXY7YXlhy30SRFm6jS3IQdbJ8YY0zcs61rEdVRpvY1Nxk1aLO+pWtkVwpBtItkMltQR2AS0iPgnM&#10;e68ajrupalQrFQ+FqzJaOxElsgdSYtutK3Goi94u54ht2hA6hJtUDKMks/pY7+vNa8RSbW+9SSxs&#10;qvWvLDaMuJpdJdZAo5hJiYWXjVKcKZYXLy9s038b2v8BAAD//wMAUEsBAi0AFAAGAAgAAAAhAMLu&#10;ry4WAQAAoQIAABMAAAAAAAAAAAAAAAAAAAAAAFtDb250ZW50X1R5cGVzXS54bWxQSwECLQAUAAYA&#10;CAAAACEArTA/8cEAAAAyAQAACwAAAAAAAAAAAAAAAABHAQAAX3JlbHMvLnJlbHNQSwECLQAUAAYA&#10;CAAAACEA/cFa784GAAA9HAAAGgAAAAAAAAAAAAAAAAAxAgAAY2xpcGJvYXJkL3RoZW1lL3RoZW1l&#10;MS54bWxQSwECLQAUAAYACAAAACEAdjpOEq0BAABNBAAAHwAAAAAAAAAAAAAAAAA3CQAAY2xpcGJv&#10;YXJkL2RyYXdpbmdzL2RyYXdpbmcxLnhtbFBLAQItABQABgAIAAAAIQBnA+6GzgAAAKwBAAAqAAAA&#10;AAAAAAAAAAAAACELAABjbGlwYm9hcmQvZHJhd2luZ3MvX3JlbHMvZHJhd2luZzEueG1sLnJlbHNQ&#10;SwECLQAUAAYACAAAACEACfd5U9oAAAA1AQAAJgAAAAAAAAAAAAAAAAA3DAAAY2xpcGJvYXJkL2No&#10;YXJ0cy9fcmVscy9jaGFydDEueG1sLnJlbHNQSwECLQAUAAYACAAAACEAvZ4Ag2kEAAB+DAAAGwAA&#10;AAAAAAAAAAAAAABVDQAAY2xpcGJvYXJkL2NoYXJ0cy9jaGFydDEueG1sUEsFBgAAAAAHAAcABAIA&#10;APcRAAAAAA==&#10;">
            <v:imagedata r:id="rId10" o:title=""/>
            <o:lock v:ext="edit" aspectratio="f"/>
          </v:shape>
        </w:pict>
      </w:r>
      <w:r>
        <w:rPr>
          <w:rFonts w:ascii="仿宋_GB2312" w:eastAsia="仿宋_GB2312"/>
          <w:color w:val="FF0000"/>
          <w:sz w:val="32"/>
          <w:szCs w:val="32"/>
        </w:rPr>
        <w:fldChar w:fldCharType="end"/>
      </w: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仿宋_GB2312" w:eastAsia="仿宋_GB2312"/>
          <w:color w:val="FF0000"/>
          <w:sz w:val="32"/>
          <w:szCs w:val="32"/>
        </w:rPr>
      </w:pPr>
    </w:p>
    <w:p w:rsidR="008B74C7" w:rsidRDefault="008B74C7" w:rsidP="001F1D6F">
      <w:pPr>
        <w:spacing w:line="600" w:lineRule="exact"/>
        <w:rPr>
          <w:rFonts w:ascii="黑体" w:eastAsia="黑体" w:hAnsi="黑体"/>
          <w:color w:val="000000"/>
        </w:rPr>
      </w:pPr>
    </w:p>
    <w:p w:rsidR="005B5C64" w:rsidRPr="002D51B3" w:rsidRDefault="002D51B3" w:rsidP="002D51B3">
      <w:pPr>
        <w:pStyle w:val="2"/>
        <w:rPr>
          <w:rFonts w:ascii="黑体" w:eastAsia="黑体" w:hAnsi="黑体"/>
        </w:rPr>
      </w:pPr>
      <w:bookmarkStart w:id="64" w:name="_Toc15377207"/>
      <w:bookmarkStart w:id="65" w:name="_Toc15396605"/>
      <w:bookmarkStart w:id="66" w:name="_Toc54194437"/>
      <w:bookmarkStart w:id="67" w:name="_Toc54249389"/>
      <w:r w:rsidRPr="002D51B3">
        <w:rPr>
          <w:rFonts w:ascii="黑体" w:eastAsia="黑体" w:hAnsi="黑体" w:hint="eastAsia"/>
          <w:color w:val="000000"/>
        </w:rPr>
        <w:t>三、</w:t>
      </w:r>
      <w:r w:rsidR="00204CDE" w:rsidRPr="002D51B3">
        <w:rPr>
          <w:rFonts w:ascii="黑体" w:eastAsia="黑体" w:hAnsi="黑体" w:hint="eastAsia"/>
          <w:color w:val="000000"/>
        </w:rPr>
        <w:t>支</w:t>
      </w:r>
      <w:r w:rsidR="00204CDE" w:rsidRPr="002D51B3">
        <w:rPr>
          <w:rFonts w:ascii="黑体" w:eastAsia="黑体" w:hAnsi="黑体" w:hint="eastAsia"/>
        </w:rPr>
        <w:t>出决算情况说明</w:t>
      </w:r>
      <w:bookmarkEnd w:id="64"/>
      <w:bookmarkEnd w:id="65"/>
      <w:bookmarkEnd w:id="66"/>
      <w:bookmarkEnd w:id="67"/>
    </w:p>
    <w:p w:rsidR="005B5C64" w:rsidRPr="00C30E69" w:rsidRDefault="00204CDE" w:rsidP="00DC7B44">
      <w:pPr>
        <w:spacing w:line="600" w:lineRule="exact"/>
        <w:ind w:firstLineChars="200" w:firstLine="640"/>
        <w:outlineLvl w:val="1"/>
        <w:rPr>
          <w:rFonts w:ascii="仿宋" w:eastAsia="仿宋" w:hAnsi="仿宋"/>
          <w:color w:val="000000"/>
          <w:sz w:val="32"/>
          <w:szCs w:val="32"/>
        </w:rPr>
      </w:pPr>
      <w:bookmarkStart w:id="68" w:name="_Toc54193569"/>
      <w:bookmarkStart w:id="69" w:name="_Toc54193995"/>
      <w:bookmarkStart w:id="70" w:name="_Toc54194438"/>
      <w:bookmarkStart w:id="71" w:name="_Toc54245488"/>
      <w:bookmarkStart w:id="72" w:name="_Toc54249020"/>
      <w:bookmarkStart w:id="73" w:name="_Toc54249280"/>
      <w:bookmarkStart w:id="74" w:name="_Toc54249390"/>
      <w:r>
        <w:rPr>
          <w:rFonts w:ascii="仿宋" w:eastAsia="仿宋" w:hAnsi="仿宋"/>
          <w:color w:val="000000"/>
          <w:sz w:val="32"/>
          <w:szCs w:val="32"/>
        </w:rPr>
        <w:t>201</w:t>
      </w:r>
      <w:r>
        <w:rPr>
          <w:rFonts w:ascii="仿宋" w:eastAsia="仿宋" w:hAnsi="仿宋" w:hint="eastAsia"/>
          <w:color w:val="000000"/>
          <w:sz w:val="32"/>
          <w:szCs w:val="32"/>
        </w:rPr>
        <w:t>9年本年支出合计</w:t>
      </w:r>
      <w:r w:rsidR="008B74C7">
        <w:rPr>
          <w:rFonts w:ascii="仿宋" w:eastAsia="仿宋" w:hAnsi="仿宋" w:hint="eastAsia"/>
          <w:color w:val="000000"/>
          <w:sz w:val="32"/>
          <w:szCs w:val="32"/>
        </w:rPr>
        <w:t>807.94</w:t>
      </w:r>
      <w:r>
        <w:rPr>
          <w:rFonts w:ascii="仿宋" w:eastAsia="仿宋" w:hAnsi="仿宋" w:hint="eastAsia"/>
          <w:color w:val="000000"/>
          <w:sz w:val="32"/>
          <w:szCs w:val="32"/>
        </w:rPr>
        <w:t>万元，其中：基本支出</w:t>
      </w:r>
      <w:r w:rsidR="008B74C7">
        <w:rPr>
          <w:rFonts w:ascii="仿宋" w:eastAsia="仿宋" w:hAnsi="仿宋" w:hint="eastAsia"/>
          <w:color w:val="000000"/>
          <w:sz w:val="32"/>
          <w:szCs w:val="32"/>
        </w:rPr>
        <w:t>80</w:t>
      </w:r>
      <w:r w:rsidR="00DC7B44">
        <w:rPr>
          <w:rFonts w:ascii="仿宋" w:eastAsia="仿宋" w:hAnsi="仿宋" w:hint="eastAsia"/>
          <w:color w:val="000000"/>
          <w:sz w:val="32"/>
          <w:szCs w:val="32"/>
        </w:rPr>
        <w:t>7.94</w:t>
      </w:r>
      <w:r>
        <w:rPr>
          <w:rFonts w:ascii="仿宋" w:eastAsia="仿宋" w:hAnsi="仿宋" w:hint="eastAsia"/>
          <w:color w:val="000000"/>
          <w:sz w:val="32"/>
          <w:szCs w:val="32"/>
        </w:rPr>
        <w:t>万元，占</w:t>
      </w:r>
      <w:r w:rsidR="00053DCC">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r w:rsidR="00053DCC">
        <w:rPr>
          <w:rFonts w:ascii="仿宋" w:eastAsia="仿宋" w:hAnsi="仿宋" w:hint="eastAsia"/>
          <w:color w:val="000000"/>
          <w:sz w:val="32"/>
          <w:szCs w:val="32"/>
        </w:rPr>
        <w:t>基本支出中社会保障和就业支出</w:t>
      </w:r>
      <w:r w:rsidR="008B74C7">
        <w:rPr>
          <w:rFonts w:ascii="仿宋" w:eastAsia="仿宋" w:hAnsi="仿宋" w:hint="eastAsia"/>
          <w:color w:val="000000"/>
          <w:sz w:val="32"/>
          <w:szCs w:val="32"/>
        </w:rPr>
        <w:t>29.67</w:t>
      </w:r>
      <w:r w:rsidR="00053DCC">
        <w:rPr>
          <w:rFonts w:ascii="仿宋" w:eastAsia="仿宋" w:hAnsi="仿宋" w:hint="eastAsia"/>
          <w:color w:val="000000"/>
          <w:sz w:val="32"/>
          <w:szCs w:val="32"/>
        </w:rPr>
        <w:lastRenderedPageBreak/>
        <w:t>万元，</w:t>
      </w:r>
      <w:r w:rsidR="00E66456">
        <w:rPr>
          <w:rFonts w:ascii="仿宋" w:eastAsia="仿宋" w:hAnsi="仿宋" w:hint="eastAsia"/>
          <w:color w:val="000000"/>
          <w:sz w:val="32"/>
          <w:szCs w:val="32"/>
        </w:rPr>
        <w:t>基层医疗机构卫生健康支出</w:t>
      </w:r>
      <w:r w:rsidR="008B74C7">
        <w:rPr>
          <w:rFonts w:ascii="仿宋" w:eastAsia="仿宋" w:hAnsi="仿宋" w:hint="eastAsia"/>
          <w:color w:val="000000"/>
          <w:sz w:val="32"/>
          <w:szCs w:val="32"/>
        </w:rPr>
        <w:t>767.45</w:t>
      </w:r>
      <w:r w:rsidR="00E66456">
        <w:rPr>
          <w:rFonts w:ascii="仿宋" w:eastAsia="仿宋" w:hAnsi="仿宋" w:hint="eastAsia"/>
          <w:color w:val="000000"/>
          <w:sz w:val="32"/>
          <w:szCs w:val="32"/>
        </w:rPr>
        <w:t>万元；住房保障支出</w:t>
      </w:r>
      <w:r w:rsidR="008B74C7">
        <w:rPr>
          <w:rFonts w:ascii="仿宋" w:eastAsia="仿宋" w:hAnsi="仿宋" w:hint="eastAsia"/>
          <w:color w:val="000000"/>
          <w:sz w:val="32"/>
          <w:szCs w:val="32"/>
        </w:rPr>
        <w:t>10.85</w:t>
      </w:r>
      <w:r w:rsidR="00E66456">
        <w:rPr>
          <w:rFonts w:ascii="仿宋" w:eastAsia="仿宋" w:hAnsi="仿宋" w:hint="eastAsia"/>
          <w:color w:val="000000"/>
          <w:sz w:val="32"/>
          <w:szCs w:val="32"/>
        </w:rPr>
        <w:t>万元</w:t>
      </w:r>
      <w:bookmarkEnd w:id="68"/>
      <w:bookmarkEnd w:id="69"/>
      <w:bookmarkEnd w:id="70"/>
      <w:bookmarkEnd w:id="71"/>
      <w:bookmarkEnd w:id="72"/>
      <w:bookmarkEnd w:id="73"/>
      <w:bookmarkEnd w:id="74"/>
    </w:p>
    <w:p w:rsidR="005B5C64" w:rsidRDefault="00204CDE" w:rsidP="00DC7B44">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（图3：支出决算结构图）（饼状图）</w:t>
      </w:r>
    </w:p>
    <w:p w:rsidR="00DC7B44" w:rsidRDefault="00EC64A5" w:rsidP="00DC7B44">
      <w:pPr>
        <w:spacing w:line="600" w:lineRule="exact"/>
        <w:ind w:firstLineChars="200" w:firstLine="440"/>
        <w:rPr>
          <w:rFonts w:ascii="Calibri" w:hAnsi="Calibri"/>
          <w:kern w:val="0"/>
          <w:sz w:val="20"/>
          <w:szCs w:val="20"/>
        </w:rPr>
      </w:pPr>
      <w:r w:rsidRPr="00EC64A5">
        <w:rPr>
          <w:rFonts w:ascii="宋体" w:hAnsi="宋体" w:cs="宋体"/>
          <w:color w:val="000000"/>
          <w:kern w:val="0"/>
          <w:sz w:val="22"/>
          <w:szCs w:val="22"/>
        </w:rPr>
        <w:pict>
          <v:shape id="_x0000_s1032" type="#_x0000_t75" alt="单位：万元" style="position:absolute;left:0;text-align:left;margin-left:15.2pt;margin-top:12.5pt;width:361.5pt;height:3in;z-index:251669504;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oJHVg6gBAABBBAAAHwAAAGNsaXBi&#10;b2FyZC9kcmF3aW5ncy9kcmF3aW5nMS54bWykU71OwzAQ3pF4B8s7TVr6p6hpB0oRC1QCHuDkuElE&#10;4kS2W9oZIaaOLDCx8QgMwNO0EhuvwDkNSihCldrNd/Z99913nzu9aRyRCZcqTIRLqxWbEi5Y4oXC&#10;d+nV5eCgTYnSIDyIEsFdOuOK9rr7ex1wfAlpEDKCCEI54NJA69SxLMUCHoOqJCkXeDdKZAwaQ+lb&#10;noQbRI4jq2bbTSuGUNBuAdUHDWQswy2gooRdc+8IxAQUQkbMKWdyjhHbHRkcMTmR6UU6lIY5O5sM&#10;JQk9l6JyAmKUiFr5Rf4MQ2utyi8ApiMZm/fJaESmGcrMpc12o23bKyA+1YThTb3RQtGwC8MHtVb9&#10;EKO8VXD+XzELjjeUI7UVBTyUaOXLHUgcydAzQ2frzjLrs9d+Zl8+fXw+v5AqJR5XTLp0OX9YvM+/&#10;3h4Xr/fLu9uSNmW0QqJy1vTNeZSOO5iEBSA1uoM52Sl3xTamWCHlADjmZuvjfkPG+wkbx1zolf8l&#10;j0Djx1NBmCpKpGN8JE+9qpEp20cmh5m4HBsxdrbN770XsmOjtc9Tbv2HyjcAAAD//wMAUEsDBBQA&#10;BgAIAAAAIQBnA+6GzgAAAKwBAAAqAAAAY2xpcGJvYXJkL2RyYXdpbmdzL19yZWxzL2RyYXdpbmcx&#10;LnhtbC5yZWxzrJDNasMwDIDvg72D0X1W0sMYo04vpdDr6B5AOMoPTWxjqWV9+5kWxgKFXnqRkIQ+&#10;fWi9+Zknc+YsYwwOaluB4eBjO4bewfdh9/YBRpRCS1MM7ODCApvm9WX9xRNpWZJhTGIKJYiDQTV9&#10;IoofeCaxMXEoky7mmbSUucdE/kg946qq3jH/Z0CzYJp96yDv2xWYwyWVy4/ZsetGz9voTzMHvXMC&#10;tXhxAVLuWR1Ye+vcYm2LK+B9jfqZGn6grAuNa0fwmv48cPHj5hcAAP//AwBQSwMEFAAGAAgAAAAh&#10;AAn3eVPaAAAANQEAACYAAABjbGlwYm9hcmQvY2hhcnRzL19yZWxzL2NoYXJ0MS54bWwucmVsc4SP&#10;zUpDMRCF94LvEGZvc+tCRG5uN63QhRSkPsCYzP1pcychGUv7Lm7du3MlvoziaxhdWRBczjmc72Pq&#10;2X70akcpD4ENTCcVKGIb3MCdgbv19dklqCzIDn1gMnCgDLPm9KS+JY9SRrkfYlaFwtlALxKvtM62&#10;pxHzJETi0rQhjSjlTJ2OaLfYkT6vqgudfjOgOWKqpTOQlm4Kan2Ixfw/O7TtYGke7MNILH8odPC0&#10;ut+QlQLF1JEY+Hh5en99/Hx++xb9ZDfBFd1iL5QYPeim1kfPNl8AAAD//wMAUEsDBBQABgAIAAAA&#10;IQD/T+z+JQQAAP4LAAAbAAAAY2xpcGJvYXJkL2NoYXJ0cy9jaGFydDEueG1s7FZLb9tGEL4X6H9g&#10;tr5aFB23dghLgUzXQVElEaw4l6KHFTkSCS932d2VY+WapPkBLdBDg/aUW9EWKNAWKdr+mcj+G51Z&#10;khL9ACLolEMv5D5mvnnsvPbunuXCOwVtMiU7LGi1mQcyVkkmJx12/Ohwc5d5xnKZcKEkdNgMDLvb&#10;/fCDvTiMU67tsOAxeAgiTRh3WGptEfq+iVPIuWmpAiTejZXOucWtnviJ5k8QPBf+Vrv9ie9AWAXA&#10;1wDIeSZrfr0KvxqPsxgOVDzNQdpSCw2CW/SASbPCsC4al3ALwZ32tnfKRYe1mU+HgstJefA03Ywe&#10;lIdaTWUCSaS0RDc26PM47AkLWiJUpKRFaZWd+Uqeyrk+mRabscoLVG6UiczOnLqoIGJHqUI7vCP4&#10;apppMB0WB9u1I3B5zRV5Fmtl1Ni2ENEvvVC/BsHu+Lv+VvUeaGywHRo7E1AaFLS3yFp/IdepcMiF&#10;GPH4hHzTIF6QLu+J8aoziMs9Py1sZgW4xRl9dRan3T0ejlQyG2iUzENh7JAUcpuCToqBpl8C4yNH&#10;4y+O3LkeaI9erMPK1/K4sH23B7l5PCR7eGi759/+Mn/5Zg+ZLRrIw5KX7q4CVAzzr3+7+Pm7i7++&#10;Of/h+fz7fy5xkgqIUhuAC+vsUZhigs8a0UFXtc18atUj2hyAAAtJgywOC6FsTwMntyCEmlrUA48z&#10;iCgBaX3K9SxSQtXhF5SRaQBticMsObsEqHQC+tJJqaOx+gjGxDHufjH/4/Xbv19d/Ppv8OUwBbDB&#10;rY39jS2yzFEgbcQxyZ0mNsIUsCViJbqwHoqlxHH6oZN/n794Teynzj0F+ZqCpoYpN04+LkuFkv5I&#10;GOI3qXrShwnI5HNo+rC8ecyxglGW1mYjdcTtA55XwVtlL6EMQd94PgAdU346nAb9/nQ0EjDMnl6H&#10;6gNHP/YzCVXSO/Go/ELtmLvXeZdfexu31/br/Mc3569+qkN4Re9WeqGt5Fw5zd/x7Ev1kHbx7GVR&#10;j1QC3XuApY8L9vbPl4zNXzxjzh5X9N09SilWCJLd9k7rzva1IFkKRefW2uLS6Y//KsyvRnsVDY1o&#10;r06uR3sV4R8dfXp4a+2nWHD/H+FXK8d7FOE3PvUywrC8LcO2Cuv1gjlYN44X5WPFqteoVu9F1Rtn&#10;Gju1wNmkV09LTkXM1GXPok2zr7niTtVIuNVAVTV1VHayG9tnSUpMBPU4Mw+lqLpDlelJZop9HAFO&#10;TK/Cm/Ci6o3YDA6ovzzEznyfNzsk6rYYS+DMDXDigFvuaWylHaY/SwLX1ahrHxc0KDbaBjI3eZx2&#10;OpN2CNbi2OvaWeo6x6FSiF32cj6B+1xPMmm8ETbN1s7HzKOxs7XDPBxq3d/WFyU77W4zb+xQys0C&#10;C4VNC9yRly8Lr21zY3v3PwAAAP//AwBQSwECLQAUAAYACAAAACEAwu6vLhYBAAChAgAAEwAAAAAA&#10;AAAAAAAAAAAAAAAAW0NvbnRlbnRfVHlwZXNdLnhtbFBLAQItABQABgAIAAAAIQCtMD/xwQAAADIB&#10;AAALAAAAAAAAAAAAAAAAAEcBAABfcmVscy8ucmVsc1BLAQItABQABgAIAAAAIQD9wVrvzgYAAD0c&#10;AAAaAAAAAAAAAAAAAAAAADECAABjbGlwYm9hcmQvdGhlbWUvdGhlbWUxLnhtbFBLAQItABQABgAI&#10;AAAAIQCgkdWDqAEAAEEEAAAfAAAAAAAAAAAAAAAAADcJAABjbGlwYm9hcmQvZHJhd2luZ3MvZHJh&#10;d2luZzEueG1sUEsBAi0AFAAGAAgAAAAhAGcD7obOAAAArAEAACoAAAAAAAAAAAAAAAAAHAsAAGNs&#10;aXBib2FyZC9kcmF3aW5ncy9fcmVscy9kcmF3aW5nMS54bWwucmVsc1BLAQItABQABgAIAAAAIQAJ&#10;93lT2gAAADUBAAAmAAAAAAAAAAAAAAAAADIMAABjbGlwYm9hcmQvY2hhcnRzL19yZWxzL2NoYXJ0&#10;MS54bWwucmVsc1BLAQItABQABgAIAAAAIQD/T+z+JQQAAP4LAAAbAAAAAAAAAAAAAAAAAFANAABj&#10;bGlwYm9hcmQvY2hhcnRzL2NoYXJ0MS54bWxQSwUGAAAAAAcABwAEAgAArhEAAAAA&#10;">
            <v:imagedata r:id="rId11" o:title=""/>
            <o:lock v:ext="edit" aspectratio="f"/>
          </v:shape>
        </w:pict>
      </w:r>
      <w:r w:rsidRPr="00EC64A5">
        <w:fldChar w:fldCharType="begin"/>
      </w:r>
      <w:r w:rsidR="00DC7B44">
        <w:rPr>
          <w:rFonts w:hint="eastAsia"/>
        </w:rPr>
        <w:instrText>LINK Excel.Sheet.12 "</w:instrText>
      </w:r>
      <w:r w:rsidR="00DC7B44">
        <w:rPr>
          <w:rFonts w:hint="eastAsia"/>
        </w:rPr>
        <w:instrText>工作簿</w:instrText>
      </w:r>
      <w:r w:rsidR="00DC7B44">
        <w:rPr>
          <w:rFonts w:hint="eastAsia"/>
        </w:rPr>
        <w:instrText>1" "Sheet1!R2C1:R21C7" \a \f 4 \h</w:instrText>
      </w:r>
      <w:r w:rsidRPr="00EC64A5">
        <w:fldChar w:fldCharType="separate"/>
      </w:r>
    </w:p>
    <w:p w:rsidR="00DC7B44" w:rsidRDefault="00EC64A5" w:rsidP="00DC7B44">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fldChar w:fldCharType="end"/>
      </w:r>
    </w:p>
    <w:p w:rsidR="00DC7B44" w:rsidRDefault="00DC7B44" w:rsidP="00DC7B44">
      <w:pPr>
        <w:spacing w:line="600" w:lineRule="exact"/>
        <w:ind w:firstLineChars="200" w:firstLine="640"/>
        <w:rPr>
          <w:rFonts w:ascii="仿宋" w:eastAsia="仿宋" w:hAnsi="仿宋"/>
          <w:color w:val="000000" w:themeColor="text1"/>
          <w:sz w:val="32"/>
          <w:szCs w:val="32"/>
        </w:rPr>
      </w:pPr>
    </w:p>
    <w:p w:rsidR="00DC7B44" w:rsidRDefault="00DC7B44" w:rsidP="00DC7B44">
      <w:pPr>
        <w:spacing w:line="600" w:lineRule="exact"/>
        <w:ind w:firstLineChars="200" w:firstLine="640"/>
        <w:rPr>
          <w:rFonts w:ascii="仿宋" w:eastAsia="仿宋" w:hAnsi="仿宋"/>
          <w:color w:val="000000" w:themeColor="text1"/>
          <w:sz w:val="32"/>
          <w:szCs w:val="32"/>
        </w:rPr>
      </w:pPr>
    </w:p>
    <w:p w:rsidR="00DC7B44" w:rsidRDefault="00DC7B44" w:rsidP="00DC7B44">
      <w:pPr>
        <w:spacing w:line="600" w:lineRule="exact"/>
        <w:ind w:firstLineChars="200" w:firstLine="640"/>
        <w:rPr>
          <w:rFonts w:ascii="仿宋" w:eastAsia="仿宋" w:hAnsi="仿宋"/>
          <w:color w:val="000000" w:themeColor="text1"/>
          <w:sz w:val="32"/>
          <w:szCs w:val="32"/>
        </w:rPr>
      </w:pPr>
    </w:p>
    <w:p w:rsidR="00DC7B44" w:rsidRDefault="00DC7B44" w:rsidP="00DC7B44">
      <w:pPr>
        <w:spacing w:line="600" w:lineRule="exact"/>
        <w:ind w:firstLineChars="200" w:firstLine="640"/>
        <w:rPr>
          <w:rFonts w:ascii="仿宋" w:eastAsia="仿宋" w:hAnsi="仿宋"/>
          <w:color w:val="000000" w:themeColor="text1"/>
          <w:sz w:val="32"/>
          <w:szCs w:val="32"/>
        </w:rPr>
      </w:pPr>
    </w:p>
    <w:p w:rsidR="005B5C64" w:rsidRPr="002D51B3" w:rsidRDefault="00204CDE" w:rsidP="002D51B3">
      <w:pPr>
        <w:pStyle w:val="2"/>
        <w:rPr>
          <w:rFonts w:ascii="黑体" w:eastAsia="黑体" w:hAnsi="黑体"/>
        </w:rPr>
      </w:pPr>
      <w:bookmarkStart w:id="75" w:name="_Toc15377208"/>
      <w:bookmarkStart w:id="76" w:name="_Toc15396606"/>
      <w:bookmarkStart w:id="77" w:name="_Toc54194439"/>
      <w:bookmarkStart w:id="78" w:name="_Toc54249391"/>
      <w:r w:rsidRPr="002D51B3">
        <w:rPr>
          <w:rFonts w:ascii="黑体" w:eastAsia="黑体" w:hAnsi="黑体" w:hint="eastAsia"/>
          <w:color w:val="000000"/>
        </w:rPr>
        <w:t>四、财</w:t>
      </w:r>
      <w:r w:rsidRPr="002D51B3">
        <w:rPr>
          <w:rFonts w:ascii="黑体" w:eastAsia="黑体" w:hAnsi="黑体" w:hint="eastAsia"/>
        </w:rPr>
        <w:t>政拨款收入支出决算总体情况说明</w:t>
      </w:r>
      <w:bookmarkEnd w:id="75"/>
      <w:bookmarkEnd w:id="76"/>
      <w:bookmarkEnd w:id="77"/>
      <w:bookmarkEnd w:id="78"/>
    </w:p>
    <w:p w:rsidR="00E472B1" w:rsidRDefault="00204CDE" w:rsidP="00F45853">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w:t>
      </w:r>
      <w:r w:rsidR="00C60665">
        <w:rPr>
          <w:rFonts w:ascii="仿宋" w:eastAsia="仿宋" w:hAnsi="仿宋" w:hint="eastAsia"/>
          <w:color w:val="000000"/>
          <w:sz w:val="32"/>
          <w:szCs w:val="32"/>
        </w:rPr>
        <w:t>入</w:t>
      </w:r>
      <w:r w:rsidR="00DC7B44">
        <w:rPr>
          <w:rFonts w:ascii="仿宋" w:eastAsia="仿宋" w:hAnsi="仿宋" w:hint="eastAsia"/>
          <w:color w:val="000000"/>
          <w:sz w:val="32"/>
          <w:szCs w:val="32"/>
        </w:rPr>
        <w:t>50.20</w:t>
      </w:r>
      <w:r>
        <w:rPr>
          <w:rFonts w:ascii="仿宋" w:eastAsia="仿宋" w:hAnsi="仿宋" w:hint="eastAsia"/>
          <w:color w:val="000000"/>
          <w:sz w:val="32"/>
          <w:szCs w:val="32"/>
        </w:rPr>
        <w:t>万元。</w:t>
      </w:r>
      <w:r w:rsidR="00C60665">
        <w:rPr>
          <w:rFonts w:ascii="仿宋" w:eastAsia="仿宋" w:hAnsi="仿宋" w:hint="eastAsia"/>
          <w:color w:val="000000"/>
          <w:sz w:val="32"/>
          <w:szCs w:val="32"/>
        </w:rPr>
        <w:t>支出</w:t>
      </w:r>
      <w:r w:rsidR="00DC7B44">
        <w:rPr>
          <w:rFonts w:ascii="仿宋" w:eastAsia="仿宋" w:hAnsi="仿宋" w:hint="eastAsia"/>
          <w:color w:val="000000"/>
          <w:sz w:val="32"/>
          <w:szCs w:val="32"/>
        </w:rPr>
        <w:t>50.20</w:t>
      </w:r>
      <w:r w:rsidR="00C60665">
        <w:rPr>
          <w:rFonts w:ascii="仿宋" w:eastAsia="仿宋" w:hAnsi="仿宋" w:hint="eastAsia"/>
          <w:color w:val="000000"/>
          <w:sz w:val="32"/>
          <w:szCs w:val="32"/>
        </w:rPr>
        <w:t>万元，</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w:t>
      </w:r>
      <w:r w:rsidR="00E849F8">
        <w:rPr>
          <w:rFonts w:ascii="仿宋" w:eastAsia="仿宋" w:hAnsi="仿宋" w:hint="eastAsia"/>
          <w:color w:val="000000"/>
          <w:sz w:val="32"/>
          <w:szCs w:val="32"/>
        </w:rPr>
        <w:t>增加3.2</w:t>
      </w:r>
      <w:r>
        <w:rPr>
          <w:rFonts w:ascii="仿宋" w:eastAsia="仿宋" w:hAnsi="仿宋" w:hint="eastAsia"/>
          <w:color w:val="000000"/>
          <w:sz w:val="32"/>
          <w:szCs w:val="32"/>
        </w:rPr>
        <w:t>万元，</w:t>
      </w:r>
      <w:r w:rsidR="00E849F8">
        <w:rPr>
          <w:rFonts w:ascii="仿宋" w:eastAsia="仿宋" w:hAnsi="仿宋" w:hint="eastAsia"/>
          <w:color w:val="000000"/>
          <w:sz w:val="32"/>
          <w:szCs w:val="32"/>
        </w:rPr>
        <w:t>增长7</w:t>
      </w:r>
      <w:r>
        <w:rPr>
          <w:rFonts w:ascii="仿宋" w:eastAsia="仿宋" w:hAnsi="仿宋"/>
          <w:color w:val="000000"/>
          <w:sz w:val="32"/>
          <w:szCs w:val="32"/>
        </w:rPr>
        <w:t>%</w:t>
      </w:r>
      <w:r>
        <w:rPr>
          <w:rFonts w:ascii="仿宋" w:eastAsia="仿宋" w:hAnsi="仿宋" w:hint="eastAsia"/>
          <w:color w:val="000000"/>
          <w:sz w:val="32"/>
          <w:szCs w:val="32"/>
        </w:rPr>
        <w:t>。主要变动原因是</w:t>
      </w:r>
      <w:r w:rsidR="00516507">
        <w:rPr>
          <w:rFonts w:ascii="仿宋" w:eastAsia="仿宋" w:hAnsi="仿宋" w:hint="eastAsia"/>
          <w:color w:val="000000"/>
          <w:sz w:val="32"/>
          <w:szCs w:val="32"/>
        </w:rPr>
        <w:t>人员</w:t>
      </w:r>
      <w:r w:rsidR="00E849F8">
        <w:rPr>
          <w:rFonts w:ascii="仿宋" w:eastAsia="仿宋" w:hAnsi="仿宋" w:hint="eastAsia"/>
          <w:color w:val="000000"/>
          <w:sz w:val="32"/>
          <w:szCs w:val="32"/>
        </w:rPr>
        <w:t>经费和项目经费的增加</w:t>
      </w:r>
      <w:r w:rsidR="00516507">
        <w:rPr>
          <w:rFonts w:ascii="仿宋" w:eastAsia="仿宋" w:hAnsi="仿宋" w:hint="eastAsia"/>
          <w:color w:val="000000"/>
          <w:sz w:val="32"/>
          <w:szCs w:val="32"/>
        </w:rPr>
        <w:t>。</w:t>
      </w:r>
    </w:p>
    <w:p w:rsidR="005B5C64" w:rsidRDefault="00204CDE" w:rsidP="00720A65">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（图4：财政拨款收、支决算总计变动情况）（柱状图）</w:t>
      </w:r>
    </w:p>
    <w:p w:rsidR="004843BD" w:rsidRDefault="00EC64A5" w:rsidP="00720A65">
      <w:pPr>
        <w:spacing w:line="600" w:lineRule="exact"/>
        <w:rPr>
          <w:rFonts w:ascii="仿宋" w:eastAsia="仿宋" w:hAnsi="仿宋"/>
          <w:b/>
          <w:color w:val="00B050"/>
          <w:sz w:val="32"/>
          <w:szCs w:val="32"/>
        </w:rPr>
      </w:pPr>
      <w:r w:rsidRPr="00EC64A5">
        <w:rPr>
          <w:rFonts w:ascii="宋体" w:hAnsi="宋体" w:cs="宋体"/>
          <w:color w:val="000000"/>
          <w:kern w:val="0"/>
          <w:sz w:val="22"/>
          <w:szCs w:val="22"/>
        </w:rPr>
        <w:pict>
          <v:shape id="图表 4" o:spid="_x0000_s1034" type="#_x0000_t75" style="position:absolute;left:0;text-align:left;margin-left:22.15pt;margin-top:16.1pt;width:399.75pt;height:226.05pt;z-index:251671552;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iW+ZJYgBAAApBAAAHwAAAGNsaXBi&#10;b2FyZC9kcmF3aW5ncy9kcmF3aW5nMS54bWykU0tOwzAQ3SNxB8t7mvRHIGraBaWIDVQCDjBy3MQi&#10;diLbDelZWLHjFNwGiWMwTiIlFCEQ3Xl+b968Gc8WlcxIybURuYrocOBTwhXLY6GSiD7cr07OKDEW&#10;VAxZrnhEd9zQxfz4aAZhoqFIBSOIoEwIEU2tLULPMyzlEswgL7jC2CbXEiyaOvFiDU+ILDNv5Pun&#10;ngSh6LyDWoIFstXiH1BZzh55fAGqBIOQGQv7npZjxg5HhlCVV7q4K9baMWc35VoTEUcUlVMgUSLq&#10;tYE2DU1vryrpAKqNli4/32xIVaPsIhqMxue+3wDxyhKGkak/DYJgSgnDhFEwGaOEbav09qdill7+&#10;Uo7UGgr46NFql7vSOJKj54au11179mdHVs3s789vHy+vZNLToF/VSdH3Ovy2X+95wDGwFLTFK2Bh&#10;/Wq3/5/lN0gtgP7L9eAeBePLnG0lV7a5c80zsPjBTCoKQ4kO3b3o63joZKp1r+VwE/dtJ8bB5/F1&#10;v53s2Gjvk/Rbf6PyCQAA//8DAFBLAwQUAAYACAAAACEAZwPuhs4AAACsAQAAKgAAAGNsaXBib2Fy&#10;ZC9kcmF3aW5ncy9fcmVscy9kcmF3aW5nMS54bWwucmVsc6yQzWrDMAyA74O9g9F9VtLDGKNOL6XQ&#10;6+geQDjKD01sY6llffuZFsYChV56kZCEPn1ovfmZJ3PmLGMMDmpbgeHgYzuG3sH3Yff2AUaUQktT&#10;DOzgwgKb5vVl/cUTaVmSYUxiCiWIg0E1fSKKH3gmsTFxKJMu5pm0lLnHRP5IPeOqqt4x/2dAs2Ca&#10;fesg79sVmMMllcuP2bHrRs/b6E8zB71zArV4cQFS7lkdWHvr3GJtiyvgfY36mRp+oKwLjWtH8Jr+&#10;PHDx4+YXAAD//wMAUEsDBBQABgAIAAAAIQAJ93lT2gAAADUBAAAmAAAAY2xpcGJvYXJkL2NoYXJ0&#10;cy9fcmVscy9jaGFydDEueG1sLnJlbHOEj81KQzEQhfeC7xBmb3PrQkRubjet0IUUpD7AmMz9aXMn&#10;IRlL+y5u3btzJb6M4msYXVkQXM45nO9j6tl+9GpHKQ+BDUwnFShiG9zAnYG79fXZJagsyA59YDJw&#10;oAyz5vSkviWPUka5H2JWhcLZQC8Sr7TOtqcR8yRE4tK0IY0o5Uydjmi32JE+r6oLnX4zoDliqqUz&#10;kJZuCmp9iMX8Pzu07WBpHuzDSCx/KHTwtLrfkJUCxdSRGPh4eXp/ffx8fvsW/WQ3wRXdYi+UGD3o&#10;ptZHzzZfAAAA//8DAFBLAwQUAAYACAAAACEAL7laFVsFAADADgAAGwAAAGNsaXBib2FyZC9jaGFy&#10;dHMvY2hhcnQxLnhtbOxXS28bNxC+F+h/2C6M3mxJfntrKZDXcGHUL1h2CrTogdqlJNZccsPlylJO&#10;KQInQHvoxUB76KUFAuRQJAWavtHmxzRS8jM6Q1LyyrFj94GcepH4mBnOfPMNObt6o5dwr0tVxqSo&#10;+pWZsu9REcmYiXbVPzzYmF72vUwTERMuBa36fZr5N2pvvrEaBVGHKN1ISUQ9MCKyIKr6Ha3ToFTK&#10;og5NSDYjUypgryVVQjRMVbsUK3IMxhNemi2XF0vGiO8MkH9gICFMjPTVdfRlq8Uiui6jPKFCWy8U&#10;5UQDAlmHpZlfg+BiomllpTzvdQmv+mW/hIuciLZduN2ZDnfsopK5iGkcSiUAxoJ8EgV1rqkSYCqU&#10;QsNpLs7kWkglRB3l6XQkkxScazLOdN+4Cw6C7bAjIQ5vn97KmaJZ1Y8q8yMgYPgSFAmLlMxkS8+A&#10;xZJFYZQNNLtUWi7NunxAsJX5INN9Tm1AlfIsRlsan2tc2CCcN0l0hNgUhMeiZ/uoeB4M1DLpx4Fm&#10;mlMz6OGvYlGntkqCpoz7ewpOJgHPdAMdMpMUV9I9hX8xbe0bmdJ4yayrPeVhxqq+zZZHuN4ycyqm&#10;DxsYDwl07cWTb4anT4efPRx++8fw9Mc/73wyPH08uPf980dfDO/89uLR14PPvxx8+nB492Rw74dV&#10;OEMDDiSAI/A8+B15CwNtnJdQT5z0C1TArVGAJNfyACfrlFNN44JYFKRc6rqiBDEAEzLX4GUUNIkK&#10;sdrceJ0pqxVJbknYBhamUFZumecZEI/GdrNLVD+UXE6wEzJGIYYoYHFvwgWpYurMO9rbqDKt9mkL&#10;NVq1Dwc/PXj2+1fPv3ta+ajRoVRX3ppam6ogFkYCZEMCdwBKpzqECtH2jIr1KNUeHIt1hRLd2my5&#10;sjz45Qnqdw2iKYKMpBrZsRPjAAytR0wA0HqztUPbUCBdR1XndEQMWld5XZ+aDabqU3NXu25YjeFM&#10;un6OPoOTB5NRnGlUXLCTGo8H93+d1HhF3C4ouJMQN5EnV2QEYlsrxAYK47TYOzmUMa29S+HmItx/&#10;9vN93x+c3PUNGObONvvnk3gJEvNLk3G8HPl5CYj0zCU7GWXYhIhIWJKe56rjUYGrbuV6XA3/HVdX&#10;/ucqpOaKGv17XA2xDsPXxtWF8szsVWx9Web6fI23mjzDGs068niLtqmI36PFF8Hu3CTQfGGD4diL&#10;0iHROySZvMxwvUHVhet7VEXYWhg77vJD+bW82eS0wW4XTUEEY9faJH2fxbpjNZcW7NVMepvuSZpf&#10;XFheWFqYW7xgY6W8PL9sDgOLxdcJsl43j+CldrKIcHipEBypGHhuOi/rRMLENunheWC2IBibp3Ii&#10;RNLbk67baloHE/KxVAcsOtqGxsnKCuhZ3SYTl29qUIKEjQ0K2tMH0ipi05TV3RMJkJxFDt0L7lHn&#10;Bb7rH1Dl1HBmfXCp5U1e521h1yKtrHVY3W21Mjp6HssugUJu51yzrS4HvwpxAyxjhCHhF0Bd9K+A&#10;4H8EtWs34NbeSLR39oZUffeIvH0rl/odeEnswP7Cm2IH8C0hc6DrFhNHNB7T/vVkrkjmV2TObK1R&#10;fUypy1bTTjBjgL+DHUYTzZqpcSQ1N6Mxlxw5L+wJrSgqoambLNsV3F0SjjUxy9I1aGKPsrqjGVSt&#10;pQ7W+DqwI9uFLgiq5hxLRu0iUBk/Qfg60cRT0O1VfbUZ214ESXqY4qfOpHJRx3inmNANqjXUrbnV&#10;OpRAk7ghJdg2DWpK2hTKrs1E5jWhr5uB68TDD6eZJd+DzzLzr0cbVh1ncz6QCK3YydgWHJanFu90&#10;8nCsgPGHZ+0vAAAA//8DAFBLAQItABQABgAIAAAAIQDC7q8uFgEAAKECAAATAAAAAAAAAAAAAAAA&#10;AAAAAABbQ29udGVudF9UeXBlc10ueG1sUEsBAi0AFAAGAAgAAAAhAK0wP/HBAAAAMgEAAAsAAAAA&#10;AAAAAAAAAAAARwEAAF9yZWxzLy5yZWxzUEsBAi0AFAAGAAgAAAAhAP3BWu/OBgAAPRwAABoAAAAA&#10;AAAAAAAAAAAAMQIAAGNsaXBib2FyZC90aGVtZS90aGVtZTEueG1sUEsBAi0AFAAGAAgAAAAhAIlv&#10;mSWIAQAAKQQAAB8AAAAAAAAAAAAAAAAANwkAAGNsaXBib2FyZC9kcmF3aW5ncy9kcmF3aW5nMS54&#10;bWxQSwECLQAUAAYACAAAACEAZwPuhs4AAACsAQAAKgAAAAAAAAAAAAAAAAD8CgAAY2xpcGJvYXJk&#10;L2RyYXdpbmdzL19yZWxzL2RyYXdpbmcxLnhtbC5yZWxzUEsBAi0AFAAGAAgAAAAhAAn3eVPaAAAA&#10;NQEAACYAAAAAAAAAAAAAAAAAEgwAAGNsaXBib2FyZC9jaGFydHMvX3JlbHMvY2hhcnQxLnhtbC5y&#10;ZWxzUEsBAi0AFAAGAAgAAAAhAC+5WhVbBQAAwA4AABsAAAAAAAAAAAAAAAAAMA0AAGNsaXBib2Fy&#10;ZC9jaGFydHMvY2hhcnQxLnhtbFBLBQYAAAAABwAHAAQCAADEEgAAAAA=&#10;">
            <v:imagedata r:id="rId12" o:title=""/>
            <o:lock v:ext="edit" aspectratio="f"/>
          </v:shape>
        </w:pict>
      </w:r>
    </w:p>
    <w:p w:rsidR="004843BD" w:rsidRDefault="004843BD">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720A65" w:rsidRDefault="00720A65">
      <w:pPr>
        <w:spacing w:line="600" w:lineRule="exact"/>
        <w:ind w:firstLine="640"/>
        <w:rPr>
          <w:rFonts w:ascii="仿宋" w:eastAsia="仿宋" w:hAnsi="仿宋"/>
          <w:b/>
          <w:color w:val="00B050"/>
          <w:sz w:val="32"/>
          <w:szCs w:val="32"/>
        </w:rPr>
      </w:pPr>
    </w:p>
    <w:p w:rsidR="005B5C64" w:rsidRDefault="00204CDE" w:rsidP="002D51B3">
      <w:pPr>
        <w:pStyle w:val="2"/>
      </w:pPr>
      <w:bookmarkStart w:id="79" w:name="_Toc15377209"/>
      <w:bookmarkStart w:id="80" w:name="_Toc15396607"/>
      <w:bookmarkStart w:id="81" w:name="_Toc54194440"/>
      <w:bookmarkStart w:id="82" w:name="_Toc54249392"/>
      <w:r>
        <w:rPr>
          <w:rFonts w:hint="eastAsia"/>
          <w:color w:val="000000"/>
        </w:rPr>
        <w:lastRenderedPageBreak/>
        <w:t>五、一</w:t>
      </w:r>
      <w:r w:rsidRPr="00F9100B">
        <w:rPr>
          <w:rFonts w:hint="eastAsia"/>
        </w:rPr>
        <w:t>般公共预算财政拨款支出决算情况说明</w:t>
      </w:r>
      <w:bookmarkEnd w:id="79"/>
      <w:bookmarkEnd w:id="80"/>
      <w:bookmarkEnd w:id="81"/>
      <w:bookmarkEnd w:id="82"/>
    </w:p>
    <w:p w:rsidR="005B5C64" w:rsidRDefault="00204CDE" w:rsidP="002D51B3">
      <w:pPr>
        <w:spacing w:line="600" w:lineRule="exact"/>
        <w:outlineLvl w:val="2"/>
        <w:rPr>
          <w:rFonts w:ascii="仿宋" w:eastAsia="仿宋" w:hAnsi="仿宋"/>
          <w:b/>
          <w:color w:val="000000"/>
          <w:sz w:val="32"/>
          <w:szCs w:val="32"/>
        </w:rPr>
      </w:pPr>
      <w:bookmarkStart w:id="83" w:name="_Toc15377210"/>
      <w:r>
        <w:rPr>
          <w:rFonts w:ascii="仿宋" w:eastAsia="仿宋" w:hAnsi="仿宋" w:hint="eastAsia"/>
          <w:b/>
          <w:color w:val="000000"/>
          <w:sz w:val="32"/>
          <w:szCs w:val="32"/>
        </w:rPr>
        <w:t>（一）一般公共预算财政拨款支出决算总体情况</w:t>
      </w:r>
      <w:bookmarkEnd w:id="83"/>
    </w:p>
    <w:p w:rsidR="00516507" w:rsidRDefault="00204CDE" w:rsidP="00516507">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sidR="00720A65">
        <w:rPr>
          <w:rFonts w:ascii="仿宋" w:eastAsia="仿宋" w:hAnsi="仿宋" w:hint="eastAsia"/>
          <w:color w:val="000000"/>
          <w:sz w:val="32"/>
          <w:szCs w:val="32"/>
        </w:rPr>
        <w:t>50.20</w:t>
      </w:r>
      <w:r>
        <w:rPr>
          <w:rFonts w:ascii="仿宋" w:eastAsia="仿宋" w:hAnsi="仿宋" w:hint="eastAsia"/>
          <w:color w:val="000000"/>
          <w:sz w:val="32"/>
          <w:szCs w:val="32"/>
        </w:rPr>
        <w:t>万元，占本年支出合计的</w:t>
      </w:r>
      <w:r w:rsidR="00720A65">
        <w:rPr>
          <w:rFonts w:ascii="仿宋" w:eastAsia="仿宋" w:hAnsi="仿宋" w:hint="eastAsia"/>
          <w:color w:val="000000"/>
          <w:sz w:val="32"/>
          <w:szCs w:val="32"/>
        </w:rPr>
        <w:t>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w:t>
      </w:r>
      <w:r w:rsidR="00720A65">
        <w:rPr>
          <w:rFonts w:ascii="仿宋" w:eastAsia="仿宋" w:hAnsi="仿宋" w:hint="eastAsia"/>
          <w:color w:val="000000"/>
          <w:sz w:val="32"/>
          <w:szCs w:val="32"/>
        </w:rPr>
        <w:t>增加3.2</w:t>
      </w:r>
      <w:r>
        <w:rPr>
          <w:rFonts w:ascii="仿宋" w:eastAsia="仿宋" w:hAnsi="仿宋" w:hint="eastAsia"/>
          <w:color w:val="000000"/>
          <w:sz w:val="32"/>
          <w:szCs w:val="32"/>
        </w:rPr>
        <w:t>万元，</w:t>
      </w:r>
      <w:r w:rsidR="00720A65">
        <w:rPr>
          <w:rFonts w:ascii="仿宋" w:eastAsia="仿宋" w:hAnsi="仿宋" w:hint="eastAsia"/>
          <w:color w:val="000000"/>
          <w:sz w:val="32"/>
          <w:szCs w:val="32"/>
        </w:rPr>
        <w:t>增长7</w:t>
      </w:r>
      <w:r>
        <w:rPr>
          <w:rFonts w:ascii="仿宋" w:eastAsia="仿宋" w:hAnsi="仿宋"/>
          <w:color w:val="000000"/>
          <w:sz w:val="32"/>
          <w:szCs w:val="32"/>
        </w:rPr>
        <w:t>%</w:t>
      </w:r>
      <w:r w:rsidR="00516507">
        <w:rPr>
          <w:rFonts w:ascii="仿宋" w:eastAsia="仿宋" w:hAnsi="仿宋" w:hint="eastAsia"/>
          <w:color w:val="000000"/>
          <w:sz w:val="32"/>
          <w:szCs w:val="32"/>
        </w:rPr>
        <w:t>。</w:t>
      </w:r>
      <w:r w:rsidR="00720A65">
        <w:rPr>
          <w:rFonts w:ascii="仿宋" w:eastAsia="仿宋" w:hAnsi="仿宋" w:hint="eastAsia"/>
          <w:color w:val="000000"/>
          <w:sz w:val="32"/>
          <w:szCs w:val="32"/>
        </w:rPr>
        <w:t>主要变动原因是人员经费和项目经费的增加</w:t>
      </w:r>
      <w:r w:rsidR="00516507">
        <w:rPr>
          <w:rFonts w:ascii="仿宋" w:eastAsia="仿宋" w:hAnsi="仿宋" w:hint="eastAsia"/>
          <w:color w:val="000000"/>
          <w:sz w:val="32"/>
          <w:szCs w:val="32"/>
        </w:rPr>
        <w:t>。</w:t>
      </w:r>
    </w:p>
    <w:p w:rsidR="005B5C64" w:rsidRDefault="00204CD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（图5：一般公共预算财政拨款支出决算变动情况）（柱状图）</w:t>
      </w:r>
    </w:p>
    <w:p w:rsidR="008775FB" w:rsidRDefault="00EC64A5" w:rsidP="008775FB">
      <w:pPr>
        <w:spacing w:line="600" w:lineRule="exact"/>
        <w:ind w:firstLineChars="200" w:firstLine="440"/>
        <w:rPr>
          <w:rFonts w:ascii="仿宋" w:eastAsia="仿宋" w:hAnsi="仿宋"/>
          <w:color w:val="000000" w:themeColor="text1"/>
          <w:sz w:val="32"/>
          <w:szCs w:val="32"/>
        </w:rPr>
      </w:pPr>
      <w:r w:rsidRPr="00EC64A5">
        <w:rPr>
          <w:rFonts w:ascii="宋体" w:hAnsi="宋体" w:cs="宋体"/>
          <w:color w:val="000000"/>
          <w:kern w:val="0"/>
          <w:sz w:val="22"/>
          <w:szCs w:val="22"/>
        </w:rPr>
        <w:pict>
          <v:shape id="图表 2" o:spid="_x0000_s1036" type="#_x0000_t75" style="position:absolute;left:0;text-align:left;margin-left:42.75pt;margin-top:8.15pt;width:5in;height:216.75pt;z-index:251673600;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VZ5CNY0BAAA4BAAAHwAAAGNsaXBi&#10;b2FyZC9kcmF3aW5ncy9kcmF3aW5nMS54bWysU0tOwzAQ3SNxB8t7mvRDC1HTLihFbAAJOMDIcZOI&#10;2I5sN6RnYcWOU3AbJI7BOAlKKBKglt3YM37z5s3zdF6KjBRcm1TJkPZ7PiVcMhWlMg7p/d3y6IQS&#10;Y0FGkCnJQ7rhhs5nhwdTCGINeZIyggjSBBDSxNo88DzDEi7A9FTOJeZWSguweNSxF2l4RGSReQPf&#10;H3sCUklnLdQCLJC1TneAyhR74NEZyAIMQmYs6N40HDO2PzIEsrjQ+W1+ox1zdlXcaJJGIUXlJAiU&#10;iHpNoinDo7f1Km4BypUWrl6tVqQM6WSMylCywV30/dEpxhUaLy1hmB4dTzCPBQwrBpPR0FXX/ZLr&#10;HxFYcv4LBpKsyWDQIdisealxOEfUjV8tvrrZVmH4qcLb0+v78wsZdNTovmpF6d46/KZfJ9zDFiwB&#10;bdEPLKiixge72KBGagD0X3yEG00ZXyi2Flza2vGaZ2Dxq5kkzQ0lOnDO0ZdR38lU6V7J4Sbunp0Y&#10;/2OUr0tutcduW3+m2/8bnw8AAAD//wMAUEsDBBQABgAIAAAAIQBnA+6GzgAAAKwBAAAqAAAAY2xp&#10;cGJvYXJkL2RyYXdpbmdzL19yZWxzL2RyYXdpbmcxLnhtbC5yZWxzrJDNasMwDIDvg72D0X1W0sMY&#10;o04vpdDr6B5AOMoPTWxjqWV9+5kWxgKFXnqRkIQ+fWi9+Zknc+YsYwwOaluB4eBjO4bewfdh9/YB&#10;RpRCS1MM7ODCApvm9WX9xRNpWZJhTGIKJYiDQTV9IoofeCaxMXEoky7mmbSUucdE/kg946qq3jH/&#10;Z0CzYJp96yDv2xWYwyWVy4/ZsetGz9voTzMHvXMCtXhxAVLuWR1Ye+vcYm2LK+B9jfqZGn6grAuN&#10;a0fwmv48cPHj5hcAAP//AwBQSwMEFAAGAAgAAAAhAAn3eVPaAAAANQEAACYAAABjbGlwYm9hcmQv&#10;Y2hhcnRzL19yZWxzL2NoYXJ0MS54bWwucmVsc4SPzUpDMRCF94LvEGZvc+tCRG5uN63QhRSkPsCY&#10;zP1pcychGUv7Lm7du3MlvoziaxhdWRBczjmc72Pq2X70akcpD4ENTCcVKGIb3MCdgbv19dklqCzI&#10;Dn1gMnCgDLPm9KS+JY9SRrkfYlaFwtlALxKvtM62pxHzJETi0rQhjSjlTJ2OaLfYkT6vqgudfjOg&#10;OWKqpTOQlm4Kan2Ixfw/O7TtYGke7MNILH8odPC0ut+QlQLF1JEY+Hh5en99/Hx++xb9ZDfBFd1i&#10;L5QYPeim1kfPNl8AAAD//wMAUEsDBBQABgAIAAAAIQDpOAo4NQUAACIMAAAbAAAAY2xpcGJvYXJk&#10;L2NoYXJ0cy9jaGFydDEueG1svFZbbxtFFH5H4j8sq4i3xJckJF1iV46jVBFpG9VpkUA8jHeP7SGz&#10;M9vZWdfpE1JJi+CBl0rwwFOlSn2ouIgCBQn6Z+q0/AvOmRnba/eSCiEkaz0z58yZ833nMrN1fpSK&#10;YAg650o2wtpKNQxAxirhst8Irx7uLm+GQW6YTJhQEhrhMeTh+ebbb23FUTxg2nQyFkOARmQexY1w&#10;YEwWVSp5PICU5SsqA4myntIpMzjV/Uqi2Q00nopKvVp9r2KNhN4A+xcGUsblZL9+k/2q1+Mx7Ki4&#10;SEEa54UGwQwykA94lodNBJcwA7Vz1bVgyEQjrIYVWhRM9t3CzcFy+5Jb1KqQCSRtpSXSWNJP46gl&#10;DGiJptpKGjzN40zfiKmU6aMiW45VmqFzXS64ObbuooNouz1QiCO4AtcLriFvhHFtbUIEDl+gIuWx&#10;VrnqmRW0WHEsTKJBZjcqm5W6jweCra1FuTkW4ADVqnVCW5mea13YZUJ0WXxE3JSUp6ozOW1cJIN2&#10;2fDTwHAjwA5G9NU8HjS3WNRVyfGBxpNZJHLTIYfsJKOV7EDTXwK9K1anMl2y6/pABxSxRuiiFTBh&#10;9u0c5PLVDuFhkWk+ffzZ8y8ejk/w99Pf9z5/9v03zx/dO7375PSrB6cP/zq9+8P4zh/j2z/j+vjr&#10;b8dfPji9dTK+/csWHmaQEBbhWXQwfidu48BYFAoLS7DjUk6QaIKUFUYd0mQHBBhISmpxlAllWhoY&#10;kYEmVGHQ3TjqMt2msvPjHa7drlgJl419TMcM68sviyLHDITECYdMH7eVUHNpiqEDxBBHPBnNuaB0&#10;At68z3+HKjf6CvRoR6/58fi3+0///O7Zj09qn3QGAKb+ztL2Uo24sBqo22bYDEg7M20sFePOqDmP&#10;MhPgsVRgpDFszlP/6/jkPpkaWnIz4psSbWLSTawvOHTOcYmcm73eJehj0Qx9+nr/Y2aJOwtAa6ke&#10;LbWWVs9GYTOdkM2jqFdrm+PfH827PlOrebCodu4Ftdcg9O5jRyKyZJGeEQZEsV1CgRumsXAdua0S&#10;aF4A7FtMhE8f3wnD8cmt0MK2HdvKFyP3CsxrG2fBXa+u1Od1EOvMKTeZRNOCJC5cbib7XZET6nyg&#10;buxDH2TyAZQLy0muMbzMSg2btNvMXGLpfCLQegf0S9cPQMfUqhftbBfdroAOv1k2hR5OXeuz7EOe&#10;mIFP8HWfdGy050t7rbq6ura+cc4zuCDYWK1vUlGgyXKVY9BbtpksqM/s5DETWPHEjtIcXbdXmfMi&#10;5fIiG3mzJcXEtpw5jGx0oPz11XXFmbJPlT7k8dFFvImcLvYhL+NyUSbxgeCEBvdgwKb2JIzMoXIy&#10;uoTylu80lpEJcLwNSAbeCWqPH4H222jmiXV2RFe0RF+6tdjo6erlXi+HSZep+iBIdbEQhu8PBfpV&#10;go1kTwnGgL+U6Zl/JQL/I6Z917ZMX9A8wUBCbjs9FsZuaoJZoTZCX6nvXi+UeR/L1Q3cFwvXDfC5&#10;pgrM4H0ujyDBJ50j5n+K5SwrXxNLK9oGcwPAx6/rJuQqRsQHAkdzt6CtespyYUfT7PKhf+ll61Rp&#10;E5m6xvPLUvi24YlJeJ5t4zPhKG/5xMM6dpxRl9ihxnMZ7xQso4W8mdzDmNz0yBM7zLBA4zXaCPVe&#10;4po8pe3VjB6T85vLe6x3mkvTAWOwkG2fGwDD23dXKbRt8yFjfcA67HOZB128MFc21sOAnqYrG2GA&#10;D1/7byYCt51mqyHmEFlxk6ktPKzIHN/Z/OFUE9OnffMfAAAA//8DAFBLAQItABQABgAIAAAAIQDC&#10;7q8uFgEAAKECAAATAAAAAAAAAAAAAAAAAAAAAABbQ29udGVudF9UeXBlc10ueG1sUEsBAi0AFAAG&#10;AAgAAAAhAK0wP/HBAAAAMgEAAAsAAAAAAAAAAAAAAAAARwEAAF9yZWxzLy5yZWxzUEsBAi0AFAAG&#10;AAgAAAAhAP3BWu/OBgAAPRwAABoAAAAAAAAAAAAAAAAAMQIAAGNsaXBib2FyZC90aGVtZS90aGVt&#10;ZTEueG1sUEsBAi0AFAAGAAgAAAAhAFWeQjWNAQAAOAQAAB8AAAAAAAAAAAAAAAAANwkAAGNsaXBi&#10;b2FyZC9kcmF3aW5ncy9kcmF3aW5nMS54bWxQSwECLQAUAAYACAAAACEAZwPuhs4AAACsAQAAKgAA&#10;AAAAAAAAAAAAAAABCwAAY2xpcGJvYXJkL2RyYXdpbmdzL19yZWxzL2RyYXdpbmcxLnhtbC5yZWxz&#10;UEsBAi0AFAAGAAgAAAAhAAn3eVPaAAAANQEAACYAAAAAAAAAAAAAAAAAFwwAAGNsaXBib2FyZC9j&#10;aGFydHMvX3JlbHMvY2hhcnQxLnhtbC5yZWxzUEsBAi0AFAAGAAgAAAAhAOk4Cjg1BQAAIgwAABsA&#10;AAAAAAAAAAAAAAAANQ0AAGNsaXBib2FyZC9jaGFydHMvY2hhcnQxLnhtbFBLBQYAAAAABwAHAAQC&#10;AACjEgAAAAA=&#10;">
            <v:imagedata r:id="rId13" o:title=""/>
            <o:lock v:ext="edit" aspectratio="f"/>
          </v:shape>
        </w:pict>
      </w: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pPr>
        <w:spacing w:line="600" w:lineRule="exact"/>
        <w:ind w:firstLineChars="200" w:firstLine="640"/>
        <w:rPr>
          <w:rFonts w:ascii="仿宋" w:eastAsia="仿宋" w:hAnsi="仿宋"/>
          <w:color w:val="000000" w:themeColor="text1"/>
          <w:sz w:val="32"/>
          <w:szCs w:val="32"/>
        </w:rPr>
      </w:pPr>
    </w:p>
    <w:p w:rsidR="008775FB" w:rsidRDefault="008775FB" w:rsidP="008775FB">
      <w:pPr>
        <w:spacing w:line="600" w:lineRule="exact"/>
        <w:ind w:firstLineChars="200" w:firstLine="640"/>
        <w:rPr>
          <w:rFonts w:ascii="仿宋" w:eastAsia="仿宋" w:hAnsi="仿宋"/>
          <w:color w:val="000000" w:themeColor="text1"/>
          <w:sz w:val="32"/>
          <w:szCs w:val="32"/>
        </w:rPr>
      </w:pPr>
    </w:p>
    <w:p w:rsidR="005B5C64" w:rsidRDefault="00204CDE" w:rsidP="002D51B3">
      <w:pPr>
        <w:spacing w:line="600" w:lineRule="exact"/>
        <w:outlineLvl w:val="2"/>
        <w:rPr>
          <w:rFonts w:ascii="仿宋" w:eastAsia="仿宋" w:hAnsi="仿宋"/>
          <w:b/>
          <w:color w:val="000000"/>
          <w:sz w:val="32"/>
          <w:szCs w:val="32"/>
        </w:rPr>
      </w:pPr>
      <w:bookmarkStart w:id="84" w:name="_Toc15377211"/>
      <w:r>
        <w:rPr>
          <w:rFonts w:ascii="仿宋" w:eastAsia="仿宋" w:hAnsi="仿宋" w:hint="eastAsia"/>
          <w:b/>
          <w:color w:val="000000"/>
          <w:sz w:val="32"/>
          <w:szCs w:val="32"/>
        </w:rPr>
        <w:t>（二）一般公共预算财政拨款支出决算结构情况</w:t>
      </w:r>
      <w:bookmarkEnd w:id="84"/>
    </w:p>
    <w:p w:rsidR="00A733B2" w:rsidRDefault="00204CDE">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sidR="008775FB">
        <w:rPr>
          <w:rFonts w:ascii="仿宋" w:eastAsia="仿宋" w:hAnsi="仿宋" w:hint="eastAsia"/>
          <w:color w:val="000000" w:themeColor="text1"/>
          <w:sz w:val="32"/>
          <w:szCs w:val="32"/>
        </w:rPr>
        <w:t>50.2</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A568EE">
        <w:rPr>
          <w:rFonts w:ascii="仿宋" w:eastAsia="仿宋" w:hAnsi="仿宋" w:hint="eastAsia"/>
          <w:color w:val="000000" w:themeColor="text1"/>
          <w:sz w:val="32"/>
          <w:szCs w:val="32"/>
        </w:rPr>
        <w:t>4.8</w:t>
      </w:r>
      <w:r>
        <w:rPr>
          <w:rFonts w:ascii="仿宋" w:eastAsia="仿宋" w:hAnsi="仿宋" w:hint="eastAsia"/>
          <w:color w:val="000000" w:themeColor="text1"/>
          <w:sz w:val="32"/>
          <w:szCs w:val="32"/>
        </w:rPr>
        <w:t>万元，占</w:t>
      </w:r>
      <w:r w:rsidR="00A568EE">
        <w:rPr>
          <w:rFonts w:ascii="仿宋" w:eastAsia="仿宋" w:hAnsi="仿宋" w:hint="eastAsia"/>
          <w:color w:val="000000" w:themeColor="text1"/>
          <w:sz w:val="32"/>
          <w:szCs w:val="32"/>
        </w:rPr>
        <w:t>10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sidR="00A568EE">
        <w:rPr>
          <w:rFonts w:ascii="仿宋" w:eastAsia="仿宋" w:hAnsi="仿宋" w:hint="eastAsia"/>
          <w:color w:val="000000" w:themeColor="text1"/>
          <w:sz w:val="32"/>
          <w:szCs w:val="32"/>
        </w:rPr>
        <w:t>45.4</w:t>
      </w:r>
      <w:r>
        <w:rPr>
          <w:rFonts w:ascii="仿宋" w:eastAsia="仿宋" w:hAnsi="仿宋" w:hint="eastAsia"/>
          <w:color w:val="000000" w:themeColor="text1"/>
          <w:sz w:val="32"/>
          <w:szCs w:val="32"/>
        </w:rPr>
        <w:t>万元，占</w:t>
      </w:r>
      <w:r w:rsidR="00A568EE">
        <w:rPr>
          <w:rFonts w:ascii="仿宋" w:eastAsia="仿宋" w:hAnsi="仿宋" w:hint="eastAsia"/>
          <w:color w:val="000000" w:themeColor="text1"/>
          <w:sz w:val="32"/>
          <w:szCs w:val="32"/>
        </w:rPr>
        <w:t>90</w:t>
      </w:r>
      <w:r w:rsidR="00C60665">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p>
    <w:p w:rsidR="005B5C64" w:rsidRDefault="00204CD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rsidR="004843BD" w:rsidRDefault="00EC64A5" w:rsidP="00C92AA1">
      <w:pPr>
        <w:spacing w:line="600" w:lineRule="exact"/>
        <w:ind w:firstLineChars="200" w:firstLine="440"/>
        <w:rPr>
          <w:rFonts w:ascii="仿宋" w:eastAsia="仿宋" w:hAnsi="仿宋"/>
          <w:color w:val="000000"/>
          <w:sz w:val="32"/>
          <w:szCs w:val="32"/>
        </w:rPr>
      </w:pPr>
      <w:r w:rsidRPr="00EC64A5">
        <w:rPr>
          <w:rFonts w:ascii="宋体" w:hAnsi="宋体" w:cs="宋体"/>
          <w:color w:val="000000"/>
          <w:kern w:val="0"/>
          <w:sz w:val="22"/>
          <w:szCs w:val="22"/>
        </w:rPr>
        <w:pict>
          <v:shape id="_x0000_s1038" type="#_x0000_t75" style="position:absolute;left:0;text-align:left;margin-left:41.25pt;margin-top:18.4pt;width:361.5pt;height:217.5pt;z-index:251675648;visibility:visible" o:gfxdata="UEsDBBQABgAIAAAAIQDC7q8uFgEAAKECAAATAAAAW0NvbnRlbnRfVHlwZXNdLnhtbKySy07DMBBF&#10;90j8g+UtSpyyQAgl6YLHEliUDxjsSWLh2JbtlvbvmbjJBpUKCTZx/Jh7jsau1/vRsB2GqJ1t+Kqs&#10;OEMrndK2b/jb5qm45SwmsAqMs9jwA0a+bi8v6s3BY2RUbWPDh5T8nRBRDjhCLJ1HSzudCyMkmoZe&#10;eJAf0KO4rqobIZ1NaFORpgze1g/YwdYk9rin5aNJQBM5uz8enFgNB++NlpDIVOys+kYpZkJJlflM&#10;HLSPV6TBxUnCtPMzYK57odYErZC9QkjPMJKGkEb7dwdBCRXgkxoVl59VeT70hLXrOi1RObkdqSPl&#10;nLhon8fLgaSiyMO/oUdT5sDfKSS6cBT5+3eDHLNwRX5g7Rc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D9wVrvzgYAAD0cAAAaAAAAY2xpcGJvYXJkL3RoZW1lL3RoZW1lMS54bWzsWU9vG0UUvyPx&#10;HUZ7b+P/jaM6VezYDbRpo9gt6nG8Hu9OM7uzmhkn9Q21RyQkREFckLhxQEClVuJSPk2gCIrUr8Cb&#10;md31TrwmSRuBKM0h3n37m/f/vXmze/Xag4ihQyIk5XHHq16ueIjEPp/QOOh4d0aDS+sekgrHE8x4&#10;TDrenEjv2ub7713FGz6jyZhjMRmFJCIIGMVyA3e8UKlkY21N+kDG8jJPSAzPplxEWMGtCNYmAh+B&#10;gIit1SqV1lqEaextAkelGfUZ/IuV1ASfiaFmQ1CMI5B+ezqlPjHYyUFVI+Rc9phAh5h1POA54Ucj&#10;8kB5iGGp4EHHq5g/b23z6hreSBcxtWJtYd3A/KXr0gWTg5qRKYJxLrQ6aLSvbOf8DYCpZVy/3+/1&#10;qzk/A8C+D5ZaXYo8G4P1ajfjWQDZy2XevUqz0nDxBf71JZ3b3W632U51sUwNyF42lvDrlVZjq+bg&#10;Dcjim0v4Rner12s5eAOy+NYSfnCl3Wq4eAMKGY0PltA6oINByj2HTDnbKYWvA3y9ksIXKMiGPLu0&#10;iCmP1apci/B9LgYA0ECGFY2Rmidkin3IyR6OxoJiLQBvEFx4Ykm+XCJpWUj6giaq432Y4NgrQF49&#10;//7V86fo1fMnxw+fHT/86fjRo+OHP1pezsIdHAfFhS+//ezPrz9Gfzz95uXjL8rxsoj/9YdPfvn5&#10;83IgVNDCwhdfPvnt2ZMXX336+3ePS+BbAo+L8BGNiES3yBHa5xHYZhzjak7G4nwrRiGmzgocAu8S&#10;1n0VOsBbc8zKcF3iOu+ugOZRBrw+u+/oOgzFTNESyTfCyAHucs66XJQ64IaWVfDwaBYH5cLFrIjb&#10;x/iwTHYPx05o+7MEumaWlI7veyFx1NxjOFY4IDFRSD/jB4SUWHePUsevu9QXXPKpQvco6mJa6pIR&#10;HTuJtFi0QyOIy7zMZgi145vdu6jLWZnV2+TQRUJBYFai/Igwx43X8UzhqIzlCEes6PCbWIVlSg7n&#10;wi/i+lJBpAPCOOpPiJRla24LsLcQ9BsY+lVp2HfZPHKRQtGDMp43MedF5DY/6IU4SsqwQxqHRewH&#10;8gBSFKM9rsrgu9ytEH0PccDxynDfpcQJ9+mN4A4NHJUWCaKfzERJLK8T7uTvcM6mmJguAy3d6dQR&#10;jf+ubTMKfdtKeNe2O94WbGJlxbNzolmvwv0HW/Q2nsV7BKpieYt616HfdWjvre/Qq2r54vvyohVD&#10;l9YDiZ21zeQdrRy8p5SxoZozclOa2VvCBjQZAFGvMwdMkh/EkhAudSWDAAcXCGzWIMHVR1SFwxAn&#10;MLdXPc0kkCnrQKKESzgvGnIpb42H2V/Z02ZTn0Ns55BY7fKJJdc1OTtu5GyMVoE502aC6prBWYXV&#10;r6RMwbbXEVbVSp1ZWtWoZpqiIy03WbvYnMvB5blpQMy9CZMNgnkIvNyCI74WDecdzMhE+93GKAuL&#10;icJFhkiGeELSGGm7l2NUNUHKcmXJEG2HTQZ9djzFawVpbc32DaSdJUhFcY0V4rLovUmUsgxeRAm4&#10;nSxHFheLk8XoqOO1m7Wmh3ycdLwpHJXhMkog6lIPk5gF8JLJV8Km/anFbKp8Ec12ZphbBFV4+2H9&#10;vmSw0wcSIdU2lqFNDfMoTQEWa0lW/1oT3HpRBpR0o7NpUV+HZPjXtAA/uqEl0ynxVTHYBYr2nb1N&#10;WymfKSKG4eQIjdlM7GMIv05VsGdCJbzxMB1B38DrOe1t88htzmnRFV+KGZylY5aEOG23ukSzSrZw&#10;05ByHcxdQT2wrVR3Y9z5TTElf0GmFNP4f2aK3k/gFUR9oiPgw7tegZGulI7HhQo5dKEkpP5AwOBg&#10;egdkC7zihceQVPBi2vwKcqh/bc1ZHqas4SSp9mmABIX9SIWCkD1oSyb7TmFWTfcuy5KljExGFdSV&#10;iVV7TA4JG+ke2NJ7u4dCSHXTTdI2YHAn88+9TytoHOghp1hvTifL915bA//05GOLGYxy+7AZaDL/&#10;5yrm48FiV7XrzfJs7y0aoh8sxqxGVhUgrLAVtNOyf00VzrnV2o61ZHGtmSkHUVy2GIj5QJTAiySk&#10;/8H+R4XP7EcMvaGO+D70VgTfLzQzSBvI6kt28EC6QVriGAYnS7TJpFlZ16ajk/Zatllf8KSbyz3h&#10;bK3ZWeJ9Tmfnw5krzqnFi3R26mHH15a20tUQ2ZMlCqRpdpAxgSn7mLWLEzQOqh0PPihBoB/AFXyS&#10;8oBW07SapsEVfGeCYcl+HOp46UVGgeeWkmPqGaWeYRoZpZFRmhkFhrP0M0xGaUGn0l9O4Mud/vFQ&#10;9pEEJrj0o0rWVJ0vfpt/AQAA//8DAFBLAwQUAAYACAAAACEAcPmJFo4BAAA4BAAAHwAAAGNsaXBi&#10;b2FyZC9kcmF3aW5ncy9kcmF3aW5nMS54bWysU0tOwzAQ3SNxB8t7miZpSRU17YJSxAaQgAOMHOcj&#10;Eiey3ZCehRU7TsFtkDgG4yQooUiAWnYez/jNmzfP82WdZ6TiUqWFCKg9GlPCBSvCVMQBvb9bn8wo&#10;URpECFkheEC3XNHl4vhoDn4soUxSRhBBKB8Cmmhd+palWMJzUKOi5AJzUSFz0BjK2AolPCJynlnO&#10;eHxq5ZAKuuihVqCBbGS6B1RWsAcenoGoQCFkxvzhTccxY4cjgy+qC1neljfSMGdX1Y0kaRhQVE5A&#10;jhJRq0t0ZRhaO6/iHqCOZG7qiygidUAdd2Y7U0q2AfXsietNWzRea8IwPZl6qBy2YljgeBMXo65f&#10;cv0jAkvOf8FAki0ZPAwIdmteSxzOEDXjN4tvbnZVcD9VeHt6fX9+Ic5AjeGrXpThrcHv+g2OB9iC&#10;JSA1+oH5zanzwT42aJE6APkXH+FGU8ZXBdvkXOjW8ZJnoPGrqSQtFSXSN86Rl6FtZGp0b+QwEw9j&#10;I8b/GOXrknvtsdvOnxn2/8bnAwAA//8DAFBLAwQUAAYACAAAACEAZwPuhs4AAACsAQAAKgAAAGNs&#10;aXBib2FyZC9kcmF3aW5ncy9fcmVscy9kcmF3aW5nMS54bWwucmVsc6yQzWrDMAyA74O9g9F9VtLD&#10;GKNOL6XQ6+geQDjKD01sY6llffuZFsYChV56kZCEPn1ovfmZJ3PmLGMMDmpbgeHgYzuG3sH3Yff2&#10;AUaUQktTDOzgwgKb5vVl/cUTaVmSYUxiCiWIg0E1fSKKH3gmsTFxKJMu5pm0lLnHRP5IPeOqqt4x&#10;/2dAs2Cafesg79sVmMMllcuP2bHrRs/b6E8zB71zArV4cQFS7lkdWHvr3GJtiyvgfY36mRp+oKwL&#10;jWtH8Jr+PHDx4+YXAAD//wMAUEsDBBQABgAIAAAAIQAJ93lT2gAAADUBAAAmAAAAY2xpcGJvYXJk&#10;L2NoYXJ0cy9fcmVscy9jaGFydDEueG1sLnJlbHOEj81KQzEQhfeC7xBmb3PrQkRubjet0IUUpD7A&#10;mMz9aXMnIRlL+y5u3btzJb6M4msYXVkQXM45nO9j6tl+9GpHKQ+BDUwnFShiG9zAnYG79fXZJags&#10;yA59YDJwoAyz5vSkviWPUka5H2JWhcLZQC8Sr7TOtqcR8yRE4tK0IY0o5Uydjmi32JE+r6oLnX4z&#10;oDliqqUzkJZuCmp9iMX8Pzu07WBpHuzDSCx/KHTwtLrfkJUCxdSRGPh4eXp/ffx8fvsW/WQ3wRXd&#10;Yi+UGD3optZHzzZfAAAA//8DAFBLAwQUAAYACAAAACEAitM+UTMEAAD+CAAAGwAAAGNsaXBib2Fy&#10;ZC9jaGFydHMvY2hhcnQxLnhtbKRWUWsbRxB+L/Q/XJe8WifZSu0eloIs41LqJMKK81L6sLob6Q7v&#10;7V73Vo6Vp5YmTUrbl9ZQMGkLoYFCQxvTQkzixn9GspKn/IXO7N3JpyQU04A57czOfDvf7MysVy/t&#10;xcLZBZ1GSjZYrVJlDkhfBZEcNNj2tY2FFeakhsuACyWhwUaQskvNd99Z9T0/5Np0E+6DgyAy9fwG&#10;C41JPNdN/RBinlZUAhL3+krH3KCoB26g+Q0Ej4W7WK2+71oQlgPw/wEQ80gW/vo8/qrfj3xYV/4w&#10;BmmyKDQIbjADaRglKWsiuYAbqH1QrTu7XDRYlbmkFFwOMsXNcKF9JVNqNZQBBG2lJaaxZB/7XksY&#10;0BKh2koaPC3nGZ8rUzHXO8NkwVdxgsH1IhGZkQ0XA0TsdqiQh7MFnw0jDWmD+bV6kQhcvpaKOPK1&#10;SlXfVBDRzbJQ3AbBLrsr7mJ+H0i2VvdSMxKQEapVF4mtOzvXhrDBhehxf4dyUzKemZ7tk+OrySAv&#10;e/20MJERYBd79NWRHzZXuddTwaij8WTuidR0KSArJKRJOpp+AuhvWRt3prJ63dEO3ViDZbflcGE2&#10;rQxyYbtLfLhnmuOjz5/ffTi5jX+HL+7fmv7x4/O/75/un5x+89vpw2en+39O7jyZfPUX6qdPfzj9&#10;+dYqHmMwFdzDU+hI/BYB48LY+BW2lOCjUjXQVsGRD426RsI6CDAQlMx8LxHKtDRwSgNCqKHBQFEd&#10;QZsajta7XI/aSqii3GpZJaaAEfleFOzNASodgJ7TBJs9kZJpGqobmzAAGXwM5WCznescRwOVf4GP&#10;1m1urvA4r4q8LQilC/qN+g5onwrf4pTs14a9noBudPN1qE3gGPBmJCHvJns85m8Wts9tGlKjt6BP&#10;PPrNTyaPH4z/uTd9dFL7tBsCmKX3LrQuLHr4WaL7sWbo0OY4msglMW1s3DwwW7GkczB51O5ksduc&#10;/vpsfHwwPvnpxcG9yfffTh4djo8OXh7fnR4+fXn8NcHu2stPbDiFdy33nnz3+3T/l8kXDyZPHmdl&#10;NO+B7mcBZYKlg8ucICaNApHD+D95rhHPtRJPdJjxzGZvWwXQ/BBwQnHBxkd3GJvc/pLZxNjZbPfP&#10;mZV6ZWWeyFniCur1i5X6vA2SOosqEwqyliXxz8p3dsvnLM5SUb1VcZaK/K2Ksx9pnFQCZ3OreC1s&#10;iMjwrIdJKPe57UG6a2FXHZWXfi/r7DeOk8zU1jJCXY/Sq1LkTZxzCaI0WcMRuJO2crwBT/JZgT27&#10;TmPgKk6qy7w8MTC22ViGPfuAiXVuuKNxtDSY/ijIrpmm2HZCD2Wpu9G57GOj05E0XTAGn307dULb&#10;4BtKIXY22/gALnM9iGTq9LD9KssXmUPPbmWZOfio219TbGTuJC0xp29RMmGGhYcNE5Qoy/OHF9zs&#10;vy3NfwEAAP//AwBQSwECLQAUAAYACAAAACEAwu6vLhYBAAChAgAAEwAAAAAAAAAAAAAAAAAAAAAA&#10;W0NvbnRlbnRfVHlwZXNdLnhtbFBLAQItABQABgAIAAAAIQCtMD/xwQAAADIBAAALAAAAAAAAAAAA&#10;AAAAAEcBAABfcmVscy8ucmVsc1BLAQItABQABgAIAAAAIQD9wVrvzgYAAD0cAAAaAAAAAAAAAAAA&#10;AAAAADECAABjbGlwYm9hcmQvdGhlbWUvdGhlbWUxLnhtbFBLAQItABQABgAIAAAAIQBw+YkWjgEA&#10;ADgEAAAfAAAAAAAAAAAAAAAAADcJAABjbGlwYm9hcmQvZHJhd2luZ3MvZHJhd2luZzEueG1sUEsB&#10;Ai0AFAAGAAgAAAAhAGcD7obOAAAArAEAACoAAAAAAAAAAAAAAAAAAgsAAGNsaXBib2FyZC9kcmF3&#10;aW5ncy9fcmVscy9kcmF3aW5nMS54bWwucmVsc1BLAQItABQABgAIAAAAIQAJ93lT2gAAADUBAAAm&#10;AAAAAAAAAAAAAAAAABgMAABjbGlwYm9hcmQvY2hhcnRzL19yZWxzL2NoYXJ0MS54bWwucmVsc1BL&#10;AQItABQABgAIAAAAIQCK0z5RMwQAAP4IAAAbAAAAAAAAAAAAAAAAADYNAABjbGlwYm9hcmQvY2hh&#10;cnRzL2NoYXJ0MS54bWxQSwUGAAAAAAcABwAEAgAAohEAAAAA&#10;">
            <v:imagedata r:id="rId14" o:title=""/>
            <o:lock v:ext="edit" aspectratio="f"/>
          </v:shape>
        </w:pict>
      </w:r>
    </w:p>
    <w:p w:rsidR="004843BD" w:rsidRDefault="004843BD">
      <w:pPr>
        <w:spacing w:line="600" w:lineRule="exact"/>
        <w:ind w:firstLineChars="200" w:firstLine="640"/>
        <w:rPr>
          <w:rFonts w:ascii="仿宋" w:eastAsia="仿宋" w:hAnsi="仿宋"/>
          <w:color w:val="000000"/>
          <w:sz w:val="32"/>
          <w:szCs w:val="32"/>
        </w:rPr>
      </w:pPr>
    </w:p>
    <w:p w:rsidR="004843BD" w:rsidRDefault="004843BD" w:rsidP="00C92AA1">
      <w:pPr>
        <w:spacing w:line="600" w:lineRule="exact"/>
        <w:ind w:firstLineChars="200" w:firstLine="640"/>
        <w:rPr>
          <w:rFonts w:ascii="仿宋" w:eastAsia="仿宋" w:hAnsi="仿宋"/>
          <w:color w:val="000000"/>
          <w:sz w:val="32"/>
          <w:szCs w:val="32"/>
        </w:rPr>
      </w:pPr>
    </w:p>
    <w:p w:rsidR="00A568EE" w:rsidRDefault="00A568EE">
      <w:pPr>
        <w:spacing w:line="600" w:lineRule="exact"/>
        <w:ind w:firstLineChars="200" w:firstLine="640"/>
        <w:rPr>
          <w:rFonts w:ascii="仿宋" w:eastAsia="仿宋" w:hAnsi="仿宋"/>
          <w:color w:val="000000"/>
          <w:sz w:val="32"/>
          <w:szCs w:val="32"/>
        </w:rPr>
      </w:pPr>
    </w:p>
    <w:p w:rsidR="00A568EE" w:rsidRDefault="00A568EE">
      <w:pPr>
        <w:spacing w:line="600" w:lineRule="exact"/>
        <w:ind w:firstLineChars="200" w:firstLine="640"/>
        <w:rPr>
          <w:rFonts w:ascii="仿宋" w:eastAsia="仿宋" w:hAnsi="仿宋"/>
          <w:color w:val="000000"/>
          <w:sz w:val="32"/>
          <w:szCs w:val="32"/>
        </w:rPr>
      </w:pPr>
    </w:p>
    <w:p w:rsidR="00A568EE" w:rsidRDefault="00A568EE">
      <w:pPr>
        <w:spacing w:line="600" w:lineRule="exact"/>
        <w:ind w:firstLineChars="200" w:firstLine="640"/>
        <w:rPr>
          <w:rFonts w:ascii="仿宋" w:eastAsia="仿宋" w:hAnsi="仿宋"/>
          <w:color w:val="000000"/>
          <w:sz w:val="32"/>
          <w:szCs w:val="32"/>
        </w:rPr>
      </w:pPr>
    </w:p>
    <w:p w:rsidR="00C92AA1" w:rsidRDefault="00C92AA1">
      <w:pPr>
        <w:spacing w:line="600" w:lineRule="exact"/>
        <w:ind w:firstLineChars="200" w:firstLine="640"/>
        <w:rPr>
          <w:rFonts w:ascii="仿宋" w:eastAsia="仿宋" w:hAnsi="仿宋"/>
          <w:color w:val="000000"/>
          <w:sz w:val="32"/>
          <w:szCs w:val="32"/>
        </w:rPr>
      </w:pPr>
    </w:p>
    <w:p w:rsidR="00C92AA1" w:rsidRDefault="00C92AA1">
      <w:pPr>
        <w:spacing w:line="600" w:lineRule="exact"/>
        <w:ind w:firstLineChars="200" w:firstLine="640"/>
        <w:rPr>
          <w:rFonts w:ascii="仿宋" w:eastAsia="仿宋" w:hAnsi="仿宋"/>
          <w:color w:val="000000"/>
          <w:sz w:val="32"/>
          <w:szCs w:val="32"/>
        </w:rPr>
      </w:pPr>
    </w:p>
    <w:p w:rsidR="005B5C64" w:rsidRDefault="00204CDE" w:rsidP="002D51B3">
      <w:pPr>
        <w:spacing w:line="600" w:lineRule="exact"/>
        <w:outlineLvl w:val="2"/>
        <w:rPr>
          <w:rFonts w:ascii="仿宋" w:eastAsia="仿宋" w:hAnsi="仿宋"/>
          <w:b/>
          <w:color w:val="000000"/>
          <w:sz w:val="32"/>
          <w:szCs w:val="32"/>
        </w:rPr>
      </w:pPr>
      <w:bookmarkStart w:id="85" w:name="_Toc15377212"/>
      <w:r>
        <w:rPr>
          <w:rFonts w:ascii="仿宋" w:eastAsia="仿宋" w:hAnsi="仿宋" w:hint="eastAsia"/>
          <w:b/>
          <w:color w:val="000000"/>
          <w:sz w:val="32"/>
          <w:szCs w:val="32"/>
        </w:rPr>
        <w:t>（三）一般公共预算财政拨款支出决算具体情况</w:t>
      </w:r>
      <w:bookmarkEnd w:id="85"/>
    </w:p>
    <w:p w:rsidR="005B5C64" w:rsidRDefault="00204CDE" w:rsidP="00C92AA1">
      <w:pPr>
        <w:spacing w:line="600" w:lineRule="exact"/>
        <w:ind w:firstLineChars="200" w:firstLine="643"/>
        <w:outlineLvl w:val="2"/>
        <w:rPr>
          <w:rFonts w:ascii="仿宋" w:eastAsia="仿宋" w:hAnsi="仿宋"/>
          <w:color w:val="FF0000"/>
          <w:sz w:val="32"/>
          <w:szCs w:val="32"/>
        </w:rPr>
      </w:pPr>
      <w:bookmarkStart w:id="86" w:name="_Toc15377213"/>
      <w:bookmarkStart w:id="87" w:name="_Toc15378460"/>
      <w:bookmarkStart w:id="88" w:name="_Toc15377444"/>
      <w:r>
        <w:rPr>
          <w:rFonts w:ascii="仿宋" w:eastAsia="仿宋" w:hAnsi="仿宋" w:hint="eastAsia"/>
          <w:b/>
          <w:color w:val="000000" w:themeColor="text1"/>
          <w:sz w:val="32"/>
          <w:szCs w:val="32"/>
        </w:rPr>
        <w:t>2019年</w:t>
      </w:r>
      <w:r w:rsidR="00C60665">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sidR="00C92AA1">
        <w:rPr>
          <w:rFonts w:ascii="仿宋" w:eastAsia="仿宋" w:hAnsi="仿宋" w:hint="eastAsia"/>
          <w:b/>
          <w:color w:val="000000" w:themeColor="text1"/>
          <w:sz w:val="32"/>
          <w:szCs w:val="32"/>
        </w:rPr>
        <w:t>50.2万元</w:t>
      </w:r>
      <w:r>
        <w:rPr>
          <w:rFonts w:ascii="仿宋" w:eastAsia="仿宋" w:hAnsi="仿宋" w:hint="eastAsia"/>
          <w:color w:val="000000" w:themeColor="text1"/>
          <w:sz w:val="32"/>
          <w:szCs w:val="32"/>
        </w:rPr>
        <w:t>，</w:t>
      </w:r>
      <w:r>
        <w:rPr>
          <w:rStyle w:val="Char"/>
          <w:rFonts w:ascii="仿宋" w:eastAsia="仿宋" w:hAnsi="仿宋" w:hint="eastAsia"/>
          <w:bCs/>
          <w:color w:val="000000" w:themeColor="text1"/>
          <w:sz w:val="32"/>
          <w:szCs w:val="32"/>
        </w:rPr>
        <w:t>完成</w:t>
      </w:r>
      <w:r>
        <w:rPr>
          <w:rStyle w:val="Char"/>
          <w:rFonts w:ascii="仿宋" w:eastAsia="仿宋" w:hAnsi="仿宋" w:hint="eastAsia"/>
          <w:bCs/>
          <w:color w:val="000000"/>
          <w:sz w:val="32"/>
          <w:szCs w:val="32"/>
        </w:rPr>
        <w:t>预算</w:t>
      </w:r>
      <w:r w:rsidR="00C60665">
        <w:rPr>
          <w:rStyle w:val="Char"/>
          <w:rFonts w:ascii="仿宋" w:eastAsia="仿宋" w:hAnsi="仿宋" w:hint="eastAsia"/>
          <w:bCs/>
          <w:color w:val="000000"/>
          <w:sz w:val="32"/>
          <w:szCs w:val="32"/>
        </w:rPr>
        <w:t>100</w:t>
      </w:r>
      <w:r>
        <w:rPr>
          <w:rStyle w:val="Char"/>
          <w:rFonts w:ascii="仿宋" w:eastAsia="仿宋" w:hAnsi="仿宋"/>
          <w:bCs/>
          <w:color w:val="000000"/>
          <w:sz w:val="32"/>
          <w:szCs w:val="32"/>
        </w:rPr>
        <w:t>%</w:t>
      </w:r>
      <w:r>
        <w:rPr>
          <w:rStyle w:val="Char"/>
          <w:rFonts w:ascii="仿宋" w:eastAsia="仿宋" w:hAnsi="仿宋" w:hint="eastAsia"/>
          <w:bCs/>
          <w:color w:val="000000"/>
          <w:sz w:val="32"/>
          <w:szCs w:val="32"/>
        </w:rPr>
        <w:t>。其中：</w:t>
      </w:r>
      <w:bookmarkEnd w:id="86"/>
      <w:bookmarkEnd w:id="87"/>
      <w:bookmarkEnd w:id="88"/>
    </w:p>
    <w:p w:rsidR="005B5C64" w:rsidRDefault="00C60665" w:rsidP="00FC3355">
      <w:pPr>
        <w:spacing w:line="600" w:lineRule="exact"/>
        <w:ind w:firstLineChars="200" w:firstLine="640"/>
        <w:rPr>
          <w:rFonts w:ascii="仿宋" w:eastAsia="仿宋" w:hAnsi="仿宋"/>
          <w:b/>
          <w:color w:val="000000"/>
          <w:sz w:val="32"/>
          <w:szCs w:val="32"/>
        </w:rPr>
      </w:pPr>
      <w:r>
        <w:rPr>
          <w:rStyle w:val="Char"/>
          <w:rFonts w:ascii="仿宋" w:eastAsia="仿宋" w:hAnsi="仿宋" w:hint="eastAsia"/>
          <w:bCs/>
          <w:color w:val="000000"/>
          <w:sz w:val="32"/>
          <w:szCs w:val="32"/>
        </w:rPr>
        <w:t>1</w:t>
      </w:r>
      <w:r w:rsidR="00204CDE">
        <w:rPr>
          <w:rStyle w:val="Char"/>
          <w:rFonts w:ascii="仿宋" w:eastAsia="仿宋" w:hAnsi="仿宋"/>
          <w:bCs/>
          <w:color w:val="000000"/>
          <w:sz w:val="32"/>
          <w:szCs w:val="32"/>
        </w:rPr>
        <w:t>.</w:t>
      </w:r>
      <w:r w:rsidR="00204CDE">
        <w:rPr>
          <w:rStyle w:val="Char"/>
          <w:rFonts w:ascii="仿宋" w:eastAsia="仿宋" w:hAnsi="仿宋" w:hint="eastAsia"/>
          <w:bCs/>
          <w:color w:val="000000"/>
          <w:sz w:val="32"/>
          <w:szCs w:val="32"/>
        </w:rPr>
        <w:t>社会保障和就业（类）</w:t>
      </w:r>
      <w:r>
        <w:rPr>
          <w:rStyle w:val="Char"/>
          <w:rFonts w:ascii="仿宋" w:eastAsia="仿宋" w:hAnsi="仿宋" w:hint="eastAsia"/>
          <w:bCs/>
          <w:color w:val="000000"/>
          <w:sz w:val="32"/>
          <w:szCs w:val="32"/>
        </w:rPr>
        <w:t>行政事业单位离退休</w:t>
      </w:r>
      <w:r w:rsidR="00204CDE">
        <w:rPr>
          <w:rStyle w:val="Char"/>
          <w:rFonts w:ascii="仿宋" w:eastAsia="仿宋" w:hAnsi="仿宋" w:hint="eastAsia"/>
          <w:bCs/>
          <w:color w:val="000000"/>
          <w:sz w:val="32"/>
          <w:szCs w:val="32"/>
        </w:rPr>
        <w:t>（款）</w:t>
      </w:r>
      <w:r w:rsidR="006936A8">
        <w:rPr>
          <w:rStyle w:val="Char"/>
          <w:rFonts w:ascii="仿宋" w:eastAsia="仿宋" w:hAnsi="仿宋" w:hint="eastAsia"/>
          <w:bCs/>
          <w:color w:val="000000"/>
          <w:sz w:val="32"/>
          <w:szCs w:val="32"/>
        </w:rPr>
        <w:t>事业单位离退休</w:t>
      </w:r>
      <w:r w:rsidR="00204CDE">
        <w:rPr>
          <w:rStyle w:val="Char"/>
          <w:rFonts w:ascii="仿宋" w:eastAsia="仿宋" w:hAnsi="仿宋" w:hint="eastAsia"/>
          <w:bCs/>
          <w:color w:val="000000"/>
          <w:sz w:val="32"/>
          <w:szCs w:val="32"/>
        </w:rPr>
        <w:t>（项）</w:t>
      </w:r>
      <w:r w:rsidR="00204CDE">
        <w:rPr>
          <w:rStyle w:val="Char"/>
          <w:rFonts w:ascii="仿宋" w:eastAsia="仿宋" w:hAnsi="仿宋"/>
          <w:bCs/>
          <w:color w:val="000000"/>
          <w:sz w:val="32"/>
          <w:szCs w:val="32"/>
        </w:rPr>
        <w:t>:</w:t>
      </w:r>
      <w:r w:rsidR="00204CDE">
        <w:rPr>
          <w:rStyle w:val="Char"/>
          <w:rFonts w:ascii="仿宋" w:eastAsia="仿宋" w:hAnsi="仿宋" w:hint="eastAsia"/>
          <w:b/>
          <w:bCs/>
          <w:color w:val="000000"/>
          <w:sz w:val="32"/>
          <w:szCs w:val="32"/>
        </w:rPr>
        <w:t>支出决算为</w:t>
      </w:r>
      <w:r w:rsidR="00C92AA1">
        <w:rPr>
          <w:rStyle w:val="Char"/>
          <w:rFonts w:ascii="仿宋" w:eastAsia="仿宋" w:hAnsi="仿宋" w:hint="eastAsia"/>
          <w:b/>
          <w:bCs/>
          <w:color w:val="000000"/>
          <w:sz w:val="32"/>
          <w:szCs w:val="32"/>
        </w:rPr>
        <w:t>4.8</w:t>
      </w:r>
      <w:r w:rsidR="00204CDE">
        <w:rPr>
          <w:rStyle w:val="Char"/>
          <w:rFonts w:ascii="仿宋" w:eastAsia="仿宋" w:hAnsi="仿宋" w:hint="eastAsia"/>
          <w:b/>
          <w:bCs/>
          <w:color w:val="000000"/>
          <w:sz w:val="32"/>
          <w:szCs w:val="32"/>
        </w:rPr>
        <w:t>万元，完成预算</w:t>
      </w:r>
      <w:r w:rsidR="006936A8">
        <w:rPr>
          <w:rStyle w:val="Char"/>
          <w:rFonts w:ascii="仿宋" w:eastAsia="仿宋" w:hAnsi="仿宋" w:hint="eastAsia"/>
          <w:b/>
          <w:bCs/>
          <w:color w:val="000000"/>
          <w:sz w:val="32"/>
          <w:szCs w:val="32"/>
        </w:rPr>
        <w:t>100</w:t>
      </w:r>
      <w:r w:rsidR="00204CDE">
        <w:rPr>
          <w:rStyle w:val="Char"/>
          <w:rFonts w:ascii="仿宋" w:eastAsia="仿宋" w:hAnsi="仿宋"/>
          <w:b/>
          <w:bCs/>
          <w:color w:val="000000"/>
          <w:sz w:val="32"/>
          <w:szCs w:val="32"/>
        </w:rPr>
        <w:t>%</w:t>
      </w:r>
      <w:r w:rsidR="00204CDE">
        <w:rPr>
          <w:rStyle w:val="Char"/>
          <w:rFonts w:ascii="仿宋" w:eastAsia="仿宋" w:hAnsi="仿宋" w:hint="eastAsia"/>
          <w:b/>
          <w:bCs/>
          <w:color w:val="000000"/>
          <w:sz w:val="32"/>
          <w:szCs w:val="32"/>
        </w:rPr>
        <w:t>。</w:t>
      </w:r>
    </w:p>
    <w:p w:rsidR="005B5C64" w:rsidRDefault="006936A8" w:rsidP="00FC3355">
      <w:pPr>
        <w:spacing w:line="600" w:lineRule="exact"/>
        <w:ind w:firstLineChars="200" w:firstLine="640"/>
        <w:rPr>
          <w:rFonts w:ascii="仿宋" w:eastAsia="仿宋" w:hAnsi="仿宋"/>
          <w:b/>
          <w:color w:val="000000"/>
          <w:sz w:val="32"/>
          <w:szCs w:val="32"/>
        </w:rPr>
      </w:pPr>
      <w:r>
        <w:rPr>
          <w:rStyle w:val="Char"/>
          <w:rFonts w:ascii="仿宋" w:eastAsia="仿宋" w:hAnsi="仿宋" w:hint="eastAsia"/>
          <w:bCs/>
          <w:color w:val="000000"/>
          <w:sz w:val="32"/>
          <w:szCs w:val="32"/>
        </w:rPr>
        <w:t>2</w:t>
      </w:r>
      <w:r w:rsidR="00204CDE">
        <w:rPr>
          <w:rStyle w:val="Char"/>
          <w:rFonts w:ascii="仿宋" w:eastAsia="仿宋" w:hAnsi="仿宋"/>
          <w:bCs/>
          <w:color w:val="000000"/>
          <w:sz w:val="32"/>
          <w:szCs w:val="32"/>
        </w:rPr>
        <w:t>.</w:t>
      </w:r>
      <w:r w:rsidR="00204CDE">
        <w:rPr>
          <w:rFonts w:ascii="仿宋" w:eastAsia="仿宋" w:hAnsi="仿宋" w:hint="eastAsia"/>
          <w:b/>
          <w:bCs/>
          <w:color w:val="000000" w:themeColor="text1"/>
          <w:sz w:val="32"/>
          <w:szCs w:val="32"/>
        </w:rPr>
        <w:t>卫生健康</w:t>
      </w:r>
      <w:r w:rsidR="00204CDE">
        <w:rPr>
          <w:rStyle w:val="Char"/>
          <w:rFonts w:ascii="仿宋" w:eastAsia="仿宋" w:hAnsi="仿宋" w:hint="eastAsia"/>
          <w:bCs/>
          <w:color w:val="000000"/>
          <w:sz w:val="32"/>
          <w:szCs w:val="32"/>
        </w:rPr>
        <w:t>（类）</w:t>
      </w:r>
      <w:r>
        <w:rPr>
          <w:rStyle w:val="Char"/>
          <w:rFonts w:ascii="仿宋" w:eastAsia="仿宋" w:hAnsi="仿宋" w:hint="eastAsia"/>
          <w:bCs/>
          <w:color w:val="000000"/>
          <w:sz w:val="32"/>
          <w:szCs w:val="32"/>
        </w:rPr>
        <w:t>基层医疗卫生机构</w:t>
      </w:r>
      <w:r w:rsidR="00204CDE">
        <w:rPr>
          <w:rStyle w:val="Char"/>
          <w:rFonts w:ascii="仿宋" w:eastAsia="仿宋" w:hAnsi="仿宋" w:hint="eastAsia"/>
          <w:bCs/>
          <w:color w:val="000000"/>
          <w:sz w:val="32"/>
          <w:szCs w:val="32"/>
        </w:rPr>
        <w:t>（款）</w:t>
      </w:r>
      <w:r>
        <w:rPr>
          <w:rStyle w:val="Char"/>
          <w:rFonts w:ascii="仿宋" w:eastAsia="仿宋" w:hAnsi="仿宋" w:hint="eastAsia"/>
          <w:bCs/>
          <w:color w:val="000000"/>
          <w:sz w:val="32"/>
          <w:szCs w:val="32"/>
        </w:rPr>
        <w:t>乡镇卫生院</w:t>
      </w:r>
      <w:r w:rsidR="00204CDE">
        <w:rPr>
          <w:rStyle w:val="Char"/>
          <w:rFonts w:ascii="仿宋" w:eastAsia="仿宋" w:hAnsi="仿宋" w:hint="eastAsia"/>
          <w:bCs/>
          <w:color w:val="000000"/>
          <w:sz w:val="32"/>
          <w:szCs w:val="32"/>
        </w:rPr>
        <w:t>（项）</w:t>
      </w:r>
      <w:r w:rsidR="00204CDE">
        <w:rPr>
          <w:rStyle w:val="Char"/>
          <w:rFonts w:ascii="仿宋" w:eastAsia="仿宋" w:hAnsi="仿宋"/>
          <w:bCs/>
          <w:color w:val="000000"/>
          <w:sz w:val="32"/>
          <w:szCs w:val="32"/>
        </w:rPr>
        <w:t>:</w:t>
      </w:r>
      <w:r w:rsidR="00204CDE">
        <w:rPr>
          <w:rStyle w:val="Char"/>
          <w:rFonts w:ascii="仿宋" w:eastAsia="仿宋" w:hAnsi="仿宋" w:hint="eastAsia"/>
          <w:b/>
          <w:bCs/>
          <w:color w:val="000000"/>
          <w:sz w:val="32"/>
          <w:szCs w:val="32"/>
        </w:rPr>
        <w:t>支出决算为</w:t>
      </w:r>
      <w:r w:rsidR="00C92AA1">
        <w:rPr>
          <w:rStyle w:val="Char"/>
          <w:rFonts w:ascii="仿宋" w:eastAsia="仿宋" w:hAnsi="仿宋" w:hint="eastAsia"/>
          <w:b/>
          <w:bCs/>
          <w:color w:val="000000"/>
          <w:sz w:val="32"/>
          <w:szCs w:val="32"/>
        </w:rPr>
        <w:t>45.4</w:t>
      </w:r>
      <w:r w:rsidR="00204CDE">
        <w:rPr>
          <w:rStyle w:val="Char"/>
          <w:rFonts w:ascii="仿宋" w:eastAsia="仿宋" w:hAnsi="仿宋" w:hint="eastAsia"/>
          <w:b/>
          <w:bCs/>
          <w:color w:val="000000"/>
          <w:sz w:val="32"/>
          <w:szCs w:val="32"/>
        </w:rPr>
        <w:t>万元，完成预算</w:t>
      </w:r>
      <w:r>
        <w:rPr>
          <w:rStyle w:val="Char"/>
          <w:rFonts w:ascii="仿宋" w:eastAsia="仿宋" w:hAnsi="仿宋" w:hint="eastAsia"/>
          <w:b/>
          <w:bCs/>
          <w:color w:val="000000"/>
          <w:sz w:val="32"/>
          <w:szCs w:val="32"/>
        </w:rPr>
        <w:t>100</w:t>
      </w:r>
      <w:r w:rsidR="00204CDE">
        <w:rPr>
          <w:rStyle w:val="Char"/>
          <w:rFonts w:ascii="仿宋" w:eastAsia="仿宋" w:hAnsi="仿宋"/>
          <w:b/>
          <w:bCs/>
          <w:color w:val="000000"/>
          <w:sz w:val="32"/>
          <w:szCs w:val="32"/>
        </w:rPr>
        <w:t>%</w:t>
      </w:r>
      <w:r w:rsidR="00204CDE">
        <w:rPr>
          <w:rStyle w:val="Char"/>
          <w:rFonts w:ascii="仿宋" w:eastAsia="仿宋" w:hAnsi="仿宋" w:hint="eastAsia"/>
          <w:b/>
          <w:bCs/>
          <w:color w:val="000000"/>
          <w:sz w:val="32"/>
          <w:szCs w:val="32"/>
        </w:rPr>
        <w:t>。</w:t>
      </w:r>
    </w:p>
    <w:p w:rsidR="005B5C64" w:rsidRPr="002D51B3" w:rsidRDefault="00204CDE" w:rsidP="002D51B3">
      <w:pPr>
        <w:pStyle w:val="2"/>
        <w:rPr>
          <w:rFonts w:ascii="黑体" w:eastAsia="黑体" w:hAnsi="黑体"/>
        </w:rPr>
      </w:pPr>
      <w:bookmarkStart w:id="89" w:name="_Toc15377214"/>
      <w:bookmarkStart w:id="90" w:name="_Toc15396608"/>
      <w:bookmarkStart w:id="91" w:name="_Toc54194441"/>
      <w:bookmarkStart w:id="92" w:name="_Toc54249393"/>
      <w:r w:rsidRPr="002D51B3">
        <w:rPr>
          <w:rFonts w:ascii="黑体" w:eastAsia="黑体" w:hAnsi="黑体" w:hint="eastAsia"/>
          <w:color w:val="000000"/>
        </w:rPr>
        <w:t>六、一</w:t>
      </w:r>
      <w:r w:rsidRPr="002D51B3">
        <w:rPr>
          <w:rFonts w:ascii="黑体" w:eastAsia="黑体" w:hAnsi="黑体" w:hint="eastAsia"/>
        </w:rPr>
        <w:t>般公共预算财政拨款基本支出决算情况说明</w:t>
      </w:r>
      <w:bookmarkEnd w:id="89"/>
      <w:bookmarkEnd w:id="90"/>
      <w:bookmarkEnd w:id="91"/>
      <w:bookmarkEnd w:id="92"/>
      <w:r w:rsidRPr="002D51B3">
        <w:rPr>
          <w:rFonts w:ascii="黑体" w:eastAsia="黑体" w:hAnsi="黑体"/>
        </w:rPr>
        <w:tab/>
      </w:r>
    </w:p>
    <w:p w:rsidR="005B5C64" w:rsidRDefault="00204CDE">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sidR="00C92AA1">
        <w:rPr>
          <w:rFonts w:ascii="仿宋" w:eastAsia="仿宋" w:hAnsi="仿宋" w:hint="eastAsia"/>
          <w:color w:val="000000"/>
          <w:sz w:val="32"/>
          <w:szCs w:val="32"/>
        </w:rPr>
        <w:t>49.1</w:t>
      </w:r>
      <w:r>
        <w:rPr>
          <w:rFonts w:ascii="仿宋" w:eastAsia="仿宋" w:hAnsi="仿宋" w:hint="eastAsia"/>
          <w:color w:val="000000"/>
          <w:sz w:val="32"/>
          <w:szCs w:val="32"/>
        </w:rPr>
        <w:t>万元，其中：</w:t>
      </w:r>
    </w:p>
    <w:p w:rsidR="00BA3B1C" w:rsidRDefault="00204CDE" w:rsidP="006936A8">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C92AA1">
        <w:rPr>
          <w:rFonts w:ascii="仿宋" w:eastAsia="仿宋" w:hAnsi="仿宋" w:hint="eastAsia"/>
          <w:color w:val="000000"/>
          <w:sz w:val="32"/>
          <w:szCs w:val="32"/>
        </w:rPr>
        <w:t>49.1</w:t>
      </w:r>
      <w:r>
        <w:rPr>
          <w:rFonts w:ascii="仿宋" w:eastAsia="仿宋" w:hAnsi="仿宋" w:hint="eastAsia"/>
          <w:color w:val="000000"/>
          <w:sz w:val="32"/>
          <w:szCs w:val="32"/>
        </w:rPr>
        <w:t>万元，主要包括：基本工资</w:t>
      </w:r>
      <w:r w:rsidR="00C92AA1">
        <w:rPr>
          <w:rFonts w:ascii="仿宋" w:eastAsia="仿宋" w:hAnsi="仿宋" w:hint="eastAsia"/>
          <w:color w:val="000000"/>
          <w:sz w:val="32"/>
          <w:szCs w:val="32"/>
        </w:rPr>
        <w:t>37.6</w:t>
      </w:r>
      <w:r w:rsidR="002277A8">
        <w:rPr>
          <w:rFonts w:ascii="仿宋" w:eastAsia="仿宋" w:hAnsi="仿宋" w:hint="eastAsia"/>
          <w:color w:val="000000"/>
          <w:sz w:val="32"/>
          <w:szCs w:val="32"/>
        </w:rPr>
        <w:t>万元</w:t>
      </w:r>
      <w:r>
        <w:rPr>
          <w:rFonts w:ascii="仿宋" w:eastAsia="仿宋" w:hAnsi="仿宋" w:hint="eastAsia"/>
          <w:color w:val="000000"/>
          <w:sz w:val="32"/>
          <w:szCs w:val="32"/>
        </w:rPr>
        <w:t>、津贴补贴</w:t>
      </w:r>
      <w:r w:rsidR="00C92AA1">
        <w:rPr>
          <w:rFonts w:ascii="仿宋" w:eastAsia="仿宋" w:hAnsi="仿宋" w:hint="eastAsia"/>
          <w:color w:val="000000"/>
          <w:sz w:val="32"/>
          <w:szCs w:val="32"/>
        </w:rPr>
        <w:t>2.6</w:t>
      </w:r>
      <w:r w:rsidR="002277A8">
        <w:rPr>
          <w:rFonts w:ascii="仿宋" w:eastAsia="仿宋" w:hAnsi="仿宋" w:hint="eastAsia"/>
          <w:color w:val="000000"/>
          <w:sz w:val="32"/>
          <w:szCs w:val="32"/>
        </w:rPr>
        <w:t>万元</w:t>
      </w:r>
      <w:r>
        <w:rPr>
          <w:rFonts w:ascii="仿宋" w:eastAsia="仿宋" w:hAnsi="仿宋" w:hint="eastAsia"/>
          <w:color w:val="000000"/>
          <w:sz w:val="32"/>
          <w:szCs w:val="32"/>
        </w:rPr>
        <w:t>、其他工资福利支出</w:t>
      </w:r>
      <w:r w:rsidR="002277A8">
        <w:rPr>
          <w:rFonts w:ascii="仿宋" w:eastAsia="仿宋" w:hAnsi="仿宋" w:hint="eastAsia"/>
          <w:color w:val="000000"/>
          <w:sz w:val="32"/>
          <w:szCs w:val="32"/>
        </w:rPr>
        <w:t>4.1万元(援彝人员补助)</w:t>
      </w:r>
      <w:r>
        <w:rPr>
          <w:rFonts w:ascii="仿宋" w:eastAsia="仿宋" w:hAnsi="仿宋" w:hint="eastAsia"/>
          <w:color w:val="000000"/>
          <w:sz w:val="32"/>
          <w:szCs w:val="32"/>
        </w:rPr>
        <w:t>、离休生活补助</w:t>
      </w:r>
      <w:r w:rsidR="00C92AA1">
        <w:rPr>
          <w:rFonts w:ascii="仿宋" w:eastAsia="仿宋" w:hAnsi="仿宋" w:hint="eastAsia"/>
          <w:color w:val="000000"/>
          <w:sz w:val="32"/>
          <w:szCs w:val="32"/>
        </w:rPr>
        <w:t>4.8</w:t>
      </w:r>
      <w:r w:rsidR="002277A8">
        <w:rPr>
          <w:rFonts w:ascii="仿宋" w:eastAsia="仿宋" w:hAnsi="仿宋" w:hint="eastAsia"/>
          <w:color w:val="000000"/>
          <w:sz w:val="32"/>
          <w:szCs w:val="32"/>
        </w:rPr>
        <w:t>万元。</w:t>
      </w:r>
      <w:bookmarkStart w:id="93" w:name="_Toc15396609"/>
      <w:bookmarkStart w:id="94" w:name="_Toc15377215"/>
    </w:p>
    <w:p w:rsidR="005B5C64" w:rsidRPr="002D51B3" w:rsidRDefault="00204CDE" w:rsidP="002D51B3">
      <w:pPr>
        <w:pStyle w:val="2"/>
        <w:rPr>
          <w:rFonts w:ascii="黑体" w:eastAsia="黑体" w:hAnsi="黑体"/>
        </w:rPr>
      </w:pPr>
      <w:bookmarkStart w:id="95" w:name="_Toc54249394"/>
      <w:r w:rsidRPr="002D51B3">
        <w:rPr>
          <w:rFonts w:ascii="黑体" w:eastAsia="黑体" w:hAnsi="黑体" w:hint="eastAsia"/>
        </w:rPr>
        <w:lastRenderedPageBreak/>
        <w:t>七、“三公”经费财政拨款支出决算情况说明</w:t>
      </w:r>
      <w:bookmarkEnd w:id="93"/>
      <w:bookmarkEnd w:id="94"/>
      <w:bookmarkEnd w:id="95"/>
    </w:p>
    <w:p w:rsidR="005B5C64" w:rsidRDefault="00204CDE">
      <w:pPr>
        <w:spacing w:line="600" w:lineRule="exact"/>
        <w:ind w:firstLine="640"/>
        <w:outlineLvl w:val="2"/>
        <w:rPr>
          <w:rFonts w:ascii="仿宋" w:eastAsia="仿宋" w:hAnsi="仿宋"/>
          <w:b/>
          <w:color w:val="000000"/>
          <w:sz w:val="32"/>
          <w:szCs w:val="32"/>
        </w:rPr>
      </w:pPr>
      <w:bookmarkStart w:id="96" w:name="_Toc15377216"/>
      <w:r>
        <w:rPr>
          <w:rFonts w:ascii="仿宋" w:eastAsia="仿宋" w:hAnsi="仿宋" w:hint="eastAsia"/>
          <w:b/>
          <w:color w:val="000000"/>
          <w:sz w:val="32"/>
          <w:szCs w:val="32"/>
        </w:rPr>
        <w:t>（一）“三公”经费财政拨款支出决算总体情况说明</w:t>
      </w:r>
      <w:bookmarkEnd w:id="96"/>
    </w:p>
    <w:p w:rsidR="005B5C64" w:rsidRPr="000468DB" w:rsidRDefault="002277A8">
      <w:pPr>
        <w:spacing w:line="600" w:lineRule="exact"/>
        <w:ind w:firstLine="640"/>
        <w:rPr>
          <w:rFonts w:ascii="仿宋" w:eastAsia="仿宋" w:hAnsi="仿宋"/>
          <w:b/>
          <w:color w:val="FF0000"/>
          <w:sz w:val="32"/>
          <w:szCs w:val="32"/>
        </w:rPr>
      </w:pPr>
      <w:r>
        <w:rPr>
          <w:rFonts w:ascii="仿宋" w:eastAsia="仿宋" w:hAnsi="仿宋" w:hint="eastAsia"/>
          <w:color w:val="000000"/>
          <w:sz w:val="32"/>
          <w:szCs w:val="32"/>
        </w:rPr>
        <w:t>2019年我单位无“三公”经费财政拨款支出发生</w:t>
      </w:r>
    </w:p>
    <w:p w:rsidR="005B5C64" w:rsidRDefault="00204CDE">
      <w:pPr>
        <w:spacing w:line="600" w:lineRule="exact"/>
        <w:ind w:firstLine="640"/>
        <w:outlineLvl w:val="2"/>
        <w:rPr>
          <w:rFonts w:ascii="仿宋" w:eastAsia="仿宋" w:hAnsi="仿宋"/>
          <w:b/>
          <w:color w:val="000000"/>
          <w:sz w:val="32"/>
          <w:szCs w:val="32"/>
        </w:rPr>
      </w:pPr>
      <w:bookmarkStart w:id="97" w:name="_Toc15377217"/>
      <w:r>
        <w:rPr>
          <w:rFonts w:ascii="仿宋" w:eastAsia="仿宋" w:hAnsi="仿宋" w:hint="eastAsia"/>
          <w:b/>
          <w:color w:val="000000"/>
          <w:sz w:val="32"/>
          <w:szCs w:val="32"/>
        </w:rPr>
        <w:t>（二）“三公”经费财政拨款支出决算具体情况说明</w:t>
      </w:r>
      <w:bookmarkEnd w:id="97"/>
    </w:p>
    <w:p w:rsidR="005B5C64" w:rsidRPr="002277A8" w:rsidRDefault="002277A8" w:rsidP="002277A8">
      <w:pPr>
        <w:spacing w:line="600" w:lineRule="exact"/>
        <w:ind w:firstLine="640"/>
        <w:rPr>
          <w:rFonts w:ascii="仿宋" w:eastAsia="仿宋" w:hAnsi="仿宋"/>
          <w:b/>
          <w:color w:val="FF0000"/>
          <w:sz w:val="32"/>
          <w:szCs w:val="32"/>
        </w:rPr>
      </w:pPr>
      <w:r>
        <w:rPr>
          <w:rFonts w:ascii="仿宋" w:eastAsia="仿宋" w:hAnsi="仿宋" w:hint="eastAsia"/>
          <w:color w:val="000000"/>
          <w:sz w:val="32"/>
          <w:szCs w:val="32"/>
        </w:rPr>
        <w:t>2019年我单位无“三公”经费财政拨款支出发生</w:t>
      </w:r>
      <w:bookmarkStart w:id="98" w:name="_Toc15396610"/>
      <w:bookmarkStart w:id="99" w:name="_Toc15377218"/>
    </w:p>
    <w:p w:rsidR="005B5C64" w:rsidRPr="002D51B3" w:rsidRDefault="00204CDE" w:rsidP="002D51B3">
      <w:pPr>
        <w:pStyle w:val="2"/>
        <w:rPr>
          <w:rFonts w:ascii="黑体" w:eastAsia="黑体" w:hAnsi="黑体"/>
        </w:rPr>
      </w:pPr>
      <w:bookmarkStart w:id="100" w:name="_Toc54194442"/>
      <w:bookmarkStart w:id="101" w:name="_Toc54249395"/>
      <w:r w:rsidRPr="002D51B3">
        <w:rPr>
          <w:rFonts w:ascii="黑体" w:eastAsia="黑体" w:hAnsi="黑体" w:hint="eastAsia"/>
          <w:color w:val="000000"/>
        </w:rPr>
        <w:t>八、</w:t>
      </w:r>
      <w:r w:rsidRPr="002D51B3">
        <w:rPr>
          <w:rFonts w:ascii="黑体" w:eastAsia="黑体" w:hAnsi="黑体" w:hint="eastAsia"/>
        </w:rPr>
        <w:t>政府性基金预算支出决算情况说明</w:t>
      </w:r>
      <w:bookmarkEnd w:id="98"/>
      <w:bookmarkEnd w:id="99"/>
      <w:bookmarkEnd w:id="100"/>
      <w:bookmarkEnd w:id="101"/>
    </w:p>
    <w:p w:rsidR="004617A1" w:rsidRDefault="00204CDE" w:rsidP="004617A1">
      <w:pPr>
        <w:spacing w:line="600" w:lineRule="exact"/>
        <w:ind w:firstLine="640"/>
        <w:rPr>
          <w:rFonts w:ascii="仿宋" w:eastAsia="仿宋" w:hAnsi="仿宋"/>
          <w:color w:val="000000"/>
          <w:sz w:val="32"/>
          <w:szCs w:val="32"/>
        </w:rPr>
      </w:pPr>
      <w:r w:rsidRPr="00C82A04">
        <w:rPr>
          <w:rFonts w:ascii="仿宋" w:eastAsia="仿宋" w:hAnsi="仿宋"/>
          <w:color w:val="000000"/>
          <w:sz w:val="32"/>
          <w:szCs w:val="32"/>
        </w:rPr>
        <w:t>201</w:t>
      </w:r>
      <w:r w:rsidRPr="00C82A04">
        <w:rPr>
          <w:rFonts w:ascii="仿宋" w:eastAsia="仿宋" w:hAnsi="仿宋" w:hint="eastAsia"/>
          <w:color w:val="000000"/>
          <w:sz w:val="32"/>
          <w:szCs w:val="32"/>
        </w:rPr>
        <w:t>9年</w:t>
      </w:r>
      <w:r w:rsidR="002277A8" w:rsidRPr="00C82A04">
        <w:rPr>
          <w:rFonts w:ascii="仿宋" w:eastAsia="仿宋" w:hAnsi="仿宋" w:hint="eastAsia"/>
          <w:color w:val="000000"/>
          <w:sz w:val="32"/>
          <w:szCs w:val="32"/>
        </w:rPr>
        <w:t>无</w:t>
      </w:r>
      <w:r w:rsidRPr="00C82A04">
        <w:rPr>
          <w:rFonts w:ascii="仿宋" w:eastAsia="仿宋" w:hAnsi="仿宋" w:hint="eastAsia"/>
          <w:color w:val="000000"/>
          <w:sz w:val="32"/>
          <w:szCs w:val="32"/>
        </w:rPr>
        <w:t>政府性基金预算拨款支出。</w:t>
      </w:r>
      <w:bookmarkStart w:id="102" w:name="_Toc15377219"/>
      <w:bookmarkStart w:id="103" w:name="_Toc15396611"/>
    </w:p>
    <w:p w:rsidR="005B5C64" w:rsidRPr="002D51B3" w:rsidRDefault="004617A1" w:rsidP="002D51B3">
      <w:pPr>
        <w:pStyle w:val="2"/>
        <w:rPr>
          <w:rFonts w:ascii="黑体" w:eastAsia="黑体" w:hAnsi="黑体"/>
        </w:rPr>
      </w:pPr>
      <w:bookmarkStart w:id="104" w:name="_Toc54194443"/>
      <w:bookmarkStart w:id="105" w:name="_Toc54249396"/>
      <w:r w:rsidRPr="002D51B3">
        <w:rPr>
          <w:rFonts w:ascii="黑体" w:eastAsia="黑体" w:hAnsi="黑体" w:hint="eastAsia"/>
        </w:rPr>
        <w:t>九、</w:t>
      </w:r>
      <w:r w:rsidR="00204CDE" w:rsidRPr="002D51B3">
        <w:rPr>
          <w:rFonts w:ascii="黑体" w:eastAsia="黑体" w:hAnsi="黑体" w:hint="eastAsia"/>
        </w:rPr>
        <w:t>国有资本经营预算支出决算情况说明</w:t>
      </w:r>
      <w:bookmarkEnd w:id="102"/>
      <w:bookmarkEnd w:id="103"/>
      <w:bookmarkEnd w:id="104"/>
      <w:bookmarkEnd w:id="105"/>
    </w:p>
    <w:p w:rsidR="005B5C64" w:rsidRPr="00C82A04" w:rsidRDefault="00204CDE">
      <w:pPr>
        <w:spacing w:line="600" w:lineRule="exact"/>
        <w:ind w:firstLine="640"/>
        <w:rPr>
          <w:rFonts w:ascii="仿宋" w:eastAsia="仿宋" w:hAnsi="仿宋"/>
          <w:color w:val="000000"/>
          <w:sz w:val="32"/>
          <w:szCs w:val="32"/>
        </w:rPr>
      </w:pPr>
      <w:r w:rsidRPr="00C82A04">
        <w:rPr>
          <w:rFonts w:ascii="仿宋" w:eastAsia="仿宋" w:hAnsi="仿宋"/>
          <w:color w:val="000000"/>
          <w:sz w:val="32"/>
          <w:szCs w:val="32"/>
        </w:rPr>
        <w:t>201</w:t>
      </w:r>
      <w:r w:rsidRPr="00C82A04">
        <w:rPr>
          <w:rFonts w:ascii="仿宋" w:eastAsia="仿宋" w:hAnsi="仿宋" w:hint="eastAsia"/>
          <w:color w:val="000000"/>
          <w:sz w:val="32"/>
          <w:szCs w:val="32"/>
        </w:rPr>
        <w:t>9年</w:t>
      </w:r>
      <w:r w:rsidR="002277A8" w:rsidRPr="00C82A04">
        <w:rPr>
          <w:rFonts w:ascii="仿宋" w:eastAsia="仿宋" w:hAnsi="仿宋" w:hint="eastAsia"/>
          <w:color w:val="000000"/>
          <w:sz w:val="32"/>
          <w:szCs w:val="32"/>
        </w:rPr>
        <w:t>无</w:t>
      </w:r>
      <w:r w:rsidRPr="00C82A04">
        <w:rPr>
          <w:rFonts w:ascii="仿宋" w:eastAsia="仿宋" w:hAnsi="仿宋" w:hint="eastAsia"/>
          <w:color w:val="000000"/>
          <w:sz w:val="32"/>
          <w:szCs w:val="32"/>
        </w:rPr>
        <w:t>国有资本经营预算拨款支出。</w:t>
      </w:r>
    </w:p>
    <w:p w:rsidR="005B5C64" w:rsidRPr="002D51B3" w:rsidRDefault="00204CDE" w:rsidP="002D51B3">
      <w:pPr>
        <w:pStyle w:val="2"/>
        <w:rPr>
          <w:rFonts w:ascii="黑体" w:eastAsia="黑体" w:hAnsi="黑体"/>
        </w:rPr>
      </w:pPr>
      <w:bookmarkStart w:id="106" w:name="_Toc15396612"/>
      <w:bookmarkStart w:id="107" w:name="_Toc15377221"/>
      <w:bookmarkStart w:id="108" w:name="_Toc54194444"/>
      <w:bookmarkStart w:id="109" w:name="_Toc54249397"/>
      <w:r w:rsidRPr="002D51B3">
        <w:rPr>
          <w:rFonts w:ascii="黑体" w:eastAsia="黑体" w:hAnsi="黑体" w:hint="eastAsia"/>
          <w:color w:val="000000"/>
        </w:rPr>
        <w:t>十</w:t>
      </w:r>
      <w:r w:rsidRPr="002D51B3">
        <w:rPr>
          <w:rFonts w:ascii="黑体" w:eastAsia="黑体" w:hAnsi="黑体" w:hint="eastAsia"/>
        </w:rPr>
        <w:t>、其他重要事项的情况说明</w:t>
      </w:r>
      <w:bookmarkEnd w:id="106"/>
      <w:bookmarkEnd w:id="107"/>
      <w:bookmarkEnd w:id="108"/>
      <w:bookmarkEnd w:id="109"/>
    </w:p>
    <w:p w:rsidR="005B5C64" w:rsidRDefault="00204CDE">
      <w:pPr>
        <w:spacing w:line="600" w:lineRule="exact"/>
        <w:ind w:firstLineChars="200" w:firstLine="643"/>
        <w:outlineLvl w:val="2"/>
        <w:rPr>
          <w:rFonts w:ascii="仿宋" w:eastAsia="仿宋" w:hAnsi="仿宋"/>
          <w:color w:val="000000"/>
          <w:sz w:val="32"/>
          <w:szCs w:val="32"/>
        </w:rPr>
      </w:pPr>
      <w:bookmarkStart w:id="110" w:name="_Toc15377222"/>
      <w:r>
        <w:rPr>
          <w:rFonts w:ascii="仿宋" w:eastAsia="仿宋" w:hAnsi="仿宋" w:hint="eastAsia"/>
          <w:b/>
          <w:color w:val="000000"/>
          <w:sz w:val="32"/>
          <w:szCs w:val="32"/>
        </w:rPr>
        <w:t>（一）机关运行经费支出情况</w:t>
      </w:r>
      <w:bookmarkEnd w:id="110"/>
    </w:p>
    <w:p w:rsidR="00416CD4" w:rsidRPr="00C82A04" w:rsidRDefault="00204CDE" w:rsidP="00C82A04">
      <w:pPr>
        <w:spacing w:line="600" w:lineRule="exact"/>
        <w:ind w:firstLine="640"/>
        <w:rPr>
          <w:rFonts w:ascii="仿宋" w:eastAsia="仿宋" w:hAnsi="仿宋"/>
          <w:color w:val="000000"/>
          <w:sz w:val="32"/>
          <w:szCs w:val="32"/>
        </w:rPr>
      </w:pPr>
      <w:r w:rsidRPr="00C82A04">
        <w:rPr>
          <w:rFonts w:ascii="仿宋" w:eastAsia="仿宋" w:hAnsi="仿宋"/>
          <w:color w:val="000000"/>
          <w:sz w:val="32"/>
          <w:szCs w:val="32"/>
        </w:rPr>
        <w:t>201</w:t>
      </w:r>
      <w:r w:rsidRPr="00C82A04">
        <w:rPr>
          <w:rFonts w:ascii="仿宋" w:eastAsia="仿宋" w:hAnsi="仿宋" w:hint="eastAsia"/>
          <w:color w:val="000000"/>
          <w:sz w:val="32"/>
          <w:szCs w:val="32"/>
        </w:rPr>
        <w:t>9年，</w:t>
      </w:r>
      <w:r w:rsidR="002277A8" w:rsidRPr="00C82A04">
        <w:rPr>
          <w:rFonts w:ascii="仿宋" w:eastAsia="仿宋" w:hAnsi="仿宋" w:hint="eastAsia"/>
          <w:color w:val="000000"/>
          <w:sz w:val="32"/>
          <w:szCs w:val="32"/>
        </w:rPr>
        <w:t>无机关运行经费支出</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11" w:name="_Toc15377223"/>
      <w:r>
        <w:rPr>
          <w:rFonts w:ascii="仿宋" w:eastAsia="仿宋" w:hAnsi="仿宋" w:hint="eastAsia"/>
          <w:b/>
          <w:color w:val="000000"/>
          <w:sz w:val="32"/>
          <w:szCs w:val="32"/>
        </w:rPr>
        <w:t>（二）政府采购支出情况</w:t>
      </w:r>
      <w:bookmarkEnd w:id="111"/>
    </w:p>
    <w:p w:rsidR="00E472B1" w:rsidRPr="00C82A04" w:rsidRDefault="00204CDE" w:rsidP="00C82A04">
      <w:pPr>
        <w:spacing w:line="600" w:lineRule="exact"/>
        <w:ind w:firstLine="640"/>
        <w:rPr>
          <w:rFonts w:ascii="仿宋" w:eastAsia="仿宋" w:hAnsi="仿宋"/>
          <w:color w:val="000000"/>
          <w:sz w:val="32"/>
          <w:szCs w:val="32"/>
        </w:rPr>
      </w:pPr>
      <w:r w:rsidRPr="00C82A04">
        <w:rPr>
          <w:rFonts w:ascii="仿宋" w:eastAsia="仿宋" w:hAnsi="仿宋"/>
          <w:color w:val="000000"/>
          <w:sz w:val="32"/>
          <w:szCs w:val="32"/>
        </w:rPr>
        <w:t>201</w:t>
      </w:r>
      <w:r w:rsidRPr="00C82A04">
        <w:rPr>
          <w:rFonts w:ascii="仿宋" w:eastAsia="仿宋" w:hAnsi="仿宋" w:hint="eastAsia"/>
          <w:color w:val="000000"/>
          <w:sz w:val="32"/>
          <w:szCs w:val="32"/>
        </w:rPr>
        <w:t>9</w:t>
      </w:r>
      <w:r w:rsidR="002277A8" w:rsidRPr="00C82A04">
        <w:rPr>
          <w:rFonts w:ascii="仿宋" w:eastAsia="仿宋" w:hAnsi="仿宋" w:hint="eastAsia"/>
          <w:color w:val="000000"/>
          <w:sz w:val="32"/>
          <w:szCs w:val="32"/>
        </w:rPr>
        <w:t>年无政府采购支出</w:t>
      </w:r>
    </w:p>
    <w:p w:rsidR="005B5C64"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12" w:name="_Toc15377224"/>
      <w:r>
        <w:rPr>
          <w:rFonts w:ascii="仿宋" w:eastAsia="仿宋" w:hAnsi="仿宋" w:hint="eastAsia"/>
          <w:b/>
          <w:color w:val="000000"/>
          <w:sz w:val="32"/>
          <w:szCs w:val="32"/>
        </w:rPr>
        <w:t>（三）国有资产占有使用情况</w:t>
      </w:r>
      <w:bookmarkEnd w:id="112"/>
    </w:p>
    <w:p w:rsidR="00416CD4" w:rsidRPr="00C82A04" w:rsidRDefault="00204CDE" w:rsidP="00114574">
      <w:pPr>
        <w:spacing w:line="600" w:lineRule="exact"/>
        <w:ind w:firstLine="640"/>
        <w:rPr>
          <w:rFonts w:ascii="仿宋" w:eastAsia="仿宋" w:hAnsi="仿宋"/>
          <w:color w:val="000000"/>
          <w:sz w:val="32"/>
          <w:szCs w:val="32"/>
        </w:rPr>
      </w:pPr>
      <w:r w:rsidRPr="00C82A04">
        <w:rPr>
          <w:rFonts w:ascii="仿宋" w:eastAsia="仿宋" w:hAnsi="仿宋" w:hint="eastAsia"/>
          <w:color w:val="000000"/>
          <w:sz w:val="32"/>
          <w:szCs w:val="32"/>
        </w:rPr>
        <w:t>截至</w:t>
      </w:r>
      <w:r w:rsidRPr="00C82A04">
        <w:rPr>
          <w:rFonts w:ascii="仿宋" w:eastAsia="仿宋" w:hAnsi="仿宋"/>
          <w:color w:val="000000"/>
          <w:sz w:val="32"/>
          <w:szCs w:val="32"/>
        </w:rPr>
        <w:t>201</w:t>
      </w:r>
      <w:r w:rsidRPr="00C82A04">
        <w:rPr>
          <w:rFonts w:ascii="仿宋" w:eastAsia="仿宋" w:hAnsi="仿宋" w:hint="eastAsia"/>
          <w:color w:val="000000"/>
          <w:sz w:val="32"/>
          <w:szCs w:val="32"/>
        </w:rPr>
        <w:t>9年</w:t>
      </w:r>
      <w:r w:rsidRPr="00C82A04">
        <w:rPr>
          <w:rFonts w:ascii="仿宋" w:eastAsia="仿宋" w:hAnsi="仿宋"/>
          <w:color w:val="000000"/>
          <w:sz w:val="32"/>
          <w:szCs w:val="32"/>
        </w:rPr>
        <w:t>12</w:t>
      </w:r>
      <w:r w:rsidRPr="00C82A04">
        <w:rPr>
          <w:rFonts w:ascii="仿宋" w:eastAsia="仿宋" w:hAnsi="仿宋" w:hint="eastAsia"/>
          <w:color w:val="000000"/>
          <w:sz w:val="32"/>
          <w:szCs w:val="32"/>
        </w:rPr>
        <w:t>月</w:t>
      </w:r>
      <w:r w:rsidRPr="00C82A04">
        <w:rPr>
          <w:rFonts w:ascii="仿宋" w:eastAsia="仿宋" w:hAnsi="仿宋"/>
          <w:color w:val="000000"/>
          <w:sz w:val="32"/>
          <w:szCs w:val="32"/>
        </w:rPr>
        <w:t>31</w:t>
      </w:r>
      <w:r w:rsidRPr="00C82A04">
        <w:rPr>
          <w:rFonts w:ascii="仿宋" w:eastAsia="仿宋" w:hAnsi="仿宋" w:hint="eastAsia"/>
          <w:color w:val="000000"/>
          <w:sz w:val="32"/>
          <w:szCs w:val="32"/>
        </w:rPr>
        <w:t>日，</w:t>
      </w:r>
      <w:r w:rsidR="002277A8" w:rsidRPr="00C82A04">
        <w:rPr>
          <w:rFonts w:ascii="仿宋" w:eastAsia="仿宋" w:hAnsi="仿宋" w:hint="eastAsia"/>
          <w:color w:val="000000"/>
          <w:sz w:val="32"/>
          <w:szCs w:val="32"/>
        </w:rPr>
        <w:t>我单位</w:t>
      </w:r>
      <w:r w:rsidRPr="00C82A04">
        <w:rPr>
          <w:rFonts w:ascii="仿宋" w:eastAsia="仿宋" w:hAnsi="仿宋" w:hint="eastAsia"/>
          <w:color w:val="000000"/>
          <w:sz w:val="32"/>
          <w:szCs w:val="32"/>
        </w:rPr>
        <w:t>共有车辆</w:t>
      </w:r>
      <w:r w:rsidR="00C92AA1">
        <w:rPr>
          <w:rFonts w:ascii="仿宋" w:eastAsia="仿宋" w:hAnsi="仿宋" w:hint="eastAsia"/>
          <w:color w:val="000000"/>
          <w:sz w:val="32"/>
          <w:szCs w:val="32"/>
        </w:rPr>
        <w:t>1</w:t>
      </w:r>
      <w:r w:rsidRPr="00C82A04">
        <w:rPr>
          <w:rFonts w:ascii="仿宋" w:eastAsia="仿宋" w:hAnsi="仿宋" w:hint="eastAsia"/>
          <w:color w:val="000000"/>
          <w:sz w:val="32"/>
          <w:szCs w:val="32"/>
        </w:rPr>
        <w:t>辆，主要是用于</w:t>
      </w:r>
      <w:r w:rsidR="007B0931">
        <w:rPr>
          <w:rFonts w:ascii="仿宋" w:eastAsia="仿宋" w:hAnsi="仿宋" w:hint="eastAsia"/>
          <w:color w:val="000000"/>
          <w:sz w:val="32"/>
          <w:szCs w:val="32"/>
        </w:rPr>
        <w:t>开展诊疗活动和对辖区诊所、村站指导等相关</w:t>
      </w:r>
      <w:r w:rsidR="002277A8" w:rsidRPr="00C82A04">
        <w:rPr>
          <w:rFonts w:ascii="仿宋" w:eastAsia="仿宋" w:hAnsi="仿宋" w:hint="eastAsia"/>
          <w:color w:val="000000"/>
          <w:sz w:val="32"/>
          <w:szCs w:val="32"/>
        </w:rPr>
        <w:t>工作开展</w:t>
      </w:r>
      <w:r w:rsidR="007B0931">
        <w:rPr>
          <w:rFonts w:ascii="仿宋" w:eastAsia="仿宋" w:hAnsi="仿宋" w:hint="eastAsia"/>
          <w:color w:val="000000"/>
          <w:sz w:val="32"/>
          <w:szCs w:val="32"/>
        </w:rPr>
        <w:t>的</w:t>
      </w:r>
      <w:r w:rsidR="002277A8" w:rsidRPr="00C82A04">
        <w:rPr>
          <w:rFonts w:ascii="仿宋" w:eastAsia="仿宋" w:hAnsi="仿宋" w:hint="eastAsia"/>
          <w:color w:val="000000"/>
          <w:sz w:val="32"/>
          <w:szCs w:val="32"/>
        </w:rPr>
        <w:t>交通保障，</w:t>
      </w:r>
      <w:r w:rsidR="000B19E3">
        <w:rPr>
          <w:rFonts w:ascii="仿宋" w:eastAsia="仿宋" w:hAnsi="仿宋" w:hint="eastAsia"/>
          <w:color w:val="000000"/>
          <w:sz w:val="32"/>
          <w:szCs w:val="32"/>
        </w:rPr>
        <w:t>无单价50万以上的通用设备</w:t>
      </w:r>
    </w:p>
    <w:p w:rsidR="00416CD4" w:rsidRDefault="008339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833962">
        <w:rPr>
          <w:rFonts w:ascii="仿宋" w:eastAsia="仿宋" w:hAnsi="仿宋" w:hint="eastAsia"/>
          <w:b/>
          <w:color w:val="000000"/>
          <w:sz w:val="32"/>
          <w:szCs w:val="32"/>
        </w:rPr>
        <w:t>（四）预算绩效管理情况。</w:t>
      </w:r>
    </w:p>
    <w:p w:rsidR="004C4D4A" w:rsidRDefault="004C4D4A" w:rsidP="00C82A04">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1.绩效目标完成情况</w:t>
      </w:r>
    </w:p>
    <w:p w:rsidR="00056E31" w:rsidRPr="00C82A04" w:rsidRDefault="00056E31" w:rsidP="00C82A04">
      <w:pPr>
        <w:spacing w:line="600" w:lineRule="exact"/>
        <w:ind w:firstLine="640"/>
        <w:rPr>
          <w:rFonts w:ascii="仿宋" w:eastAsia="仿宋" w:hAnsi="仿宋"/>
          <w:color w:val="000000"/>
          <w:sz w:val="32"/>
          <w:szCs w:val="32"/>
        </w:rPr>
      </w:pPr>
      <w:r w:rsidRPr="00C82A04">
        <w:rPr>
          <w:rFonts w:ascii="仿宋" w:eastAsia="仿宋" w:hAnsi="仿宋" w:hint="eastAsia"/>
          <w:color w:val="000000"/>
          <w:sz w:val="32"/>
          <w:szCs w:val="32"/>
        </w:rPr>
        <w:lastRenderedPageBreak/>
        <w:t>本单位无专项预算项目，因此未组织开展项目支出绩效评价。</w:t>
      </w:r>
    </w:p>
    <w:p w:rsidR="002A31DE" w:rsidRDefault="002A31DE" w:rsidP="002A31DE">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sidR="000B19E3">
        <w:rPr>
          <w:rFonts w:ascii="楷体_GB2312" w:eastAsia="楷体_GB2312" w:hAnsi="楷体_GB2312" w:cs="楷体_GB2312" w:hint="eastAsia"/>
          <w:sz w:val="32"/>
          <w:szCs w:val="32"/>
        </w:rPr>
        <w:t>单位</w:t>
      </w:r>
      <w:r>
        <w:rPr>
          <w:rFonts w:ascii="楷体_GB2312" w:eastAsia="楷体_GB2312" w:hAnsi="楷体_GB2312" w:cs="楷体_GB2312" w:hint="eastAsia"/>
          <w:sz w:val="32"/>
          <w:szCs w:val="32"/>
        </w:rPr>
        <w:t>绩效评价结果。</w:t>
      </w:r>
    </w:p>
    <w:p w:rsidR="005B5C64" w:rsidRDefault="00F9100B" w:rsidP="00F9100B">
      <w:pPr>
        <w:widowControl/>
        <w:ind w:firstLineChars="200" w:firstLine="640"/>
        <w:jc w:val="left"/>
        <w:rPr>
          <w:rFonts w:ascii="仿宋_GB2312" w:eastAsia="仿宋_GB2312"/>
          <w:b/>
          <w:color w:val="000000"/>
          <w:sz w:val="32"/>
          <w:szCs w:val="32"/>
        </w:rPr>
      </w:pPr>
      <w:r w:rsidRPr="00C82A04">
        <w:rPr>
          <w:rFonts w:ascii="仿宋" w:eastAsia="仿宋" w:hAnsi="仿宋" w:hint="eastAsia"/>
          <w:color w:val="000000"/>
          <w:sz w:val="32"/>
          <w:szCs w:val="32"/>
        </w:rPr>
        <w:t>本单位</w:t>
      </w:r>
      <w:r>
        <w:rPr>
          <w:rFonts w:ascii="仿宋" w:eastAsia="仿宋" w:hAnsi="仿宋" w:hint="eastAsia"/>
          <w:color w:val="000000"/>
          <w:sz w:val="32"/>
          <w:szCs w:val="32"/>
        </w:rPr>
        <w:t>未组织开展绩效评价。</w:t>
      </w:r>
      <w:r w:rsidR="00204CDE">
        <w:rPr>
          <w:rFonts w:ascii="仿宋_GB2312" w:eastAsia="仿宋_GB2312"/>
          <w:b/>
          <w:color w:val="000000"/>
          <w:sz w:val="32"/>
          <w:szCs w:val="32"/>
        </w:rPr>
        <w:br w:type="page"/>
      </w:r>
    </w:p>
    <w:p w:rsidR="00F9100B" w:rsidRPr="00F9100B" w:rsidRDefault="00833962" w:rsidP="00F9100B">
      <w:pPr>
        <w:numPr>
          <w:ilvl w:val="0"/>
          <w:numId w:val="5"/>
        </w:numPr>
        <w:spacing w:line="600" w:lineRule="exact"/>
        <w:ind w:firstLineChars="150" w:firstLine="660"/>
        <w:jc w:val="center"/>
        <w:outlineLvl w:val="0"/>
        <w:rPr>
          <w:rFonts w:ascii="黑体" w:eastAsia="黑体" w:hAnsi="黑体"/>
          <w:b/>
          <w:sz w:val="44"/>
          <w:szCs w:val="44"/>
        </w:rPr>
      </w:pPr>
      <w:bookmarkStart w:id="113" w:name="_Toc15396613"/>
      <w:bookmarkStart w:id="114" w:name="_Toc15377225"/>
      <w:bookmarkStart w:id="115" w:name="_Toc54194445"/>
      <w:bookmarkStart w:id="116" w:name="_Toc54249398"/>
      <w:r w:rsidRPr="00F9100B">
        <w:rPr>
          <w:rFonts w:ascii="黑体" w:eastAsia="黑体" w:hAnsi="黑体" w:hint="eastAsia"/>
          <w:color w:val="000000"/>
          <w:sz w:val="44"/>
          <w:szCs w:val="44"/>
        </w:rPr>
        <w:lastRenderedPageBreak/>
        <w:t>名</w:t>
      </w:r>
      <w:r w:rsidR="00204CDE" w:rsidRPr="00F9100B">
        <w:rPr>
          <w:rFonts w:ascii="黑体" w:eastAsia="黑体" w:hAnsi="黑体" w:hint="eastAsia"/>
          <w:b/>
          <w:sz w:val="44"/>
          <w:szCs w:val="44"/>
        </w:rPr>
        <w:t>词解释</w:t>
      </w:r>
      <w:bookmarkEnd w:id="113"/>
      <w:bookmarkEnd w:id="114"/>
      <w:bookmarkEnd w:id="115"/>
      <w:bookmarkEnd w:id="116"/>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17" w:name="_Toc54249027"/>
      <w:bookmarkStart w:id="118" w:name="_Toc54249289"/>
      <w:bookmarkStart w:id="119" w:name="_Toc54249399"/>
      <w:r w:rsidRPr="00F9100B">
        <w:rPr>
          <w:rFonts w:ascii="仿宋_GB2312" w:eastAsia="仿宋_GB2312"/>
          <w:sz w:val="28"/>
          <w:szCs w:val="28"/>
        </w:rPr>
        <w:t>1.</w:t>
      </w:r>
      <w:r w:rsidRPr="00F9100B">
        <w:rPr>
          <w:rFonts w:ascii="仿宋_GB2312" w:eastAsia="仿宋_GB2312" w:hint="eastAsia"/>
          <w:sz w:val="28"/>
          <w:szCs w:val="28"/>
        </w:rPr>
        <w:t>财政拨款收入：指单位从同级财政部门取得的财政预算资金。</w:t>
      </w:r>
      <w:bookmarkEnd w:id="117"/>
      <w:bookmarkEnd w:id="118"/>
      <w:bookmarkEnd w:id="119"/>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20" w:name="_Toc54249028"/>
      <w:bookmarkStart w:id="121" w:name="_Toc54249290"/>
      <w:bookmarkStart w:id="122" w:name="_Toc54249400"/>
      <w:r w:rsidRPr="00F9100B">
        <w:rPr>
          <w:rFonts w:ascii="仿宋_GB2312" w:eastAsia="仿宋_GB2312"/>
          <w:sz w:val="28"/>
          <w:szCs w:val="28"/>
        </w:rPr>
        <w:t>2.</w:t>
      </w:r>
      <w:r w:rsidRPr="00F9100B">
        <w:rPr>
          <w:rFonts w:ascii="仿宋_GB2312" w:eastAsia="仿宋_GB2312" w:hint="eastAsia"/>
          <w:sz w:val="28"/>
          <w:szCs w:val="28"/>
        </w:rPr>
        <w:t>事业收入：指事业单位开展专业业务活动及辅助活动取得的收入。如</w:t>
      </w:r>
      <w:r w:rsidR="00056E31" w:rsidRPr="00F9100B">
        <w:rPr>
          <w:rFonts w:ascii="仿宋_GB2312" w:eastAsia="仿宋_GB2312" w:hint="eastAsia"/>
          <w:sz w:val="28"/>
          <w:szCs w:val="28"/>
        </w:rPr>
        <w:t>医疗收入</w:t>
      </w:r>
      <w:r w:rsidRPr="00F9100B">
        <w:rPr>
          <w:rFonts w:ascii="仿宋_GB2312" w:eastAsia="仿宋_GB2312" w:hint="eastAsia"/>
          <w:sz w:val="28"/>
          <w:szCs w:val="28"/>
        </w:rPr>
        <w:t>等。</w:t>
      </w:r>
      <w:bookmarkEnd w:id="120"/>
      <w:bookmarkEnd w:id="121"/>
      <w:bookmarkEnd w:id="122"/>
    </w:p>
    <w:p w:rsidR="00F9100B" w:rsidRPr="00F9100B" w:rsidRDefault="00204CDE" w:rsidP="00F9100B">
      <w:pPr>
        <w:spacing w:line="600" w:lineRule="exact"/>
        <w:ind w:left="482"/>
        <w:outlineLvl w:val="0"/>
        <w:rPr>
          <w:rFonts w:ascii="仿宋_GB2312" w:eastAsia="仿宋_GB2312"/>
          <w:sz w:val="28"/>
          <w:szCs w:val="28"/>
        </w:rPr>
      </w:pPr>
      <w:bookmarkStart w:id="123" w:name="_Toc54249029"/>
      <w:bookmarkStart w:id="124" w:name="_Toc54249291"/>
      <w:bookmarkStart w:id="125" w:name="_Toc54249401"/>
      <w:r w:rsidRPr="00F9100B">
        <w:rPr>
          <w:rFonts w:ascii="仿宋_GB2312" w:eastAsia="仿宋_GB2312"/>
          <w:sz w:val="28"/>
          <w:szCs w:val="28"/>
        </w:rPr>
        <w:t>3.</w:t>
      </w:r>
      <w:r w:rsidRPr="00F9100B">
        <w:rPr>
          <w:rFonts w:ascii="仿宋_GB2312" w:eastAsia="仿宋_GB2312" w:hint="eastAsia"/>
          <w:sz w:val="28"/>
          <w:szCs w:val="28"/>
        </w:rPr>
        <w:t>经营收入：</w:t>
      </w:r>
      <w:r w:rsidR="00BA3B1C" w:rsidRPr="00F9100B">
        <w:rPr>
          <w:rFonts w:ascii="仿宋_GB2312" w:eastAsia="仿宋_GB2312" w:hint="eastAsia"/>
          <w:sz w:val="28"/>
          <w:szCs w:val="28"/>
        </w:rPr>
        <w:t>我单位无经营收入</w:t>
      </w:r>
      <w:r w:rsidRPr="00F9100B">
        <w:rPr>
          <w:rFonts w:ascii="仿宋_GB2312" w:eastAsia="仿宋_GB2312" w:hint="eastAsia"/>
          <w:sz w:val="28"/>
          <w:szCs w:val="28"/>
        </w:rPr>
        <w:t>。</w:t>
      </w:r>
      <w:bookmarkEnd w:id="123"/>
      <w:bookmarkEnd w:id="124"/>
      <w:bookmarkEnd w:id="125"/>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26" w:name="_Toc54249292"/>
      <w:bookmarkStart w:id="127" w:name="_Toc54249402"/>
      <w:r w:rsidRPr="00F9100B">
        <w:rPr>
          <w:rFonts w:ascii="仿宋_GB2312" w:eastAsia="仿宋_GB2312"/>
          <w:sz w:val="28"/>
          <w:szCs w:val="28"/>
        </w:rPr>
        <w:t>4.</w:t>
      </w:r>
      <w:r w:rsidRPr="00F9100B">
        <w:rPr>
          <w:rFonts w:ascii="仿宋_GB2312" w:eastAsia="仿宋_GB2312" w:hint="eastAsia"/>
          <w:sz w:val="28"/>
          <w:szCs w:val="28"/>
        </w:rPr>
        <w:t>其他收入：指单位取得的除上述收入以外的各项收入。主要是…（收入类型）等。</w:t>
      </w:r>
      <w:bookmarkEnd w:id="126"/>
      <w:bookmarkEnd w:id="127"/>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28" w:name="_Toc54249293"/>
      <w:bookmarkStart w:id="129" w:name="_Toc54249403"/>
      <w:r w:rsidRPr="00F9100B">
        <w:rPr>
          <w:rFonts w:ascii="仿宋_GB2312" w:eastAsia="仿宋_GB2312"/>
          <w:sz w:val="28"/>
          <w:szCs w:val="28"/>
        </w:rPr>
        <w:t>5.</w:t>
      </w:r>
      <w:r w:rsidRPr="00F9100B">
        <w:rPr>
          <w:rFonts w:ascii="仿宋_GB2312" w:eastAsia="仿宋_GB2312" w:hint="eastAsia"/>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w:t>
      </w:r>
      <w:bookmarkEnd w:id="128"/>
      <w:bookmarkEnd w:id="129"/>
      <w:r w:rsidR="00BA5C0A" w:rsidRPr="00F9100B">
        <w:rPr>
          <w:rFonts w:ascii="仿宋_GB2312" w:eastAsia="仿宋_GB2312" w:hint="eastAsia"/>
          <w:sz w:val="28"/>
          <w:szCs w:val="28"/>
        </w:rPr>
        <w:t>金。</w:t>
      </w:r>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30" w:name="_Toc54249294"/>
      <w:bookmarkStart w:id="131" w:name="_Toc54249404"/>
      <w:r w:rsidRPr="00F9100B">
        <w:rPr>
          <w:rFonts w:ascii="仿宋_GB2312" w:eastAsia="仿宋_GB2312"/>
          <w:sz w:val="28"/>
          <w:szCs w:val="28"/>
        </w:rPr>
        <w:t>6.</w:t>
      </w:r>
      <w:r w:rsidRPr="00F9100B">
        <w:rPr>
          <w:rFonts w:ascii="仿宋_GB2312" w:eastAsia="仿宋_GB2312" w:hint="eastAsia"/>
          <w:sz w:val="28"/>
          <w:szCs w:val="28"/>
        </w:rPr>
        <w:t>年初结转和结余：指以前年度尚未完成、结转到本年按有关规定继续使用的资金。</w:t>
      </w:r>
      <w:bookmarkEnd w:id="130"/>
      <w:bookmarkEnd w:id="131"/>
    </w:p>
    <w:p w:rsidR="00F9100B" w:rsidRPr="00F9100B" w:rsidRDefault="00204CDE" w:rsidP="00F9100B">
      <w:pPr>
        <w:spacing w:line="600" w:lineRule="exact"/>
        <w:ind w:leftChars="230" w:left="763" w:hangingChars="100" w:hanging="280"/>
        <w:outlineLvl w:val="0"/>
        <w:rPr>
          <w:rFonts w:ascii="仿宋_GB2312" w:eastAsia="仿宋_GB2312"/>
          <w:sz w:val="28"/>
          <w:szCs w:val="28"/>
        </w:rPr>
      </w:pPr>
      <w:bookmarkStart w:id="132" w:name="_Toc54249295"/>
      <w:bookmarkStart w:id="133" w:name="_Toc54249405"/>
      <w:r w:rsidRPr="00F9100B">
        <w:rPr>
          <w:rFonts w:ascii="仿宋_GB2312" w:eastAsia="仿宋_GB2312"/>
          <w:sz w:val="28"/>
          <w:szCs w:val="28"/>
        </w:rPr>
        <w:t>7.</w:t>
      </w:r>
      <w:r w:rsidRPr="00F9100B">
        <w:rPr>
          <w:rFonts w:ascii="仿宋_GB2312" w:eastAsia="仿宋_GB2312" w:hint="eastAsia"/>
          <w:sz w:val="28"/>
          <w:szCs w:val="28"/>
        </w:rPr>
        <w:t>结余分配：指事业单位按照事业单位会计制度的规定从非财政补助结余中分配的事业基金和职工福利基金等。</w:t>
      </w:r>
      <w:bookmarkEnd w:id="132"/>
      <w:bookmarkEnd w:id="133"/>
    </w:p>
    <w:p w:rsidR="00F9100B" w:rsidRPr="00F9100B" w:rsidRDefault="00204CDE" w:rsidP="00F9100B">
      <w:pPr>
        <w:spacing w:line="600" w:lineRule="exact"/>
        <w:ind w:leftChars="230" w:left="763" w:hangingChars="100" w:hanging="280"/>
        <w:outlineLvl w:val="0"/>
        <w:rPr>
          <w:rFonts w:ascii="黑体" w:eastAsia="黑体" w:hAnsi="黑体"/>
          <w:b/>
          <w:sz w:val="28"/>
          <w:szCs w:val="28"/>
        </w:rPr>
      </w:pPr>
      <w:bookmarkStart w:id="134" w:name="_Toc54249296"/>
      <w:bookmarkStart w:id="135" w:name="_Toc54249406"/>
      <w:r w:rsidRPr="00F9100B">
        <w:rPr>
          <w:rFonts w:ascii="仿宋_GB2312" w:eastAsia="仿宋_GB2312"/>
          <w:sz w:val="28"/>
          <w:szCs w:val="28"/>
        </w:rPr>
        <w:t>8</w:t>
      </w:r>
      <w:r w:rsidRPr="00F9100B">
        <w:rPr>
          <w:rFonts w:ascii="仿宋_GB2312" w:eastAsia="仿宋_GB2312" w:hint="eastAsia"/>
          <w:sz w:val="28"/>
          <w:szCs w:val="28"/>
        </w:rPr>
        <w:t>、年末结转和结余：指单位按有关规定结转到下年或以后年度继续使用的资金。</w:t>
      </w:r>
      <w:bookmarkEnd w:id="134"/>
      <w:bookmarkEnd w:id="135"/>
    </w:p>
    <w:p w:rsidR="00F9100B" w:rsidRPr="00F9100B" w:rsidRDefault="00C82A04" w:rsidP="00F9100B">
      <w:pPr>
        <w:spacing w:line="600" w:lineRule="exact"/>
        <w:ind w:leftChars="230" w:left="763" w:hangingChars="100" w:hanging="280"/>
        <w:outlineLvl w:val="0"/>
        <w:rPr>
          <w:rFonts w:ascii="黑体" w:eastAsia="黑体" w:hAnsi="黑体"/>
          <w:b/>
          <w:sz w:val="28"/>
          <w:szCs w:val="28"/>
        </w:rPr>
      </w:pPr>
      <w:bookmarkStart w:id="136" w:name="_Toc54249297"/>
      <w:bookmarkStart w:id="137" w:name="_Toc54249407"/>
      <w:r w:rsidRPr="00F9100B">
        <w:rPr>
          <w:rFonts w:ascii="仿宋_GB2312" w:eastAsia="仿宋_GB2312" w:hint="eastAsia"/>
          <w:color w:val="000000"/>
          <w:sz w:val="28"/>
          <w:szCs w:val="28"/>
        </w:rPr>
        <w:t>9</w:t>
      </w:r>
      <w:r w:rsidR="00204CDE" w:rsidRPr="00F9100B">
        <w:rPr>
          <w:rFonts w:ascii="仿宋_GB2312" w:eastAsia="仿宋_GB2312"/>
          <w:color w:val="000000"/>
          <w:sz w:val="28"/>
          <w:szCs w:val="28"/>
        </w:rPr>
        <w:t>.</w:t>
      </w:r>
      <w:r w:rsidR="00204CDE" w:rsidRPr="00F9100B">
        <w:rPr>
          <w:rFonts w:ascii="仿宋_GB2312" w:eastAsia="仿宋_GB2312" w:hint="eastAsia"/>
          <w:color w:val="000000"/>
          <w:sz w:val="28"/>
          <w:szCs w:val="28"/>
        </w:rPr>
        <w:t>社会保障和就业（类）</w:t>
      </w:r>
      <w:r w:rsidRPr="00F9100B">
        <w:rPr>
          <w:rFonts w:ascii="仿宋_GB2312" w:eastAsia="仿宋_GB2312" w:hint="eastAsia"/>
          <w:color w:val="000000"/>
          <w:sz w:val="28"/>
          <w:szCs w:val="28"/>
        </w:rPr>
        <w:t>行政事业单位离退休</w:t>
      </w:r>
      <w:r w:rsidR="00204CDE" w:rsidRPr="00F9100B">
        <w:rPr>
          <w:rFonts w:ascii="仿宋_GB2312" w:eastAsia="仿宋_GB2312" w:hint="eastAsia"/>
          <w:color w:val="000000"/>
          <w:sz w:val="28"/>
          <w:szCs w:val="28"/>
        </w:rPr>
        <w:t>（款）</w:t>
      </w:r>
      <w:r w:rsidRPr="00F9100B">
        <w:rPr>
          <w:rFonts w:ascii="仿宋_GB2312" w:eastAsia="仿宋_GB2312" w:hint="eastAsia"/>
          <w:color w:val="000000"/>
          <w:sz w:val="28"/>
          <w:szCs w:val="28"/>
        </w:rPr>
        <w:t>事业单位离退休</w:t>
      </w:r>
      <w:r w:rsidR="00204CDE" w:rsidRPr="00F9100B">
        <w:rPr>
          <w:rFonts w:ascii="仿宋_GB2312" w:eastAsia="仿宋_GB2312" w:hint="eastAsia"/>
          <w:color w:val="000000"/>
          <w:sz w:val="28"/>
          <w:szCs w:val="28"/>
        </w:rPr>
        <w:t>（项）：指</w:t>
      </w:r>
      <w:r w:rsidR="00BA3B1C" w:rsidRPr="00F9100B">
        <w:rPr>
          <w:rFonts w:ascii="仿宋_GB2312" w:eastAsia="仿宋_GB2312" w:hint="eastAsia"/>
          <w:color w:val="000000"/>
          <w:sz w:val="28"/>
          <w:szCs w:val="28"/>
        </w:rPr>
        <w:t>我单位</w:t>
      </w:r>
      <w:r w:rsidRPr="00F9100B">
        <w:rPr>
          <w:rFonts w:ascii="仿宋_GB2312" w:eastAsia="仿宋_GB2312" w:hint="eastAsia"/>
          <w:color w:val="000000"/>
          <w:sz w:val="28"/>
          <w:szCs w:val="28"/>
        </w:rPr>
        <w:t>开支的离退休经费</w:t>
      </w:r>
      <w:r w:rsidR="00204CDE" w:rsidRPr="00F9100B">
        <w:rPr>
          <w:rFonts w:ascii="仿宋_GB2312" w:eastAsia="仿宋_GB2312" w:hint="eastAsia"/>
          <w:color w:val="000000"/>
          <w:sz w:val="28"/>
          <w:szCs w:val="28"/>
        </w:rPr>
        <w:t>。</w:t>
      </w:r>
      <w:bookmarkEnd w:id="136"/>
      <w:bookmarkEnd w:id="137"/>
    </w:p>
    <w:p w:rsidR="005B5C64" w:rsidRPr="00F9100B" w:rsidRDefault="00F9100B" w:rsidP="00F9100B">
      <w:pPr>
        <w:spacing w:line="600" w:lineRule="exact"/>
        <w:ind w:leftChars="230" w:left="763" w:hangingChars="100" w:hanging="280"/>
        <w:outlineLvl w:val="0"/>
        <w:rPr>
          <w:rFonts w:ascii="黑体" w:eastAsia="黑体" w:hAnsi="黑体"/>
          <w:b/>
          <w:sz w:val="28"/>
          <w:szCs w:val="28"/>
        </w:rPr>
      </w:pPr>
      <w:bookmarkStart w:id="138" w:name="_Toc54249298"/>
      <w:bookmarkStart w:id="139" w:name="_Toc54249408"/>
      <w:r w:rsidRPr="00F9100B">
        <w:rPr>
          <w:rFonts w:ascii="仿宋_GB2312" w:eastAsia="仿宋_GB2312" w:hint="eastAsia"/>
          <w:color w:val="000000"/>
          <w:sz w:val="28"/>
          <w:szCs w:val="28"/>
        </w:rPr>
        <w:t>10</w:t>
      </w:r>
      <w:r w:rsidR="00204CDE" w:rsidRPr="00F9100B">
        <w:rPr>
          <w:rFonts w:ascii="仿宋_GB2312" w:eastAsia="仿宋_GB2312"/>
          <w:color w:val="000000"/>
          <w:sz w:val="28"/>
          <w:szCs w:val="28"/>
        </w:rPr>
        <w:t>.</w:t>
      </w:r>
      <w:r w:rsidR="00C82A04" w:rsidRPr="00F9100B">
        <w:rPr>
          <w:rFonts w:ascii="仿宋_GB2312" w:eastAsia="仿宋_GB2312" w:hint="eastAsia"/>
          <w:color w:val="000000"/>
          <w:sz w:val="28"/>
          <w:szCs w:val="28"/>
        </w:rPr>
        <w:t>卫生健康支出</w:t>
      </w:r>
      <w:r w:rsidR="00204CDE" w:rsidRPr="00F9100B">
        <w:rPr>
          <w:rFonts w:ascii="仿宋_GB2312" w:eastAsia="仿宋_GB2312" w:hint="eastAsia"/>
          <w:color w:val="000000"/>
          <w:sz w:val="28"/>
          <w:szCs w:val="28"/>
        </w:rPr>
        <w:t>（类）</w:t>
      </w:r>
      <w:r w:rsidR="00C82A04" w:rsidRPr="00F9100B">
        <w:rPr>
          <w:rFonts w:ascii="仿宋_GB2312" w:eastAsia="仿宋_GB2312" w:hint="eastAsia"/>
          <w:color w:val="000000"/>
          <w:sz w:val="28"/>
          <w:szCs w:val="28"/>
        </w:rPr>
        <w:t>基层医疗卫生机构</w:t>
      </w:r>
      <w:r w:rsidR="00204CDE" w:rsidRPr="00F9100B">
        <w:rPr>
          <w:rFonts w:ascii="仿宋_GB2312" w:eastAsia="仿宋_GB2312" w:hint="eastAsia"/>
          <w:color w:val="000000"/>
          <w:sz w:val="28"/>
          <w:szCs w:val="28"/>
        </w:rPr>
        <w:t>（款）</w:t>
      </w:r>
      <w:r w:rsidR="00C82A04" w:rsidRPr="00F9100B">
        <w:rPr>
          <w:rFonts w:ascii="仿宋_GB2312" w:eastAsia="仿宋_GB2312" w:hint="eastAsia"/>
          <w:color w:val="000000"/>
          <w:sz w:val="28"/>
          <w:szCs w:val="28"/>
        </w:rPr>
        <w:t>乡镇卫生院</w:t>
      </w:r>
      <w:r w:rsidR="00204CDE" w:rsidRPr="00F9100B">
        <w:rPr>
          <w:rFonts w:ascii="仿宋_GB2312" w:eastAsia="仿宋_GB2312" w:hint="eastAsia"/>
          <w:color w:val="000000"/>
          <w:sz w:val="28"/>
          <w:szCs w:val="28"/>
        </w:rPr>
        <w:t>（项）：指</w:t>
      </w:r>
      <w:r w:rsidR="00C82A04" w:rsidRPr="00F9100B">
        <w:rPr>
          <w:rFonts w:ascii="仿宋_GB2312" w:eastAsia="仿宋_GB2312" w:hint="eastAsia"/>
          <w:color w:val="000000"/>
          <w:sz w:val="28"/>
          <w:szCs w:val="28"/>
        </w:rPr>
        <w:t>乡镇卫生院的支出</w:t>
      </w:r>
      <w:r w:rsidR="00204CDE" w:rsidRPr="00F9100B">
        <w:rPr>
          <w:rFonts w:ascii="仿宋_GB2312" w:eastAsia="仿宋_GB2312" w:hint="eastAsia"/>
          <w:color w:val="000000"/>
          <w:sz w:val="28"/>
          <w:szCs w:val="28"/>
        </w:rPr>
        <w:t>。</w:t>
      </w:r>
      <w:bookmarkEnd w:id="138"/>
      <w:bookmarkEnd w:id="139"/>
    </w:p>
    <w:p w:rsidR="005B5C64" w:rsidRPr="00F9100B" w:rsidRDefault="00F9100B" w:rsidP="00F9100B">
      <w:pPr>
        <w:ind w:leftChars="267" w:left="981" w:hangingChars="150" w:hanging="420"/>
        <w:rPr>
          <w:rFonts w:ascii="仿宋_GB2312" w:eastAsia="仿宋_GB2312"/>
          <w:color w:val="000000"/>
          <w:sz w:val="28"/>
          <w:szCs w:val="28"/>
        </w:rPr>
      </w:pPr>
      <w:r w:rsidRPr="00F9100B">
        <w:rPr>
          <w:rFonts w:ascii="仿宋_GB2312" w:eastAsia="仿宋_GB2312" w:hint="eastAsia"/>
          <w:color w:val="000000"/>
          <w:sz w:val="28"/>
          <w:szCs w:val="28"/>
        </w:rPr>
        <w:t>11</w:t>
      </w:r>
      <w:r w:rsidR="00204CDE" w:rsidRPr="00F9100B">
        <w:rPr>
          <w:rFonts w:ascii="仿宋_GB2312" w:eastAsia="仿宋_GB2312"/>
          <w:color w:val="000000"/>
          <w:sz w:val="28"/>
          <w:szCs w:val="28"/>
        </w:rPr>
        <w:t>.</w:t>
      </w:r>
      <w:r w:rsidR="00204CDE" w:rsidRPr="00F9100B">
        <w:rPr>
          <w:rFonts w:ascii="仿宋_GB2312" w:eastAsia="仿宋_GB2312" w:hint="eastAsia"/>
          <w:color w:val="000000"/>
          <w:sz w:val="28"/>
          <w:szCs w:val="28"/>
        </w:rPr>
        <w:t>住房保障（类）</w:t>
      </w:r>
      <w:r w:rsidR="00C82A04" w:rsidRPr="00F9100B">
        <w:rPr>
          <w:rFonts w:ascii="仿宋_GB2312" w:eastAsia="仿宋_GB2312" w:hint="eastAsia"/>
          <w:color w:val="000000"/>
          <w:sz w:val="28"/>
          <w:szCs w:val="28"/>
        </w:rPr>
        <w:t>住房改革支出</w:t>
      </w:r>
      <w:r w:rsidR="00204CDE" w:rsidRPr="00F9100B">
        <w:rPr>
          <w:rFonts w:ascii="仿宋_GB2312" w:eastAsia="仿宋_GB2312" w:hint="eastAsia"/>
          <w:color w:val="000000"/>
          <w:sz w:val="28"/>
          <w:szCs w:val="28"/>
        </w:rPr>
        <w:t>（款）</w:t>
      </w:r>
      <w:r w:rsidR="00C82A04" w:rsidRPr="00F9100B">
        <w:rPr>
          <w:rFonts w:ascii="仿宋_GB2312" w:eastAsia="仿宋_GB2312" w:hint="eastAsia"/>
          <w:color w:val="000000"/>
          <w:sz w:val="28"/>
          <w:szCs w:val="28"/>
        </w:rPr>
        <w:t>住房公积金</w:t>
      </w:r>
      <w:r w:rsidR="00204CDE" w:rsidRPr="00F9100B">
        <w:rPr>
          <w:rFonts w:ascii="仿宋_GB2312" w:eastAsia="仿宋_GB2312" w:hint="eastAsia"/>
          <w:color w:val="000000"/>
          <w:sz w:val="28"/>
          <w:szCs w:val="28"/>
        </w:rPr>
        <w:t>（项）：指</w:t>
      </w:r>
      <w:r w:rsidR="00C82A04" w:rsidRPr="00F9100B">
        <w:rPr>
          <w:rFonts w:ascii="仿宋_GB2312" w:eastAsia="仿宋_GB2312" w:hint="eastAsia"/>
          <w:color w:val="000000"/>
          <w:sz w:val="28"/>
          <w:szCs w:val="28"/>
        </w:rPr>
        <w:t>行</w:t>
      </w:r>
      <w:r w:rsidR="00C82A04" w:rsidRPr="00F9100B">
        <w:rPr>
          <w:rFonts w:ascii="仿宋_GB2312" w:eastAsia="仿宋_GB2312" w:hint="eastAsia"/>
          <w:color w:val="000000"/>
          <w:sz w:val="28"/>
          <w:szCs w:val="28"/>
        </w:rPr>
        <w:lastRenderedPageBreak/>
        <w:t>政事业单位按照人力资源和社会保障部，财政部规定的基本工资和津贴补贴以及规定的比例为职工缴纳的住房公积金</w:t>
      </w:r>
      <w:r w:rsidR="00204CDE" w:rsidRPr="00F9100B">
        <w:rPr>
          <w:rFonts w:ascii="仿宋_GB2312" w:eastAsia="仿宋_GB2312" w:hint="eastAsia"/>
          <w:color w:val="000000"/>
          <w:sz w:val="28"/>
          <w:szCs w:val="28"/>
        </w:rPr>
        <w:t>。</w:t>
      </w:r>
    </w:p>
    <w:p w:rsidR="005B5C64" w:rsidRPr="00F9100B" w:rsidRDefault="00F9100B" w:rsidP="00F9100B">
      <w:pPr>
        <w:ind w:leftChars="267" w:left="981" w:hangingChars="150" w:hanging="420"/>
        <w:rPr>
          <w:rFonts w:ascii="仿宋_GB2312" w:eastAsia="仿宋_GB2312"/>
          <w:color w:val="000000"/>
          <w:sz w:val="28"/>
          <w:szCs w:val="28"/>
        </w:rPr>
      </w:pPr>
      <w:r w:rsidRPr="00F9100B">
        <w:rPr>
          <w:rFonts w:ascii="仿宋_GB2312" w:eastAsia="仿宋_GB2312" w:hint="eastAsia"/>
          <w:color w:val="000000"/>
          <w:sz w:val="28"/>
          <w:szCs w:val="28"/>
        </w:rPr>
        <w:t>12</w:t>
      </w:r>
      <w:r w:rsidR="00204CDE" w:rsidRPr="00F9100B">
        <w:rPr>
          <w:rFonts w:ascii="仿宋_GB2312" w:eastAsia="仿宋_GB2312"/>
          <w:color w:val="000000"/>
          <w:sz w:val="28"/>
          <w:szCs w:val="28"/>
        </w:rPr>
        <w:t>.</w:t>
      </w:r>
      <w:r w:rsidR="00204CDE" w:rsidRPr="00F9100B">
        <w:rPr>
          <w:rFonts w:ascii="仿宋_GB2312" w:eastAsia="仿宋_GB2312" w:hint="eastAsia"/>
          <w:color w:val="000000"/>
          <w:sz w:val="28"/>
          <w:szCs w:val="28"/>
        </w:rPr>
        <w:t>基本支出：指为保障机构正常运转、完成日常工作任务而发生的人员支出和公用支出。</w:t>
      </w:r>
    </w:p>
    <w:p w:rsidR="005B5C64" w:rsidRPr="00F9100B" w:rsidRDefault="00F9100B" w:rsidP="00F9100B">
      <w:pPr>
        <w:ind w:leftChars="267" w:left="981" w:hangingChars="150" w:hanging="420"/>
        <w:rPr>
          <w:rFonts w:ascii="仿宋_GB2312" w:eastAsia="仿宋_GB2312"/>
          <w:color w:val="000000"/>
          <w:sz w:val="28"/>
          <w:szCs w:val="28"/>
        </w:rPr>
      </w:pPr>
      <w:r w:rsidRPr="00F9100B">
        <w:rPr>
          <w:rFonts w:ascii="仿宋_GB2312" w:eastAsia="仿宋_GB2312" w:hint="eastAsia"/>
          <w:color w:val="000000"/>
          <w:sz w:val="28"/>
          <w:szCs w:val="28"/>
        </w:rPr>
        <w:t>13</w:t>
      </w:r>
      <w:r w:rsidR="00204CDE" w:rsidRPr="00F9100B">
        <w:rPr>
          <w:rFonts w:ascii="仿宋_GB2312" w:eastAsia="仿宋_GB2312"/>
          <w:color w:val="000000"/>
          <w:sz w:val="28"/>
          <w:szCs w:val="28"/>
        </w:rPr>
        <w:t>.</w:t>
      </w:r>
      <w:r w:rsidR="00204CDE" w:rsidRPr="00F9100B">
        <w:rPr>
          <w:rFonts w:ascii="仿宋_GB2312" w:eastAsia="仿宋_GB2312" w:hint="eastAsia"/>
          <w:color w:val="000000"/>
          <w:sz w:val="28"/>
          <w:szCs w:val="28"/>
        </w:rPr>
        <w:t>项目支出：指在基本支出之外为完成特定行政任务和事业发展目标所发生的支出。</w:t>
      </w:r>
    </w:p>
    <w:p w:rsidR="00F9100B" w:rsidRPr="00F9100B" w:rsidRDefault="00F9100B" w:rsidP="00F9100B">
      <w:pPr>
        <w:ind w:firstLineChars="200" w:firstLine="560"/>
        <w:rPr>
          <w:rFonts w:ascii="仿宋_GB2312" w:eastAsia="仿宋_GB2312"/>
          <w:color w:val="000000"/>
          <w:sz w:val="28"/>
          <w:szCs w:val="28"/>
        </w:rPr>
      </w:pPr>
      <w:r w:rsidRPr="00F9100B">
        <w:rPr>
          <w:rFonts w:ascii="仿宋_GB2312" w:eastAsia="仿宋_GB2312" w:hint="eastAsia"/>
          <w:color w:val="000000"/>
          <w:sz w:val="28"/>
          <w:szCs w:val="28"/>
        </w:rPr>
        <w:t>14</w:t>
      </w:r>
      <w:r w:rsidR="00204CDE" w:rsidRPr="00F9100B">
        <w:rPr>
          <w:rFonts w:ascii="仿宋_GB2312" w:eastAsia="仿宋_GB2312"/>
          <w:color w:val="000000"/>
          <w:sz w:val="28"/>
          <w:szCs w:val="28"/>
        </w:rPr>
        <w:t>.</w:t>
      </w:r>
      <w:r w:rsidR="00204CDE" w:rsidRPr="00F9100B">
        <w:rPr>
          <w:rFonts w:ascii="仿宋_GB2312" w:eastAsia="仿宋_GB2312" w:hint="eastAsia"/>
          <w:color w:val="000000"/>
          <w:sz w:val="28"/>
          <w:szCs w:val="28"/>
        </w:rPr>
        <w:t>经营支出：</w:t>
      </w:r>
      <w:r w:rsidR="00BA3B1C" w:rsidRPr="00F9100B">
        <w:rPr>
          <w:rFonts w:ascii="仿宋_GB2312" w:eastAsia="仿宋_GB2312" w:hint="eastAsia"/>
          <w:color w:val="000000"/>
          <w:sz w:val="28"/>
          <w:szCs w:val="28"/>
        </w:rPr>
        <w:t>我单位无经营支出</w:t>
      </w:r>
      <w:r w:rsidR="00204CDE" w:rsidRPr="00F9100B">
        <w:rPr>
          <w:rFonts w:ascii="仿宋_GB2312" w:eastAsia="仿宋_GB2312" w:hint="eastAsia"/>
          <w:color w:val="000000"/>
          <w:sz w:val="28"/>
          <w:szCs w:val="28"/>
        </w:rPr>
        <w:t>。</w:t>
      </w:r>
    </w:p>
    <w:p w:rsidR="00F9100B" w:rsidRPr="00F9100B" w:rsidRDefault="00B07BB9" w:rsidP="00F9100B">
      <w:pPr>
        <w:ind w:leftChars="267" w:left="981" w:hangingChars="150" w:hanging="420"/>
        <w:rPr>
          <w:rFonts w:ascii="仿宋_GB2312" w:eastAsia="仿宋_GB2312"/>
          <w:sz w:val="28"/>
          <w:szCs w:val="28"/>
        </w:rPr>
      </w:pPr>
      <w:r w:rsidRPr="00F9100B">
        <w:rPr>
          <w:rFonts w:ascii="仿宋_GB2312" w:eastAsia="仿宋_GB2312" w:hint="eastAsia"/>
          <w:sz w:val="28"/>
          <w:szCs w:val="28"/>
        </w:rPr>
        <w:t>1</w:t>
      </w:r>
      <w:r w:rsidR="00F9100B" w:rsidRPr="00F9100B">
        <w:rPr>
          <w:rFonts w:ascii="仿宋_GB2312" w:eastAsia="仿宋_GB2312" w:hint="eastAsia"/>
          <w:sz w:val="28"/>
          <w:szCs w:val="28"/>
        </w:rPr>
        <w:t>5</w:t>
      </w:r>
      <w:r w:rsidR="00204CDE" w:rsidRPr="00F9100B">
        <w:rPr>
          <w:rFonts w:ascii="仿宋_GB2312" w:eastAsia="仿宋_GB2312"/>
          <w:sz w:val="28"/>
          <w:szCs w:val="28"/>
        </w:rPr>
        <w:t>.</w:t>
      </w:r>
      <w:r w:rsidR="00204CDE" w:rsidRPr="00F9100B">
        <w:rPr>
          <w:rFonts w:ascii="仿宋_GB2312" w:eastAsia="仿宋_GB2312" w:hint="eastAsia"/>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B5C64" w:rsidRPr="00F9100B" w:rsidRDefault="00F9100B" w:rsidP="00F9100B">
      <w:pPr>
        <w:ind w:leftChars="267" w:left="841" w:hangingChars="100" w:hanging="280"/>
        <w:rPr>
          <w:rFonts w:ascii="仿宋_GB2312" w:eastAsia="仿宋_GB2312"/>
          <w:color w:val="000000"/>
          <w:sz w:val="28"/>
          <w:szCs w:val="28"/>
        </w:rPr>
      </w:pPr>
      <w:r w:rsidRPr="00F9100B">
        <w:rPr>
          <w:rFonts w:ascii="仿宋_GB2312" w:eastAsia="仿宋_GB2312" w:hint="eastAsia"/>
          <w:sz w:val="28"/>
          <w:szCs w:val="28"/>
        </w:rPr>
        <w:t>16</w:t>
      </w:r>
      <w:r w:rsidR="00204CDE" w:rsidRPr="00F9100B">
        <w:rPr>
          <w:rFonts w:ascii="仿宋_GB2312" w:eastAsia="仿宋_GB2312"/>
          <w:sz w:val="28"/>
          <w:szCs w:val="28"/>
        </w:rPr>
        <w:t>.</w:t>
      </w:r>
      <w:r w:rsidR="00204CDE" w:rsidRPr="00F9100B">
        <w:rPr>
          <w:rFonts w:ascii="仿宋_GB2312" w:eastAsia="仿宋_GB2312" w:hint="eastAsia"/>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5C64" w:rsidRDefault="00B07BB9" w:rsidP="00FF6D9F">
      <w:pPr>
        <w:pStyle w:val="1"/>
        <w:rPr>
          <w:rFonts w:ascii="黑体" w:eastAsia="黑体" w:hAnsi="黑体"/>
          <w:b w:val="0"/>
        </w:rPr>
      </w:pPr>
      <w:bookmarkStart w:id="140" w:name="_Toc15396614"/>
      <w:bookmarkStart w:id="141" w:name="_Toc15377226"/>
      <w:r>
        <w:rPr>
          <w:color w:val="000000"/>
        </w:rPr>
        <w:br w:type="page"/>
      </w:r>
      <w:bookmarkEnd w:id="140"/>
    </w:p>
    <w:p w:rsidR="005B5C64" w:rsidRPr="00F9100B" w:rsidRDefault="00204CDE">
      <w:pPr>
        <w:spacing w:line="600" w:lineRule="exact"/>
        <w:jc w:val="center"/>
        <w:outlineLvl w:val="0"/>
        <w:rPr>
          <w:rFonts w:ascii="黑体" w:eastAsia="黑体" w:hAnsi="黑体"/>
          <w:b/>
          <w:sz w:val="44"/>
          <w:szCs w:val="44"/>
        </w:rPr>
      </w:pPr>
      <w:bookmarkStart w:id="142" w:name="_Toc15396618"/>
      <w:bookmarkStart w:id="143" w:name="_Toc54194448"/>
      <w:bookmarkStart w:id="144" w:name="_Toc54249410"/>
      <w:r w:rsidRPr="00F9100B">
        <w:rPr>
          <w:rFonts w:ascii="黑体" w:eastAsia="黑体" w:hAnsi="黑体" w:hint="eastAsia"/>
          <w:color w:val="000000"/>
          <w:sz w:val="44"/>
          <w:szCs w:val="44"/>
        </w:rPr>
        <w:lastRenderedPageBreak/>
        <w:t>第</w:t>
      </w:r>
      <w:r w:rsidR="00FF6D9F">
        <w:rPr>
          <w:rFonts w:ascii="黑体" w:eastAsia="黑体" w:hAnsi="黑体" w:hint="eastAsia"/>
          <w:b/>
          <w:sz w:val="44"/>
          <w:szCs w:val="44"/>
        </w:rPr>
        <w:t>四</w:t>
      </w:r>
      <w:r w:rsidRPr="00F9100B">
        <w:rPr>
          <w:rFonts w:ascii="黑体" w:eastAsia="黑体" w:hAnsi="黑体" w:hint="eastAsia"/>
          <w:b/>
          <w:sz w:val="44"/>
          <w:szCs w:val="44"/>
        </w:rPr>
        <w:t>部分 附表</w:t>
      </w:r>
      <w:bookmarkEnd w:id="141"/>
      <w:bookmarkEnd w:id="142"/>
      <w:bookmarkEnd w:id="143"/>
      <w:bookmarkEnd w:id="144"/>
    </w:p>
    <w:p w:rsidR="005B5C64" w:rsidRDefault="005B5C64">
      <w:pPr>
        <w:spacing w:line="600" w:lineRule="exact"/>
        <w:jc w:val="center"/>
        <w:outlineLvl w:val="0"/>
        <w:rPr>
          <w:rFonts w:ascii="仿宋" w:eastAsia="仿宋" w:hAnsi="仿宋"/>
          <w:b/>
          <w:color w:val="000000"/>
          <w:sz w:val="44"/>
          <w:szCs w:val="44"/>
        </w:rPr>
      </w:pPr>
    </w:p>
    <w:p w:rsidR="00114574" w:rsidRPr="00114574" w:rsidRDefault="00204CDE" w:rsidP="00114574">
      <w:pPr>
        <w:pStyle w:val="2"/>
        <w:numPr>
          <w:ilvl w:val="0"/>
          <w:numId w:val="6"/>
        </w:numPr>
        <w:rPr>
          <w:rFonts w:ascii="仿宋" w:eastAsia="仿宋" w:hAnsi="仿宋"/>
        </w:rPr>
      </w:pPr>
      <w:bookmarkStart w:id="145" w:name="_Toc15396619"/>
      <w:bookmarkStart w:id="146" w:name="_Toc54194449"/>
      <w:bookmarkStart w:id="147" w:name="_Toc54249411"/>
      <w:r>
        <w:rPr>
          <w:rFonts w:ascii="仿宋" w:eastAsia="仿宋" w:hAnsi="仿宋" w:hint="eastAsia"/>
          <w:b w:val="0"/>
          <w:color w:val="000000"/>
        </w:rPr>
        <w:t>收</w:t>
      </w:r>
      <w:r>
        <w:rPr>
          <w:rFonts w:ascii="仿宋" w:eastAsia="仿宋" w:hAnsi="仿宋" w:hint="eastAsia"/>
        </w:rPr>
        <w:t>入支出决算总表</w:t>
      </w:r>
      <w:bookmarkEnd w:id="145"/>
      <w:bookmarkEnd w:id="146"/>
      <w:bookmarkEnd w:id="147"/>
    </w:p>
    <w:p w:rsidR="00114574" w:rsidRDefault="00114574">
      <w:pPr>
        <w:widowControl/>
        <w:jc w:val="left"/>
      </w:pPr>
      <w:r>
        <w:rPr>
          <w:noProof/>
        </w:rPr>
        <w:drawing>
          <wp:inline distT="0" distB="0" distL="0" distR="0">
            <wp:extent cx="5565913" cy="65836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64650" cy="6582186"/>
                    </a:xfrm>
                    <a:prstGeom prst="rect">
                      <a:avLst/>
                    </a:prstGeom>
                  </pic:spPr>
                </pic:pic>
              </a:graphicData>
            </a:graphic>
          </wp:inline>
        </w:drawing>
      </w:r>
    </w:p>
    <w:p w:rsidR="00114574" w:rsidRDefault="00114574">
      <w:pPr>
        <w:widowControl/>
        <w:jc w:val="left"/>
      </w:pPr>
    </w:p>
    <w:p w:rsidR="00114574" w:rsidRDefault="00114574">
      <w:pPr>
        <w:widowControl/>
        <w:jc w:val="left"/>
      </w:pPr>
    </w:p>
    <w:p w:rsidR="004D1A68" w:rsidRPr="00BA3B1C" w:rsidRDefault="004D1A68" w:rsidP="00114574">
      <w:pPr>
        <w:widowControl/>
        <w:jc w:val="left"/>
      </w:pPr>
    </w:p>
    <w:p w:rsidR="005B5C64" w:rsidRDefault="00204CDE" w:rsidP="004D1A68">
      <w:pPr>
        <w:pStyle w:val="2"/>
        <w:numPr>
          <w:ilvl w:val="0"/>
          <w:numId w:val="6"/>
        </w:numPr>
        <w:rPr>
          <w:rFonts w:ascii="仿宋" w:eastAsia="仿宋" w:hAnsi="仿宋"/>
        </w:rPr>
      </w:pPr>
      <w:bookmarkStart w:id="148" w:name="_Toc15396620"/>
      <w:bookmarkStart w:id="149" w:name="_Toc54194450"/>
      <w:bookmarkStart w:id="150" w:name="_Toc54249412"/>
      <w:r>
        <w:rPr>
          <w:rFonts w:ascii="仿宋" w:eastAsia="仿宋" w:hAnsi="仿宋" w:hint="eastAsia"/>
          <w:b w:val="0"/>
          <w:color w:val="000000"/>
        </w:rPr>
        <w:lastRenderedPageBreak/>
        <w:t>收</w:t>
      </w:r>
      <w:r>
        <w:rPr>
          <w:rFonts w:ascii="仿宋" w:eastAsia="仿宋" w:hAnsi="仿宋" w:hint="eastAsia"/>
        </w:rPr>
        <w:t>入</w:t>
      </w:r>
      <w:r w:rsidR="00E853CE">
        <w:rPr>
          <w:rFonts w:ascii="仿宋" w:eastAsia="仿宋" w:hAnsi="仿宋" w:hint="eastAsia"/>
        </w:rPr>
        <w:t>决算</w:t>
      </w:r>
      <w:r>
        <w:rPr>
          <w:rFonts w:ascii="仿宋" w:eastAsia="仿宋" w:hAnsi="仿宋" w:hint="eastAsia"/>
        </w:rPr>
        <w:t>表</w:t>
      </w:r>
      <w:bookmarkEnd w:id="148"/>
      <w:bookmarkEnd w:id="149"/>
      <w:bookmarkEnd w:id="150"/>
    </w:p>
    <w:p w:rsidR="004D1A68" w:rsidRDefault="00114574" w:rsidP="004D1A68">
      <w:pPr>
        <w:jc w:val="left"/>
      </w:pPr>
      <w:r>
        <w:rPr>
          <w:noProof/>
        </w:rPr>
        <w:drawing>
          <wp:inline distT="0" distB="0" distL="0" distR="0">
            <wp:extent cx="6066845" cy="32043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68218" cy="3205100"/>
                    </a:xfrm>
                    <a:prstGeom prst="rect">
                      <a:avLst/>
                    </a:prstGeom>
                  </pic:spPr>
                </pic:pic>
              </a:graphicData>
            </a:graphic>
          </wp:inline>
        </w:drawing>
      </w:r>
    </w:p>
    <w:p w:rsidR="004D1A68" w:rsidRPr="004D1A68" w:rsidRDefault="004D1A68" w:rsidP="004D1A68">
      <w:pPr>
        <w:ind w:left="660"/>
        <w:jc w:val="left"/>
      </w:pPr>
    </w:p>
    <w:p w:rsidR="005B5C64" w:rsidRDefault="00204CDE" w:rsidP="004D1A68">
      <w:pPr>
        <w:pStyle w:val="2"/>
        <w:numPr>
          <w:ilvl w:val="0"/>
          <w:numId w:val="6"/>
        </w:numPr>
        <w:rPr>
          <w:rFonts w:ascii="仿宋" w:eastAsia="仿宋" w:hAnsi="仿宋"/>
        </w:rPr>
      </w:pPr>
      <w:bookmarkStart w:id="151" w:name="_Toc15396621"/>
      <w:bookmarkStart w:id="152" w:name="_Toc54194451"/>
      <w:bookmarkStart w:id="153" w:name="_Toc54249413"/>
      <w:r>
        <w:rPr>
          <w:rFonts w:ascii="仿宋" w:eastAsia="仿宋" w:hAnsi="仿宋" w:hint="eastAsia"/>
          <w:b w:val="0"/>
          <w:color w:val="000000"/>
        </w:rPr>
        <w:t>支</w:t>
      </w:r>
      <w:r>
        <w:rPr>
          <w:rFonts w:ascii="仿宋" w:eastAsia="仿宋" w:hAnsi="仿宋" w:hint="eastAsia"/>
        </w:rPr>
        <w:t>出</w:t>
      </w:r>
      <w:r w:rsidR="00E853CE">
        <w:rPr>
          <w:rFonts w:ascii="仿宋" w:eastAsia="仿宋" w:hAnsi="仿宋" w:hint="eastAsia"/>
        </w:rPr>
        <w:t>决算</w:t>
      </w:r>
      <w:r>
        <w:rPr>
          <w:rFonts w:ascii="仿宋" w:eastAsia="仿宋" w:hAnsi="仿宋" w:hint="eastAsia"/>
        </w:rPr>
        <w:t>表</w:t>
      </w:r>
      <w:bookmarkEnd w:id="151"/>
      <w:bookmarkEnd w:id="152"/>
      <w:bookmarkEnd w:id="153"/>
    </w:p>
    <w:p w:rsidR="004D1A68" w:rsidRPr="004D1A68" w:rsidRDefault="00114574" w:rsidP="004D1A68">
      <w:r>
        <w:rPr>
          <w:noProof/>
        </w:rPr>
        <w:drawing>
          <wp:inline distT="0" distB="0" distL="0" distR="0">
            <wp:extent cx="6066095" cy="32282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66205" cy="3228289"/>
                    </a:xfrm>
                    <a:prstGeom prst="rect">
                      <a:avLst/>
                    </a:prstGeom>
                  </pic:spPr>
                </pic:pic>
              </a:graphicData>
            </a:graphic>
          </wp:inline>
        </w:drawing>
      </w:r>
    </w:p>
    <w:p w:rsidR="005B5C64" w:rsidRDefault="00204CDE" w:rsidP="004D1A68">
      <w:pPr>
        <w:pStyle w:val="2"/>
        <w:numPr>
          <w:ilvl w:val="0"/>
          <w:numId w:val="6"/>
        </w:numPr>
        <w:rPr>
          <w:rFonts w:ascii="仿宋" w:eastAsia="仿宋" w:hAnsi="仿宋"/>
        </w:rPr>
      </w:pPr>
      <w:bookmarkStart w:id="154" w:name="_Toc15396622"/>
      <w:bookmarkStart w:id="155" w:name="_Toc54194452"/>
      <w:bookmarkStart w:id="156" w:name="_Toc54249414"/>
      <w:r>
        <w:rPr>
          <w:rFonts w:ascii="仿宋" w:eastAsia="仿宋" w:hAnsi="仿宋" w:hint="eastAsia"/>
          <w:b w:val="0"/>
          <w:color w:val="000000"/>
        </w:rPr>
        <w:lastRenderedPageBreak/>
        <w:t>财</w:t>
      </w:r>
      <w:r>
        <w:rPr>
          <w:rFonts w:ascii="仿宋" w:eastAsia="仿宋" w:hAnsi="仿宋" w:hint="eastAsia"/>
        </w:rPr>
        <w:t>政拨款收入支出决算总表</w:t>
      </w:r>
      <w:bookmarkEnd w:id="154"/>
      <w:bookmarkEnd w:id="155"/>
      <w:bookmarkEnd w:id="156"/>
    </w:p>
    <w:p w:rsidR="004D1A68" w:rsidRPr="004D1A68" w:rsidRDefault="00114574" w:rsidP="004D1A68">
      <w:r>
        <w:rPr>
          <w:noProof/>
        </w:rPr>
        <w:drawing>
          <wp:inline distT="0" distB="0" distL="0" distR="0">
            <wp:extent cx="6027089" cy="6090699"/>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27089" cy="6090699"/>
                    </a:xfrm>
                    <a:prstGeom prst="rect">
                      <a:avLst/>
                    </a:prstGeom>
                  </pic:spPr>
                </pic:pic>
              </a:graphicData>
            </a:graphic>
          </wp:inline>
        </w:drawing>
      </w:r>
    </w:p>
    <w:p w:rsidR="007D1682" w:rsidRDefault="00204CDE" w:rsidP="004D1A68">
      <w:pPr>
        <w:pStyle w:val="2"/>
        <w:numPr>
          <w:ilvl w:val="0"/>
          <w:numId w:val="6"/>
        </w:numPr>
        <w:rPr>
          <w:rFonts w:ascii="仿宋" w:eastAsia="仿宋" w:hAnsi="仿宋"/>
        </w:rPr>
      </w:pPr>
      <w:bookmarkStart w:id="157" w:name="_Toc15396623"/>
      <w:bookmarkStart w:id="158" w:name="_Toc54194453"/>
      <w:bookmarkStart w:id="159" w:name="_Toc54249415"/>
      <w:r>
        <w:rPr>
          <w:rFonts w:ascii="仿宋" w:eastAsia="仿宋" w:hAnsi="仿宋" w:hint="eastAsia"/>
          <w:b w:val="0"/>
          <w:color w:val="000000"/>
        </w:rPr>
        <w:lastRenderedPageBreak/>
        <w:t>财</w:t>
      </w:r>
      <w:r>
        <w:rPr>
          <w:rFonts w:ascii="仿宋" w:eastAsia="仿宋" w:hAnsi="仿宋" w:hint="eastAsia"/>
        </w:rPr>
        <w:t>政拨款支出决算明细表</w:t>
      </w:r>
      <w:bookmarkStart w:id="160" w:name="_Toc15396624"/>
      <w:bookmarkEnd w:id="157"/>
      <w:bookmarkEnd w:id="158"/>
      <w:bookmarkEnd w:id="159"/>
    </w:p>
    <w:p w:rsidR="004D1A68" w:rsidRPr="004D1A68" w:rsidRDefault="00390192" w:rsidP="004D1A68">
      <w:bookmarkStart w:id="161" w:name="_GoBack"/>
      <w:r>
        <w:rPr>
          <w:noProof/>
        </w:rPr>
        <w:drawing>
          <wp:inline distT="0" distB="0" distL="0" distR="0">
            <wp:extent cx="5581815" cy="82296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81815" cy="8229600"/>
                    </a:xfrm>
                    <a:prstGeom prst="rect">
                      <a:avLst/>
                    </a:prstGeom>
                  </pic:spPr>
                </pic:pic>
              </a:graphicData>
            </a:graphic>
          </wp:inline>
        </w:drawing>
      </w:r>
      <w:bookmarkEnd w:id="161"/>
    </w:p>
    <w:p w:rsidR="00FC3355" w:rsidRDefault="00204CDE" w:rsidP="00FC3355">
      <w:pPr>
        <w:pStyle w:val="2"/>
        <w:numPr>
          <w:ilvl w:val="0"/>
          <w:numId w:val="6"/>
        </w:numPr>
        <w:rPr>
          <w:rFonts w:ascii="仿宋" w:eastAsia="仿宋" w:hAnsi="仿宋"/>
        </w:rPr>
      </w:pPr>
      <w:bookmarkStart w:id="162" w:name="_Toc54194454"/>
      <w:bookmarkStart w:id="163" w:name="_Toc54249416"/>
      <w:r>
        <w:rPr>
          <w:rFonts w:ascii="仿宋" w:eastAsia="仿宋" w:hAnsi="仿宋" w:hint="eastAsia"/>
          <w:b w:val="0"/>
          <w:color w:val="000000"/>
        </w:rPr>
        <w:lastRenderedPageBreak/>
        <w:t>一</w:t>
      </w:r>
      <w:r>
        <w:rPr>
          <w:rFonts w:ascii="仿宋" w:eastAsia="仿宋" w:hAnsi="仿宋" w:hint="eastAsia"/>
        </w:rPr>
        <w:t>般公共预算财政拨款支出决算表</w:t>
      </w:r>
      <w:bookmarkEnd w:id="160"/>
      <w:bookmarkEnd w:id="162"/>
      <w:bookmarkEnd w:id="163"/>
    </w:p>
    <w:p w:rsidR="009D0159" w:rsidRDefault="00390192" w:rsidP="00FC3355">
      <w:r>
        <w:rPr>
          <w:noProof/>
        </w:rPr>
        <w:drawing>
          <wp:inline distT="0" distB="0" distL="0" distR="0">
            <wp:extent cx="5274310" cy="2869737"/>
            <wp:effectExtent l="0" t="0" r="254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2869737"/>
                    </a:xfrm>
                    <a:prstGeom prst="rect">
                      <a:avLst/>
                    </a:prstGeom>
                  </pic:spPr>
                </pic:pic>
              </a:graphicData>
            </a:graphic>
          </wp:inline>
        </w:drawing>
      </w:r>
    </w:p>
    <w:p w:rsidR="00FC3355" w:rsidRPr="00FC3355" w:rsidRDefault="009D0159" w:rsidP="009D0159">
      <w:pPr>
        <w:widowControl/>
        <w:jc w:val="left"/>
      </w:pPr>
      <w:r>
        <w:br w:type="page"/>
      </w:r>
    </w:p>
    <w:p w:rsidR="005B5C64" w:rsidRDefault="00204CDE" w:rsidP="00FC3355">
      <w:pPr>
        <w:pStyle w:val="2"/>
        <w:numPr>
          <w:ilvl w:val="0"/>
          <w:numId w:val="6"/>
        </w:numPr>
        <w:rPr>
          <w:rFonts w:ascii="仿宋" w:eastAsia="仿宋" w:hAnsi="仿宋"/>
        </w:rPr>
      </w:pPr>
      <w:bookmarkStart w:id="164" w:name="_Toc15396625"/>
      <w:bookmarkStart w:id="165" w:name="_Toc54194455"/>
      <w:bookmarkStart w:id="166" w:name="_Toc54249417"/>
      <w:r>
        <w:rPr>
          <w:rFonts w:ascii="仿宋" w:eastAsia="仿宋" w:hAnsi="仿宋" w:hint="eastAsia"/>
          <w:b w:val="0"/>
          <w:color w:val="000000"/>
        </w:rPr>
        <w:lastRenderedPageBreak/>
        <w:t>一</w:t>
      </w:r>
      <w:r>
        <w:rPr>
          <w:rFonts w:ascii="仿宋" w:eastAsia="仿宋" w:hAnsi="仿宋" w:hint="eastAsia"/>
        </w:rPr>
        <w:t>般公共预算财政拨款支出决算明细表</w:t>
      </w:r>
      <w:bookmarkEnd w:id="164"/>
      <w:bookmarkEnd w:id="165"/>
      <w:bookmarkEnd w:id="166"/>
    </w:p>
    <w:p w:rsidR="00390192" w:rsidRDefault="00390192" w:rsidP="00FC3355">
      <w:pPr>
        <w:rPr>
          <w:noProof/>
        </w:rPr>
      </w:pPr>
      <w:r>
        <w:rPr>
          <w:noProof/>
        </w:rPr>
        <w:drawing>
          <wp:inline distT="0" distB="0" distL="0" distR="0">
            <wp:extent cx="5709036" cy="1781093"/>
            <wp:effectExtent l="0" t="0" r="635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06905" cy="1780428"/>
                    </a:xfrm>
                    <a:prstGeom prst="rect">
                      <a:avLst/>
                    </a:prstGeom>
                  </pic:spPr>
                </pic:pic>
              </a:graphicData>
            </a:graphic>
          </wp:inline>
        </w:drawing>
      </w:r>
    </w:p>
    <w:p w:rsidR="00B35D93" w:rsidRDefault="00B35D93" w:rsidP="00FC3355">
      <w:pPr>
        <w:rPr>
          <w:noProof/>
        </w:rPr>
      </w:pPr>
    </w:p>
    <w:p w:rsidR="00390192" w:rsidRDefault="00390192" w:rsidP="00FC3355">
      <w:pPr>
        <w:rPr>
          <w:noProof/>
        </w:rPr>
      </w:pPr>
      <w:r>
        <w:rPr>
          <w:noProof/>
        </w:rPr>
        <w:drawing>
          <wp:inline distT="0" distB="0" distL="0" distR="0">
            <wp:extent cx="5709034" cy="1765190"/>
            <wp:effectExtent l="0" t="0" r="6350" b="698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03244" cy="1763400"/>
                    </a:xfrm>
                    <a:prstGeom prst="rect">
                      <a:avLst/>
                    </a:prstGeom>
                  </pic:spPr>
                </pic:pic>
              </a:graphicData>
            </a:graphic>
          </wp:inline>
        </w:drawing>
      </w:r>
    </w:p>
    <w:p w:rsidR="00B35D93" w:rsidRDefault="00B35D93" w:rsidP="00FC3355"/>
    <w:p w:rsidR="00390192" w:rsidRDefault="00390192" w:rsidP="00FC3355">
      <w:r>
        <w:rPr>
          <w:noProof/>
        </w:rPr>
        <w:drawing>
          <wp:inline distT="0" distB="0" distL="0" distR="0">
            <wp:extent cx="5748791" cy="2146852"/>
            <wp:effectExtent l="0" t="0" r="444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49903" cy="2147267"/>
                    </a:xfrm>
                    <a:prstGeom prst="rect">
                      <a:avLst/>
                    </a:prstGeom>
                  </pic:spPr>
                </pic:pic>
              </a:graphicData>
            </a:graphic>
          </wp:inline>
        </w:drawing>
      </w:r>
    </w:p>
    <w:p w:rsidR="00B35D93" w:rsidRDefault="00B35D93" w:rsidP="00FC3355"/>
    <w:p w:rsidR="00390192" w:rsidRDefault="00390192" w:rsidP="00FC3355">
      <w:r>
        <w:rPr>
          <w:noProof/>
        </w:rPr>
        <w:drawing>
          <wp:inline distT="0" distB="0" distL="0" distR="0">
            <wp:extent cx="5796501" cy="1590261"/>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91358" cy="1588850"/>
                    </a:xfrm>
                    <a:prstGeom prst="rect">
                      <a:avLst/>
                    </a:prstGeom>
                  </pic:spPr>
                </pic:pic>
              </a:graphicData>
            </a:graphic>
          </wp:inline>
        </w:drawing>
      </w:r>
    </w:p>
    <w:p w:rsidR="00390192" w:rsidRDefault="00390192" w:rsidP="00FC3355"/>
    <w:p w:rsidR="00390192" w:rsidRDefault="00B35D93" w:rsidP="00FC3355">
      <w:r>
        <w:rPr>
          <w:noProof/>
        </w:rPr>
        <w:drawing>
          <wp:inline distT="0" distB="0" distL="0" distR="0">
            <wp:extent cx="5677231" cy="2019631"/>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75172" cy="2018899"/>
                    </a:xfrm>
                    <a:prstGeom prst="rect">
                      <a:avLst/>
                    </a:prstGeom>
                  </pic:spPr>
                </pic:pic>
              </a:graphicData>
            </a:graphic>
          </wp:inline>
        </w:drawing>
      </w:r>
    </w:p>
    <w:p w:rsidR="00390192" w:rsidRDefault="00390192" w:rsidP="00FC3355"/>
    <w:p w:rsidR="00390192" w:rsidRDefault="00390192" w:rsidP="00FC3355"/>
    <w:p w:rsidR="00390192" w:rsidRDefault="00390192" w:rsidP="00FC3355"/>
    <w:p w:rsidR="00390192" w:rsidRDefault="00390192" w:rsidP="00FC3355"/>
    <w:p w:rsidR="00390192" w:rsidRPr="00FC3355" w:rsidRDefault="00390192" w:rsidP="00FC3355"/>
    <w:p w:rsidR="005B5C64" w:rsidRDefault="00204CDE" w:rsidP="009D0159">
      <w:pPr>
        <w:pStyle w:val="2"/>
        <w:numPr>
          <w:ilvl w:val="0"/>
          <w:numId w:val="6"/>
        </w:numPr>
        <w:rPr>
          <w:rFonts w:ascii="仿宋" w:eastAsia="仿宋" w:hAnsi="仿宋"/>
        </w:rPr>
      </w:pPr>
      <w:bookmarkStart w:id="167" w:name="_Toc15396626"/>
      <w:bookmarkStart w:id="168" w:name="_Toc54194456"/>
      <w:bookmarkStart w:id="169" w:name="_Toc54249418"/>
      <w:r>
        <w:rPr>
          <w:rFonts w:ascii="仿宋" w:eastAsia="仿宋" w:hAnsi="仿宋" w:hint="eastAsia"/>
          <w:b w:val="0"/>
          <w:color w:val="000000"/>
        </w:rPr>
        <w:t>一</w:t>
      </w:r>
      <w:r>
        <w:rPr>
          <w:rFonts w:ascii="仿宋" w:eastAsia="仿宋" w:hAnsi="仿宋" w:hint="eastAsia"/>
        </w:rPr>
        <w:t>般公共预算财政拨款基本支出决算表</w:t>
      </w:r>
      <w:bookmarkEnd w:id="167"/>
      <w:bookmarkEnd w:id="168"/>
      <w:bookmarkEnd w:id="169"/>
    </w:p>
    <w:p w:rsidR="009D0159" w:rsidRPr="009D0159" w:rsidRDefault="00B35D93" w:rsidP="009D0159">
      <w:r>
        <w:rPr>
          <w:noProof/>
        </w:rPr>
        <w:drawing>
          <wp:inline distT="0" distB="0" distL="0" distR="0">
            <wp:extent cx="5640995" cy="4675367"/>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38716" cy="4673478"/>
                    </a:xfrm>
                    <a:prstGeom prst="rect">
                      <a:avLst/>
                    </a:prstGeom>
                  </pic:spPr>
                </pic:pic>
              </a:graphicData>
            </a:graphic>
          </wp:inline>
        </w:drawing>
      </w:r>
    </w:p>
    <w:p w:rsidR="005B5C64" w:rsidRDefault="00204CDE" w:rsidP="009D0159">
      <w:pPr>
        <w:pStyle w:val="2"/>
        <w:numPr>
          <w:ilvl w:val="0"/>
          <w:numId w:val="6"/>
        </w:numPr>
        <w:rPr>
          <w:rFonts w:ascii="仿宋" w:eastAsia="仿宋" w:hAnsi="仿宋"/>
        </w:rPr>
      </w:pPr>
      <w:bookmarkStart w:id="170" w:name="_Toc15396627"/>
      <w:bookmarkStart w:id="171" w:name="_Toc54194457"/>
      <w:bookmarkStart w:id="172" w:name="_Toc54249419"/>
      <w:r>
        <w:rPr>
          <w:rFonts w:ascii="仿宋" w:eastAsia="仿宋" w:hAnsi="仿宋" w:hint="eastAsia"/>
          <w:b w:val="0"/>
          <w:color w:val="000000"/>
        </w:rPr>
        <w:lastRenderedPageBreak/>
        <w:t>一</w:t>
      </w:r>
      <w:r>
        <w:rPr>
          <w:rFonts w:ascii="仿宋" w:eastAsia="仿宋" w:hAnsi="仿宋" w:hint="eastAsia"/>
        </w:rPr>
        <w:t>般公共预算财政拨款项目支出决算表</w:t>
      </w:r>
      <w:bookmarkEnd w:id="170"/>
      <w:bookmarkEnd w:id="171"/>
      <w:bookmarkEnd w:id="172"/>
    </w:p>
    <w:p w:rsidR="009D0159" w:rsidRPr="009D0159" w:rsidRDefault="00B35D93" w:rsidP="009D0159">
      <w:r>
        <w:rPr>
          <w:noProof/>
        </w:rPr>
        <w:drawing>
          <wp:inline distT="0" distB="0" distL="0" distR="0">
            <wp:extent cx="5274310" cy="3195109"/>
            <wp:effectExtent l="0" t="0" r="254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74310" cy="3195109"/>
                    </a:xfrm>
                    <a:prstGeom prst="rect">
                      <a:avLst/>
                    </a:prstGeom>
                  </pic:spPr>
                </pic:pic>
              </a:graphicData>
            </a:graphic>
          </wp:inline>
        </w:drawing>
      </w:r>
    </w:p>
    <w:p w:rsidR="005B5C64" w:rsidRDefault="00204CDE" w:rsidP="009D0159">
      <w:pPr>
        <w:pStyle w:val="2"/>
        <w:numPr>
          <w:ilvl w:val="0"/>
          <w:numId w:val="6"/>
        </w:numPr>
        <w:rPr>
          <w:rFonts w:ascii="仿宋" w:eastAsia="仿宋" w:hAnsi="仿宋"/>
        </w:rPr>
      </w:pPr>
      <w:bookmarkStart w:id="173" w:name="_Toc15396628"/>
      <w:bookmarkStart w:id="174" w:name="_Toc54194458"/>
      <w:bookmarkStart w:id="175" w:name="_Toc54249420"/>
      <w:r>
        <w:rPr>
          <w:rFonts w:ascii="仿宋" w:eastAsia="仿宋" w:hAnsi="仿宋" w:hint="eastAsia"/>
          <w:b w:val="0"/>
          <w:color w:val="000000"/>
        </w:rPr>
        <w:t>一</w:t>
      </w:r>
      <w:r>
        <w:rPr>
          <w:rFonts w:ascii="仿宋" w:eastAsia="仿宋" w:hAnsi="仿宋" w:hint="eastAsia"/>
        </w:rPr>
        <w:t>般公共预算财政拨款“三公”经费支出决算表</w:t>
      </w:r>
      <w:bookmarkEnd w:id="173"/>
      <w:bookmarkEnd w:id="174"/>
      <w:bookmarkEnd w:id="175"/>
    </w:p>
    <w:p w:rsidR="009D0159" w:rsidRPr="009D0159" w:rsidRDefault="00B35D93" w:rsidP="009D0159">
      <w:r>
        <w:rPr>
          <w:noProof/>
        </w:rPr>
        <w:drawing>
          <wp:inline distT="0" distB="0" distL="0" distR="0">
            <wp:extent cx="5892615" cy="1956021"/>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897638" cy="1957688"/>
                    </a:xfrm>
                    <a:prstGeom prst="rect">
                      <a:avLst/>
                    </a:prstGeom>
                  </pic:spPr>
                </pic:pic>
              </a:graphicData>
            </a:graphic>
          </wp:inline>
        </w:drawing>
      </w:r>
    </w:p>
    <w:p w:rsidR="005B5C64" w:rsidRDefault="00204CDE">
      <w:pPr>
        <w:pStyle w:val="2"/>
        <w:rPr>
          <w:rFonts w:ascii="仿宋" w:eastAsia="仿宋" w:hAnsi="仿宋"/>
        </w:rPr>
      </w:pPr>
      <w:bookmarkStart w:id="176" w:name="_Toc15396629"/>
      <w:bookmarkStart w:id="177" w:name="_Toc54194459"/>
      <w:bookmarkStart w:id="178" w:name="_Toc54249421"/>
      <w:r>
        <w:rPr>
          <w:rFonts w:ascii="仿宋" w:eastAsia="仿宋" w:hAnsi="仿宋" w:hint="eastAsia"/>
        </w:rPr>
        <w:lastRenderedPageBreak/>
        <w:t>十一、</w:t>
      </w:r>
      <w:r>
        <w:rPr>
          <w:rFonts w:ascii="仿宋" w:eastAsia="仿宋" w:hAnsi="仿宋" w:hint="eastAsia"/>
          <w:b w:val="0"/>
          <w:color w:val="000000"/>
        </w:rPr>
        <w:t>政</w:t>
      </w:r>
      <w:r>
        <w:rPr>
          <w:rFonts w:ascii="仿宋" w:eastAsia="仿宋" w:hAnsi="仿宋" w:hint="eastAsia"/>
        </w:rPr>
        <w:t>府性基金预算财政拨款收入支出决算表</w:t>
      </w:r>
      <w:bookmarkEnd w:id="176"/>
      <w:bookmarkEnd w:id="177"/>
      <w:bookmarkEnd w:id="178"/>
    </w:p>
    <w:p w:rsidR="009D0159" w:rsidRPr="009D0159" w:rsidRDefault="00B35D93" w:rsidP="009D0159">
      <w:r>
        <w:rPr>
          <w:noProof/>
        </w:rPr>
        <w:drawing>
          <wp:inline distT="0" distB="0" distL="0" distR="0">
            <wp:extent cx="5950122" cy="1820848"/>
            <wp:effectExtent l="0" t="0" r="0"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9838" cy="1820761"/>
                    </a:xfrm>
                    <a:prstGeom prst="rect">
                      <a:avLst/>
                    </a:prstGeom>
                  </pic:spPr>
                </pic:pic>
              </a:graphicData>
            </a:graphic>
          </wp:inline>
        </w:drawing>
      </w:r>
    </w:p>
    <w:p w:rsidR="009D0159" w:rsidRDefault="00204CDE" w:rsidP="009D0159">
      <w:pPr>
        <w:pStyle w:val="2"/>
        <w:rPr>
          <w:rFonts w:ascii="仿宋" w:eastAsia="仿宋" w:hAnsi="仿宋"/>
        </w:rPr>
      </w:pPr>
      <w:bookmarkStart w:id="179" w:name="_Toc15396630"/>
      <w:bookmarkStart w:id="180" w:name="_Toc54194460"/>
      <w:bookmarkStart w:id="181" w:name="_Toc54249422"/>
      <w:r>
        <w:rPr>
          <w:rFonts w:ascii="仿宋" w:eastAsia="仿宋" w:hAnsi="仿宋" w:hint="eastAsia"/>
        </w:rPr>
        <w:t>十二、</w:t>
      </w:r>
      <w:r>
        <w:rPr>
          <w:rFonts w:ascii="仿宋" w:eastAsia="仿宋" w:hAnsi="仿宋" w:hint="eastAsia"/>
          <w:b w:val="0"/>
          <w:color w:val="000000"/>
        </w:rPr>
        <w:t>政</w:t>
      </w:r>
      <w:r>
        <w:rPr>
          <w:rFonts w:ascii="仿宋" w:eastAsia="仿宋" w:hAnsi="仿宋" w:hint="eastAsia"/>
        </w:rPr>
        <w:t>府性基金预算财政拨款“三公”经费支出决算表</w:t>
      </w:r>
      <w:bookmarkEnd w:id="179"/>
      <w:bookmarkEnd w:id="180"/>
      <w:bookmarkEnd w:id="181"/>
    </w:p>
    <w:p w:rsidR="009D0159" w:rsidRPr="009D0159" w:rsidRDefault="00B35D93" w:rsidP="009D0159">
      <w:r>
        <w:rPr>
          <w:noProof/>
        </w:rPr>
        <w:drawing>
          <wp:inline distT="0" distB="0" distL="0" distR="0">
            <wp:extent cx="5903437" cy="1796995"/>
            <wp:effectExtent l="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00960" cy="1796241"/>
                    </a:xfrm>
                    <a:prstGeom prst="rect">
                      <a:avLst/>
                    </a:prstGeom>
                  </pic:spPr>
                </pic:pic>
              </a:graphicData>
            </a:graphic>
          </wp:inline>
        </w:drawing>
      </w:r>
    </w:p>
    <w:p w:rsidR="005B5C64" w:rsidRDefault="00204CDE">
      <w:pPr>
        <w:pStyle w:val="2"/>
        <w:rPr>
          <w:rFonts w:ascii="仿宋" w:eastAsia="仿宋" w:hAnsi="仿宋"/>
        </w:rPr>
      </w:pPr>
      <w:bookmarkStart w:id="182" w:name="_Toc15396631"/>
      <w:bookmarkStart w:id="183" w:name="_Toc54194461"/>
      <w:bookmarkStart w:id="184" w:name="_Toc54249423"/>
      <w:r>
        <w:rPr>
          <w:rFonts w:ascii="仿宋" w:eastAsia="仿宋" w:hAnsi="仿宋" w:hint="eastAsia"/>
        </w:rPr>
        <w:t>十三、</w:t>
      </w:r>
      <w:r>
        <w:rPr>
          <w:rFonts w:ascii="仿宋" w:eastAsia="仿宋" w:hAnsi="仿宋" w:hint="eastAsia"/>
          <w:b w:val="0"/>
          <w:color w:val="000000"/>
        </w:rPr>
        <w:t>国</w:t>
      </w:r>
      <w:r>
        <w:rPr>
          <w:rFonts w:ascii="仿宋" w:eastAsia="仿宋" w:hAnsi="仿宋" w:hint="eastAsia"/>
        </w:rPr>
        <w:t>有资本经营预算支出决算表</w:t>
      </w:r>
      <w:bookmarkEnd w:id="182"/>
      <w:bookmarkEnd w:id="183"/>
      <w:bookmarkEnd w:id="184"/>
    </w:p>
    <w:p w:rsidR="009D0159" w:rsidRPr="009D0159" w:rsidRDefault="00B35D93" w:rsidP="009D0159">
      <w:r>
        <w:rPr>
          <w:noProof/>
        </w:rPr>
        <w:drawing>
          <wp:inline distT="0" distB="0" distL="0" distR="0">
            <wp:extent cx="5606435" cy="2727297"/>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18286" cy="2733062"/>
                    </a:xfrm>
                    <a:prstGeom prst="rect">
                      <a:avLst/>
                    </a:prstGeom>
                  </pic:spPr>
                </pic:pic>
              </a:graphicData>
            </a:graphic>
          </wp:inline>
        </w:drawing>
      </w:r>
    </w:p>
    <w:sectPr w:rsidR="009D0159" w:rsidRPr="009D0159" w:rsidSect="005B5C64">
      <w:footerReference w:type="default" r:id="rId3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3C1" w:rsidRDefault="000F23C1" w:rsidP="005B5C64">
      <w:r>
        <w:separator/>
      </w:r>
    </w:p>
  </w:endnote>
  <w:endnote w:type="continuationSeparator" w:id="0">
    <w:p w:rsidR="000F23C1" w:rsidRDefault="000F23C1" w:rsidP="005B5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9100B" w:rsidRDefault="00EC64A5">
        <w:pPr>
          <w:jc w:val="center"/>
        </w:pPr>
        <w:r w:rsidRPr="00EC64A5">
          <w:fldChar w:fldCharType="begin"/>
        </w:r>
        <w:r w:rsidR="00012F36">
          <w:instrText>PAGE   \* MERGEFORMAT</w:instrText>
        </w:r>
        <w:r w:rsidRPr="00EC64A5">
          <w:fldChar w:fldCharType="separate"/>
        </w:r>
        <w:r w:rsidR="002768B8" w:rsidRPr="002768B8">
          <w:rPr>
            <w:noProof/>
            <w:lang w:val="zh-CN"/>
          </w:rPr>
          <w:t>22</w:t>
        </w:r>
        <w:r>
          <w:rPr>
            <w:noProof/>
            <w:lang w:val="zh-CN"/>
          </w:rPr>
          <w:fldChar w:fldCharType="end"/>
        </w:r>
      </w:p>
    </w:sdtContent>
  </w:sdt>
  <w:p w:rsidR="00F9100B" w:rsidRDefault="00F910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3C1" w:rsidRDefault="000F23C1" w:rsidP="005B5C64">
      <w:r>
        <w:separator/>
      </w:r>
    </w:p>
  </w:footnote>
  <w:footnote w:type="continuationSeparator" w:id="0">
    <w:p w:rsidR="000F23C1" w:rsidRDefault="000F23C1" w:rsidP="005B5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4E9E7EA0"/>
    <w:lvl w:ilvl="0">
      <w:start w:val="1"/>
      <w:numFmt w:val="japaneseCounting"/>
      <w:lvlText w:val="%1、"/>
      <w:lvlJc w:val="left"/>
      <w:pPr>
        <w:ind w:left="1287" w:hanging="720"/>
      </w:pPr>
      <w:rPr>
        <w:rFonts w:hint="default"/>
        <w:b w:val="0"/>
        <w:sz w:val="32"/>
        <w:szCs w:val="32"/>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nsid w:val="14BA5A9D"/>
    <w:multiLevelType w:val="hybridMultilevel"/>
    <w:tmpl w:val="58FE969E"/>
    <w:lvl w:ilvl="0" w:tplc="D4C8B182">
      <w:start w:val="1"/>
      <w:numFmt w:val="japaneseCounting"/>
      <w:lvlText w:val="%1、"/>
      <w:lvlJc w:val="left"/>
      <w:pPr>
        <w:ind w:left="660" w:hanging="6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2F36"/>
    <w:rsid w:val="000222C6"/>
    <w:rsid w:val="0002549F"/>
    <w:rsid w:val="00033628"/>
    <w:rsid w:val="000468DB"/>
    <w:rsid w:val="00053DCC"/>
    <w:rsid w:val="00056E31"/>
    <w:rsid w:val="0006487A"/>
    <w:rsid w:val="00065F8F"/>
    <w:rsid w:val="00070A43"/>
    <w:rsid w:val="000768F2"/>
    <w:rsid w:val="0009184B"/>
    <w:rsid w:val="00094236"/>
    <w:rsid w:val="0009593C"/>
    <w:rsid w:val="00097322"/>
    <w:rsid w:val="000A1A14"/>
    <w:rsid w:val="000A6A92"/>
    <w:rsid w:val="000B047F"/>
    <w:rsid w:val="000B19E3"/>
    <w:rsid w:val="000B5923"/>
    <w:rsid w:val="000B5A48"/>
    <w:rsid w:val="000B6FF3"/>
    <w:rsid w:val="000C3467"/>
    <w:rsid w:val="000C3CA6"/>
    <w:rsid w:val="000D1267"/>
    <w:rsid w:val="000D1D50"/>
    <w:rsid w:val="000D5782"/>
    <w:rsid w:val="000E6613"/>
    <w:rsid w:val="000E7119"/>
    <w:rsid w:val="000F23C1"/>
    <w:rsid w:val="00114574"/>
    <w:rsid w:val="00114E9B"/>
    <w:rsid w:val="00142216"/>
    <w:rsid w:val="00144D6A"/>
    <w:rsid w:val="0014729F"/>
    <w:rsid w:val="00157BAB"/>
    <w:rsid w:val="001654D1"/>
    <w:rsid w:val="00174518"/>
    <w:rsid w:val="0018106D"/>
    <w:rsid w:val="001877A7"/>
    <w:rsid w:val="00191403"/>
    <w:rsid w:val="00191536"/>
    <w:rsid w:val="00196687"/>
    <w:rsid w:val="001C0962"/>
    <w:rsid w:val="001D7531"/>
    <w:rsid w:val="001E737D"/>
    <w:rsid w:val="001F0592"/>
    <w:rsid w:val="001F1D6F"/>
    <w:rsid w:val="001F7506"/>
    <w:rsid w:val="002006CD"/>
    <w:rsid w:val="00202B36"/>
    <w:rsid w:val="00204B7A"/>
    <w:rsid w:val="00204CDE"/>
    <w:rsid w:val="0021101A"/>
    <w:rsid w:val="00220536"/>
    <w:rsid w:val="002277A8"/>
    <w:rsid w:val="00235629"/>
    <w:rsid w:val="0024009A"/>
    <w:rsid w:val="00260C38"/>
    <w:rsid w:val="002616C0"/>
    <w:rsid w:val="00265372"/>
    <w:rsid w:val="002662AA"/>
    <w:rsid w:val="002768B8"/>
    <w:rsid w:val="00280496"/>
    <w:rsid w:val="00294DC9"/>
    <w:rsid w:val="00295495"/>
    <w:rsid w:val="002A31DE"/>
    <w:rsid w:val="002A5F0E"/>
    <w:rsid w:val="002B2613"/>
    <w:rsid w:val="002C71BA"/>
    <w:rsid w:val="002D19B0"/>
    <w:rsid w:val="002D51B3"/>
    <w:rsid w:val="002D6D05"/>
    <w:rsid w:val="002F1818"/>
    <w:rsid w:val="002F567B"/>
    <w:rsid w:val="003216A9"/>
    <w:rsid w:val="00323DAE"/>
    <w:rsid w:val="00335A74"/>
    <w:rsid w:val="0036561B"/>
    <w:rsid w:val="0037013F"/>
    <w:rsid w:val="00380C92"/>
    <w:rsid w:val="003901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3A08"/>
    <w:rsid w:val="004464F4"/>
    <w:rsid w:val="00452593"/>
    <w:rsid w:val="004617A1"/>
    <w:rsid w:val="00471401"/>
    <w:rsid w:val="00473F31"/>
    <w:rsid w:val="0048263A"/>
    <w:rsid w:val="004843BD"/>
    <w:rsid w:val="00487E5D"/>
    <w:rsid w:val="004A711F"/>
    <w:rsid w:val="004B199D"/>
    <w:rsid w:val="004B4690"/>
    <w:rsid w:val="004C4D4A"/>
    <w:rsid w:val="004C7D6B"/>
    <w:rsid w:val="004D1A68"/>
    <w:rsid w:val="004D266B"/>
    <w:rsid w:val="004D4867"/>
    <w:rsid w:val="004E0A2D"/>
    <w:rsid w:val="004E1FD6"/>
    <w:rsid w:val="004E206B"/>
    <w:rsid w:val="004E2B5B"/>
    <w:rsid w:val="004E6DF7"/>
    <w:rsid w:val="004E7C2B"/>
    <w:rsid w:val="004F0FBD"/>
    <w:rsid w:val="004F403E"/>
    <w:rsid w:val="00505A47"/>
    <w:rsid w:val="00512FDA"/>
    <w:rsid w:val="00516507"/>
    <w:rsid w:val="00520DA0"/>
    <w:rsid w:val="0053278E"/>
    <w:rsid w:val="005664BB"/>
    <w:rsid w:val="00566FFA"/>
    <w:rsid w:val="00573335"/>
    <w:rsid w:val="00573D8D"/>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354D"/>
    <w:rsid w:val="00634C9A"/>
    <w:rsid w:val="00640633"/>
    <w:rsid w:val="006440E4"/>
    <w:rsid w:val="00661790"/>
    <w:rsid w:val="0066343B"/>
    <w:rsid w:val="00664777"/>
    <w:rsid w:val="006748A4"/>
    <w:rsid w:val="00681A31"/>
    <w:rsid w:val="00683E73"/>
    <w:rsid w:val="006936A8"/>
    <w:rsid w:val="006A3141"/>
    <w:rsid w:val="006A5E34"/>
    <w:rsid w:val="006B2422"/>
    <w:rsid w:val="006B2B9A"/>
    <w:rsid w:val="006C1937"/>
    <w:rsid w:val="006D7770"/>
    <w:rsid w:val="006F020C"/>
    <w:rsid w:val="007127B7"/>
    <w:rsid w:val="0071798E"/>
    <w:rsid w:val="00720A65"/>
    <w:rsid w:val="00727533"/>
    <w:rsid w:val="007416B6"/>
    <w:rsid w:val="00746F48"/>
    <w:rsid w:val="00751E87"/>
    <w:rsid w:val="0075404D"/>
    <w:rsid w:val="0076182A"/>
    <w:rsid w:val="00767B7E"/>
    <w:rsid w:val="007770C3"/>
    <w:rsid w:val="00784D24"/>
    <w:rsid w:val="00785FBA"/>
    <w:rsid w:val="00786E4A"/>
    <w:rsid w:val="007875EB"/>
    <w:rsid w:val="0079426B"/>
    <w:rsid w:val="007A4475"/>
    <w:rsid w:val="007B0931"/>
    <w:rsid w:val="007D1682"/>
    <w:rsid w:val="007D312A"/>
    <w:rsid w:val="007D3F19"/>
    <w:rsid w:val="007D5548"/>
    <w:rsid w:val="007E23B0"/>
    <w:rsid w:val="007F1991"/>
    <w:rsid w:val="007F2C2F"/>
    <w:rsid w:val="007F55FC"/>
    <w:rsid w:val="007F5665"/>
    <w:rsid w:val="00800112"/>
    <w:rsid w:val="00813348"/>
    <w:rsid w:val="008245C5"/>
    <w:rsid w:val="008253BB"/>
    <w:rsid w:val="00833962"/>
    <w:rsid w:val="0083706E"/>
    <w:rsid w:val="008408F6"/>
    <w:rsid w:val="008423A5"/>
    <w:rsid w:val="00850625"/>
    <w:rsid w:val="00853718"/>
    <w:rsid w:val="00855221"/>
    <w:rsid w:val="00860645"/>
    <w:rsid w:val="00871F71"/>
    <w:rsid w:val="00872FD8"/>
    <w:rsid w:val="008775FB"/>
    <w:rsid w:val="00885AF4"/>
    <w:rsid w:val="008939CD"/>
    <w:rsid w:val="008B74C7"/>
    <w:rsid w:val="008B768C"/>
    <w:rsid w:val="008C4DB1"/>
    <w:rsid w:val="008C4EAF"/>
    <w:rsid w:val="008C5176"/>
    <w:rsid w:val="008C7FD0"/>
    <w:rsid w:val="008E1DE7"/>
    <w:rsid w:val="008E707C"/>
    <w:rsid w:val="00900B08"/>
    <w:rsid w:val="00902155"/>
    <w:rsid w:val="00902FA3"/>
    <w:rsid w:val="00923564"/>
    <w:rsid w:val="0092392E"/>
    <w:rsid w:val="00925419"/>
    <w:rsid w:val="009315F9"/>
    <w:rsid w:val="00933499"/>
    <w:rsid w:val="00935C98"/>
    <w:rsid w:val="00940562"/>
    <w:rsid w:val="009423B4"/>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C7907"/>
    <w:rsid w:val="009D0159"/>
    <w:rsid w:val="009D3447"/>
    <w:rsid w:val="009D4711"/>
    <w:rsid w:val="009E7B41"/>
    <w:rsid w:val="009F1185"/>
    <w:rsid w:val="009F18CD"/>
    <w:rsid w:val="009F2A13"/>
    <w:rsid w:val="009F7527"/>
    <w:rsid w:val="00A039ED"/>
    <w:rsid w:val="00A04EB0"/>
    <w:rsid w:val="00A13CC1"/>
    <w:rsid w:val="00A16847"/>
    <w:rsid w:val="00A237D8"/>
    <w:rsid w:val="00A268C4"/>
    <w:rsid w:val="00A307CD"/>
    <w:rsid w:val="00A331C8"/>
    <w:rsid w:val="00A35117"/>
    <w:rsid w:val="00A35B73"/>
    <w:rsid w:val="00A40A00"/>
    <w:rsid w:val="00A4142F"/>
    <w:rsid w:val="00A422EB"/>
    <w:rsid w:val="00A45BB7"/>
    <w:rsid w:val="00A568EE"/>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3A69"/>
    <w:rsid w:val="00B03C9D"/>
    <w:rsid w:val="00B060AE"/>
    <w:rsid w:val="00B07BB9"/>
    <w:rsid w:val="00B10517"/>
    <w:rsid w:val="00B14E76"/>
    <w:rsid w:val="00B161B8"/>
    <w:rsid w:val="00B2048C"/>
    <w:rsid w:val="00B310B9"/>
    <w:rsid w:val="00B35D93"/>
    <w:rsid w:val="00B35F3F"/>
    <w:rsid w:val="00B36CBB"/>
    <w:rsid w:val="00B425E0"/>
    <w:rsid w:val="00B440AA"/>
    <w:rsid w:val="00B44B70"/>
    <w:rsid w:val="00B53C56"/>
    <w:rsid w:val="00B57DAF"/>
    <w:rsid w:val="00B77EA6"/>
    <w:rsid w:val="00B81598"/>
    <w:rsid w:val="00B841F1"/>
    <w:rsid w:val="00B944D6"/>
    <w:rsid w:val="00BA3B1C"/>
    <w:rsid w:val="00BA5C0A"/>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0665"/>
    <w:rsid w:val="00C61BFC"/>
    <w:rsid w:val="00C62B85"/>
    <w:rsid w:val="00C65438"/>
    <w:rsid w:val="00C82A04"/>
    <w:rsid w:val="00C91CBB"/>
    <w:rsid w:val="00C92AA1"/>
    <w:rsid w:val="00CB4E70"/>
    <w:rsid w:val="00CC09B6"/>
    <w:rsid w:val="00CC666F"/>
    <w:rsid w:val="00CD1E3F"/>
    <w:rsid w:val="00CE44F6"/>
    <w:rsid w:val="00CE49DA"/>
    <w:rsid w:val="00CE7B61"/>
    <w:rsid w:val="00CF0BCC"/>
    <w:rsid w:val="00CF7EF9"/>
    <w:rsid w:val="00D00095"/>
    <w:rsid w:val="00D114F0"/>
    <w:rsid w:val="00D20620"/>
    <w:rsid w:val="00D254F7"/>
    <w:rsid w:val="00D26091"/>
    <w:rsid w:val="00D2685C"/>
    <w:rsid w:val="00D34E7C"/>
    <w:rsid w:val="00D35489"/>
    <w:rsid w:val="00D36AFE"/>
    <w:rsid w:val="00D51276"/>
    <w:rsid w:val="00D7035F"/>
    <w:rsid w:val="00DA2594"/>
    <w:rsid w:val="00DA634F"/>
    <w:rsid w:val="00DA65AC"/>
    <w:rsid w:val="00DB1913"/>
    <w:rsid w:val="00DC064F"/>
    <w:rsid w:val="00DC410D"/>
    <w:rsid w:val="00DC5A81"/>
    <w:rsid w:val="00DC68CA"/>
    <w:rsid w:val="00DC7B44"/>
    <w:rsid w:val="00DC7CBA"/>
    <w:rsid w:val="00DD1AC6"/>
    <w:rsid w:val="00DD73B7"/>
    <w:rsid w:val="00DF28BC"/>
    <w:rsid w:val="00DF34B9"/>
    <w:rsid w:val="00E01053"/>
    <w:rsid w:val="00E07ACF"/>
    <w:rsid w:val="00E331A1"/>
    <w:rsid w:val="00E33202"/>
    <w:rsid w:val="00E336A9"/>
    <w:rsid w:val="00E46FCE"/>
    <w:rsid w:val="00E472B1"/>
    <w:rsid w:val="00E50624"/>
    <w:rsid w:val="00E56129"/>
    <w:rsid w:val="00E568DF"/>
    <w:rsid w:val="00E64269"/>
    <w:rsid w:val="00E66456"/>
    <w:rsid w:val="00E66797"/>
    <w:rsid w:val="00E82267"/>
    <w:rsid w:val="00E849F8"/>
    <w:rsid w:val="00E853CE"/>
    <w:rsid w:val="00E867B6"/>
    <w:rsid w:val="00E87F08"/>
    <w:rsid w:val="00EA010F"/>
    <w:rsid w:val="00EB26D0"/>
    <w:rsid w:val="00EC64A5"/>
    <w:rsid w:val="00ED1B63"/>
    <w:rsid w:val="00ED3C1F"/>
    <w:rsid w:val="00ED4085"/>
    <w:rsid w:val="00ED420E"/>
    <w:rsid w:val="00ED6FBE"/>
    <w:rsid w:val="00EE0B37"/>
    <w:rsid w:val="00EE2F57"/>
    <w:rsid w:val="00EF4C34"/>
    <w:rsid w:val="00EF77C6"/>
    <w:rsid w:val="00F05438"/>
    <w:rsid w:val="00F1361C"/>
    <w:rsid w:val="00F156F0"/>
    <w:rsid w:val="00F160C7"/>
    <w:rsid w:val="00F231D4"/>
    <w:rsid w:val="00F2408F"/>
    <w:rsid w:val="00F240E9"/>
    <w:rsid w:val="00F36D8F"/>
    <w:rsid w:val="00F417B1"/>
    <w:rsid w:val="00F45853"/>
    <w:rsid w:val="00F57F63"/>
    <w:rsid w:val="00F602DF"/>
    <w:rsid w:val="00F754A1"/>
    <w:rsid w:val="00F80456"/>
    <w:rsid w:val="00F81FD9"/>
    <w:rsid w:val="00F841AA"/>
    <w:rsid w:val="00F84A94"/>
    <w:rsid w:val="00F87E96"/>
    <w:rsid w:val="00F9100B"/>
    <w:rsid w:val="00FA23E8"/>
    <w:rsid w:val="00FC3355"/>
    <w:rsid w:val="00FD3CC1"/>
    <w:rsid w:val="00FD74BD"/>
    <w:rsid w:val="00FF1E02"/>
    <w:rsid w:val="00FF30B4"/>
    <w:rsid w:val="00FF6D9F"/>
    <w:rsid w:val="10C055FF"/>
    <w:rsid w:val="16BB723D"/>
    <w:rsid w:val="240371BF"/>
    <w:rsid w:val="29FD04D3"/>
    <w:rsid w:val="319F7F4E"/>
    <w:rsid w:val="4ECE223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ind w:left="420"/>
      <w:jc w:val="left"/>
    </w:pPr>
    <w:rPr>
      <w:rFonts w:asciiTheme="minorHAnsi" w:hAnsiTheme="minorHAnsi"/>
      <w:i/>
      <w:iCs/>
      <w:sz w:val="20"/>
      <w:szCs w:val="20"/>
    </w:r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spacing w:before="120" w:after="120"/>
      <w:jc w:val="left"/>
    </w:pPr>
    <w:rPr>
      <w:rFonts w:asciiTheme="minorHAnsi" w:hAnsiTheme="minorHAnsi"/>
      <w:b/>
      <w:bCs/>
      <w:caps/>
      <w:sz w:val="20"/>
      <w:szCs w:val="20"/>
    </w:rPr>
  </w:style>
  <w:style w:type="paragraph" w:styleId="20">
    <w:name w:val="toc 2"/>
    <w:basedOn w:val="a"/>
    <w:next w:val="a"/>
    <w:uiPriority w:val="39"/>
    <w:unhideWhenUsed/>
    <w:qFormat/>
    <w:rsid w:val="005B5C64"/>
    <w:pPr>
      <w:ind w:left="210"/>
      <w:jc w:val="left"/>
    </w:pPr>
    <w:rPr>
      <w:rFonts w:asciiTheme="minorHAnsi" w:hAnsiTheme="minorHAnsi"/>
      <w:smallCaps/>
      <w:sz w:val="20"/>
      <w:szCs w:val="20"/>
    </w:r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rsid w:val="008245C5"/>
    <w:pPr>
      <w:widowControl/>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2C71BA"/>
    <w:pPr>
      <w:ind w:left="630"/>
      <w:jc w:val="left"/>
    </w:pPr>
    <w:rPr>
      <w:rFonts w:asciiTheme="minorHAnsi" w:hAnsiTheme="minorHAnsi"/>
      <w:sz w:val="18"/>
      <w:szCs w:val="18"/>
    </w:rPr>
  </w:style>
  <w:style w:type="paragraph" w:styleId="5">
    <w:name w:val="toc 5"/>
    <w:basedOn w:val="a"/>
    <w:next w:val="a"/>
    <w:autoRedefine/>
    <w:uiPriority w:val="39"/>
    <w:unhideWhenUsed/>
    <w:rsid w:val="002C71BA"/>
    <w:pPr>
      <w:ind w:left="840"/>
      <w:jc w:val="left"/>
    </w:pPr>
    <w:rPr>
      <w:rFonts w:asciiTheme="minorHAnsi" w:hAnsiTheme="minorHAnsi"/>
      <w:sz w:val="18"/>
      <w:szCs w:val="18"/>
    </w:rPr>
  </w:style>
  <w:style w:type="paragraph" w:styleId="6">
    <w:name w:val="toc 6"/>
    <w:basedOn w:val="a"/>
    <w:next w:val="a"/>
    <w:autoRedefine/>
    <w:uiPriority w:val="39"/>
    <w:unhideWhenUsed/>
    <w:rsid w:val="002C71BA"/>
    <w:pPr>
      <w:ind w:left="1050"/>
      <w:jc w:val="left"/>
    </w:pPr>
    <w:rPr>
      <w:rFonts w:asciiTheme="minorHAnsi" w:hAnsiTheme="minorHAnsi"/>
      <w:sz w:val="18"/>
      <w:szCs w:val="18"/>
    </w:rPr>
  </w:style>
  <w:style w:type="paragraph" w:styleId="7">
    <w:name w:val="toc 7"/>
    <w:basedOn w:val="a"/>
    <w:next w:val="a"/>
    <w:autoRedefine/>
    <w:uiPriority w:val="39"/>
    <w:unhideWhenUsed/>
    <w:rsid w:val="002C71BA"/>
    <w:pPr>
      <w:ind w:left="1260"/>
      <w:jc w:val="left"/>
    </w:pPr>
    <w:rPr>
      <w:rFonts w:asciiTheme="minorHAnsi" w:hAnsiTheme="minorHAnsi"/>
      <w:sz w:val="18"/>
      <w:szCs w:val="18"/>
    </w:rPr>
  </w:style>
  <w:style w:type="paragraph" w:styleId="8">
    <w:name w:val="toc 8"/>
    <w:basedOn w:val="a"/>
    <w:next w:val="a"/>
    <w:autoRedefine/>
    <w:uiPriority w:val="39"/>
    <w:unhideWhenUsed/>
    <w:rsid w:val="002C71BA"/>
    <w:pPr>
      <w:ind w:left="1470"/>
      <w:jc w:val="left"/>
    </w:pPr>
    <w:rPr>
      <w:rFonts w:asciiTheme="minorHAnsi" w:hAnsiTheme="minorHAnsi"/>
      <w:sz w:val="18"/>
      <w:szCs w:val="18"/>
    </w:rPr>
  </w:style>
  <w:style w:type="paragraph" w:styleId="9">
    <w:name w:val="toc 9"/>
    <w:basedOn w:val="a"/>
    <w:next w:val="a"/>
    <w:autoRedefine/>
    <w:uiPriority w:val="39"/>
    <w:unhideWhenUsed/>
    <w:rsid w:val="002C71BA"/>
    <w:pPr>
      <w:ind w:left="1680"/>
      <w:jc w:val="left"/>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ind w:left="420"/>
      <w:jc w:val="left"/>
    </w:pPr>
    <w:rPr>
      <w:rFonts w:asciiTheme="minorHAnsi" w:hAnsiTheme="minorHAnsi"/>
      <w:i/>
      <w:iCs/>
      <w:sz w:val="20"/>
      <w:szCs w:val="20"/>
    </w:r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spacing w:before="120" w:after="120"/>
      <w:jc w:val="left"/>
    </w:pPr>
    <w:rPr>
      <w:rFonts w:asciiTheme="minorHAnsi" w:hAnsiTheme="minorHAnsi"/>
      <w:b/>
      <w:bCs/>
      <w:caps/>
      <w:sz w:val="20"/>
      <w:szCs w:val="20"/>
    </w:rPr>
  </w:style>
  <w:style w:type="paragraph" w:styleId="20">
    <w:name w:val="toc 2"/>
    <w:basedOn w:val="a"/>
    <w:next w:val="a"/>
    <w:uiPriority w:val="39"/>
    <w:unhideWhenUsed/>
    <w:qFormat/>
    <w:rsid w:val="005B5C64"/>
    <w:pPr>
      <w:ind w:left="210"/>
      <w:jc w:val="left"/>
    </w:pPr>
    <w:rPr>
      <w:rFonts w:asciiTheme="minorHAnsi" w:hAnsiTheme="minorHAnsi"/>
      <w:smallCaps/>
      <w:sz w:val="20"/>
      <w:szCs w:val="20"/>
    </w:r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uiPriority w:val="9"/>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rsid w:val="008245C5"/>
    <w:pPr>
      <w:widowControl/>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2C71BA"/>
    <w:pPr>
      <w:ind w:left="630"/>
      <w:jc w:val="left"/>
    </w:pPr>
    <w:rPr>
      <w:rFonts w:asciiTheme="minorHAnsi" w:hAnsiTheme="minorHAnsi"/>
      <w:sz w:val="18"/>
      <w:szCs w:val="18"/>
    </w:rPr>
  </w:style>
  <w:style w:type="paragraph" w:styleId="5">
    <w:name w:val="toc 5"/>
    <w:basedOn w:val="a"/>
    <w:next w:val="a"/>
    <w:autoRedefine/>
    <w:uiPriority w:val="39"/>
    <w:unhideWhenUsed/>
    <w:rsid w:val="002C71BA"/>
    <w:pPr>
      <w:ind w:left="840"/>
      <w:jc w:val="left"/>
    </w:pPr>
    <w:rPr>
      <w:rFonts w:asciiTheme="minorHAnsi" w:hAnsiTheme="minorHAnsi"/>
      <w:sz w:val="18"/>
      <w:szCs w:val="18"/>
    </w:rPr>
  </w:style>
  <w:style w:type="paragraph" w:styleId="6">
    <w:name w:val="toc 6"/>
    <w:basedOn w:val="a"/>
    <w:next w:val="a"/>
    <w:autoRedefine/>
    <w:uiPriority w:val="39"/>
    <w:unhideWhenUsed/>
    <w:rsid w:val="002C71BA"/>
    <w:pPr>
      <w:ind w:left="1050"/>
      <w:jc w:val="left"/>
    </w:pPr>
    <w:rPr>
      <w:rFonts w:asciiTheme="minorHAnsi" w:hAnsiTheme="minorHAnsi"/>
      <w:sz w:val="18"/>
      <w:szCs w:val="18"/>
    </w:rPr>
  </w:style>
  <w:style w:type="paragraph" w:styleId="7">
    <w:name w:val="toc 7"/>
    <w:basedOn w:val="a"/>
    <w:next w:val="a"/>
    <w:autoRedefine/>
    <w:uiPriority w:val="39"/>
    <w:unhideWhenUsed/>
    <w:rsid w:val="002C71BA"/>
    <w:pPr>
      <w:ind w:left="1260"/>
      <w:jc w:val="left"/>
    </w:pPr>
    <w:rPr>
      <w:rFonts w:asciiTheme="minorHAnsi" w:hAnsiTheme="minorHAnsi"/>
      <w:sz w:val="18"/>
      <w:szCs w:val="18"/>
    </w:rPr>
  </w:style>
  <w:style w:type="paragraph" w:styleId="8">
    <w:name w:val="toc 8"/>
    <w:basedOn w:val="a"/>
    <w:next w:val="a"/>
    <w:autoRedefine/>
    <w:uiPriority w:val="39"/>
    <w:unhideWhenUsed/>
    <w:rsid w:val="002C71BA"/>
    <w:pPr>
      <w:ind w:left="1470"/>
      <w:jc w:val="left"/>
    </w:pPr>
    <w:rPr>
      <w:rFonts w:asciiTheme="minorHAnsi" w:hAnsiTheme="minorHAnsi"/>
      <w:sz w:val="18"/>
      <w:szCs w:val="18"/>
    </w:rPr>
  </w:style>
  <w:style w:type="paragraph" w:styleId="9">
    <w:name w:val="toc 9"/>
    <w:basedOn w:val="a"/>
    <w:next w:val="a"/>
    <w:autoRedefine/>
    <w:uiPriority w:val="39"/>
    <w:unhideWhenUsed/>
    <w:rsid w:val="002C71BA"/>
    <w:pPr>
      <w:ind w:left="1680"/>
      <w:jc w:val="left"/>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divs>
    <w:div w:id="48699388">
      <w:bodyDiv w:val="1"/>
      <w:marLeft w:val="0"/>
      <w:marRight w:val="0"/>
      <w:marTop w:val="0"/>
      <w:marBottom w:val="0"/>
      <w:divBdr>
        <w:top w:val="none" w:sz="0" w:space="0" w:color="auto"/>
        <w:left w:val="none" w:sz="0" w:space="0" w:color="auto"/>
        <w:bottom w:val="none" w:sz="0" w:space="0" w:color="auto"/>
        <w:right w:val="none" w:sz="0" w:space="0" w:color="auto"/>
      </w:divBdr>
    </w:div>
    <w:div w:id="246424970">
      <w:bodyDiv w:val="1"/>
      <w:marLeft w:val="0"/>
      <w:marRight w:val="0"/>
      <w:marTop w:val="0"/>
      <w:marBottom w:val="0"/>
      <w:divBdr>
        <w:top w:val="none" w:sz="0" w:space="0" w:color="auto"/>
        <w:left w:val="none" w:sz="0" w:space="0" w:color="auto"/>
        <w:bottom w:val="none" w:sz="0" w:space="0" w:color="auto"/>
        <w:right w:val="none" w:sz="0" w:space="0" w:color="auto"/>
      </w:divBdr>
    </w:div>
    <w:div w:id="497497980">
      <w:bodyDiv w:val="1"/>
      <w:marLeft w:val="0"/>
      <w:marRight w:val="0"/>
      <w:marTop w:val="0"/>
      <w:marBottom w:val="0"/>
      <w:divBdr>
        <w:top w:val="none" w:sz="0" w:space="0" w:color="auto"/>
        <w:left w:val="none" w:sz="0" w:space="0" w:color="auto"/>
        <w:bottom w:val="none" w:sz="0" w:space="0" w:color="auto"/>
        <w:right w:val="none" w:sz="0" w:space="0" w:color="auto"/>
      </w:divBdr>
    </w:div>
    <w:div w:id="596910149">
      <w:bodyDiv w:val="1"/>
      <w:marLeft w:val="0"/>
      <w:marRight w:val="0"/>
      <w:marTop w:val="0"/>
      <w:marBottom w:val="0"/>
      <w:divBdr>
        <w:top w:val="none" w:sz="0" w:space="0" w:color="auto"/>
        <w:left w:val="none" w:sz="0" w:space="0" w:color="auto"/>
        <w:bottom w:val="none" w:sz="0" w:space="0" w:color="auto"/>
        <w:right w:val="none" w:sz="0" w:space="0" w:color="auto"/>
      </w:divBdr>
    </w:div>
    <w:div w:id="643773841">
      <w:bodyDiv w:val="1"/>
      <w:marLeft w:val="0"/>
      <w:marRight w:val="0"/>
      <w:marTop w:val="0"/>
      <w:marBottom w:val="0"/>
      <w:divBdr>
        <w:top w:val="none" w:sz="0" w:space="0" w:color="auto"/>
        <w:left w:val="none" w:sz="0" w:space="0" w:color="auto"/>
        <w:bottom w:val="none" w:sz="0" w:space="0" w:color="auto"/>
        <w:right w:val="none" w:sz="0" w:space="0" w:color="auto"/>
      </w:divBdr>
    </w:div>
    <w:div w:id="707266944">
      <w:bodyDiv w:val="1"/>
      <w:marLeft w:val="0"/>
      <w:marRight w:val="0"/>
      <w:marTop w:val="0"/>
      <w:marBottom w:val="0"/>
      <w:divBdr>
        <w:top w:val="none" w:sz="0" w:space="0" w:color="auto"/>
        <w:left w:val="none" w:sz="0" w:space="0" w:color="auto"/>
        <w:bottom w:val="none" w:sz="0" w:space="0" w:color="auto"/>
        <w:right w:val="none" w:sz="0" w:space="0" w:color="auto"/>
      </w:divBdr>
    </w:div>
    <w:div w:id="738478106">
      <w:bodyDiv w:val="1"/>
      <w:marLeft w:val="0"/>
      <w:marRight w:val="0"/>
      <w:marTop w:val="0"/>
      <w:marBottom w:val="0"/>
      <w:divBdr>
        <w:top w:val="none" w:sz="0" w:space="0" w:color="auto"/>
        <w:left w:val="none" w:sz="0" w:space="0" w:color="auto"/>
        <w:bottom w:val="none" w:sz="0" w:space="0" w:color="auto"/>
        <w:right w:val="none" w:sz="0" w:space="0" w:color="auto"/>
      </w:divBdr>
    </w:div>
    <w:div w:id="900408631">
      <w:bodyDiv w:val="1"/>
      <w:marLeft w:val="0"/>
      <w:marRight w:val="0"/>
      <w:marTop w:val="0"/>
      <w:marBottom w:val="0"/>
      <w:divBdr>
        <w:top w:val="none" w:sz="0" w:space="0" w:color="auto"/>
        <w:left w:val="none" w:sz="0" w:space="0" w:color="auto"/>
        <w:bottom w:val="none" w:sz="0" w:space="0" w:color="auto"/>
        <w:right w:val="none" w:sz="0" w:space="0" w:color="auto"/>
      </w:divBdr>
    </w:div>
    <w:div w:id="1031686031">
      <w:bodyDiv w:val="1"/>
      <w:marLeft w:val="0"/>
      <w:marRight w:val="0"/>
      <w:marTop w:val="0"/>
      <w:marBottom w:val="0"/>
      <w:divBdr>
        <w:top w:val="none" w:sz="0" w:space="0" w:color="auto"/>
        <w:left w:val="none" w:sz="0" w:space="0" w:color="auto"/>
        <w:bottom w:val="none" w:sz="0" w:space="0" w:color="auto"/>
        <w:right w:val="none" w:sz="0" w:space="0" w:color="auto"/>
      </w:divBdr>
    </w:div>
    <w:div w:id="1215385943">
      <w:bodyDiv w:val="1"/>
      <w:marLeft w:val="0"/>
      <w:marRight w:val="0"/>
      <w:marTop w:val="0"/>
      <w:marBottom w:val="0"/>
      <w:divBdr>
        <w:top w:val="none" w:sz="0" w:space="0" w:color="auto"/>
        <w:left w:val="none" w:sz="0" w:space="0" w:color="auto"/>
        <w:bottom w:val="none" w:sz="0" w:space="0" w:color="auto"/>
        <w:right w:val="none" w:sz="0" w:space="0" w:color="auto"/>
      </w:divBdr>
    </w:div>
    <w:div w:id="1406417665">
      <w:bodyDiv w:val="1"/>
      <w:marLeft w:val="0"/>
      <w:marRight w:val="0"/>
      <w:marTop w:val="0"/>
      <w:marBottom w:val="0"/>
      <w:divBdr>
        <w:top w:val="none" w:sz="0" w:space="0" w:color="auto"/>
        <w:left w:val="none" w:sz="0" w:space="0" w:color="auto"/>
        <w:bottom w:val="none" w:sz="0" w:space="0" w:color="auto"/>
        <w:right w:val="none" w:sz="0" w:space="0" w:color="auto"/>
      </w:divBdr>
    </w:div>
    <w:div w:id="1675954274">
      <w:bodyDiv w:val="1"/>
      <w:marLeft w:val="0"/>
      <w:marRight w:val="0"/>
      <w:marTop w:val="0"/>
      <w:marBottom w:val="0"/>
      <w:divBdr>
        <w:top w:val="none" w:sz="0" w:space="0" w:color="auto"/>
        <w:left w:val="none" w:sz="0" w:space="0" w:color="auto"/>
        <w:bottom w:val="none" w:sz="0" w:space="0" w:color="auto"/>
        <w:right w:val="none" w:sz="0" w:space="0" w:color="auto"/>
      </w:divBdr>
    </w:div>
    <w:div w:id="1689791416">
      <w:bodyDiv w:val="1"/>
      <w:marLeft w:val="0"/>
      <w:marRight w:val="0"/>
      <w:marTop w:val="0"/>
      <w:marBottom w:val="0"/>
      <w:divBdr>
        <w:top w:val="none" w:sz="0" w:space="0" w:color="auto"/>
        <w:left w:val="none" w:sz="0" w:space="0" w:color="auto"/>
        <w:bottom w:val="none" w:sz="0" w:space="0" w:color="auto"/>
        <w:right w:val="none" w:sz="0" w:space="0" w:color="auto"/>
      </w:divBdr>
    </w:div>
    <w:div w:id="1774863055">
      <w:bodyDiv w:val="1"/>
      <w:marLeft w:val="0"/>
      <w:marRight w:val="0"/>
      <w:marTop w:val="0"/>
      <w:marBottom w:val="0"/>
      <w:divBdr>
        <w:top w:val="none" w:sz="0" w:space="0" w:color="auto"/>
        <w:left w:val="none" w:sz="0" w:space="0" w:color="auto"/>
        <w:bottom w:val="none" w:sz="0" w:space="0" w:color="auto"/>
        <w:right w:val="none" w:sz="0" w:space="0" w:color="auto"/>
      </w:divBdr>
    </w:div>
    <w:div w:id="1803495283">
      <w:bodyDiv w:val="1"/>
      <w:marLeft w:val="0"/>
      <w:marRight w:val="0"/>
      <w:marTop w:val="0"/>
      <w:marBottom w:val="0"/>
      <w:divBdr>
        <w:top w:val="none" w:sz="0" w:space="0" w:color="auto"/>
        <w:left w:val="none" w:sz="0" w:space="0" w:color="auto"/>
        <w:bottom w:val="none" w:sz="0" w:space="0" w:color="auto"/>
        <w:right w:val="none" w:sz="0" w:space="0" w:color="auto"/>
      </w:divBdr>
    </w:div>
    <w:div w:id="1834762081">
      <w:bodyDiv w:val="1"/>
      <w:marLeft w:val="0"/>
      <w:marRight w:val="0"/>
      <w:marTop w:val="0"/>
      <w:marBottom w:val="0"/>
      <w:divBdr>
        <w:top w:val="none" w:sz="0" w:space="0" w:color="auto"/>
        <w:left w:val="none" w:sz="0" w:space="0" w:color="auto"/>
        <w:bottom w:val="none" w:sz="0" w:space="0" w:color="auto"/>
        <w:right w:val="none" w:sz="0" w:space="0" w:color="auto"/>
      </w:divBdr>
    </w:div>
    <w:div w:id="1843009273">
      <w:bodyDiv w:val="1"/>
      <w:marLeft w:val="0"/>
      <w:marRight w:val="0"/>
      <w:marTop w:val="0"/>
      <w:marBottom w:val="0"/>
      <w:divBdr>
        <w:top w:val="none" w:sz="0" w:space="0" w:color="auto"/>
        <w:left w:val="none" w:sz="0" w:space="0" w:color="auto"/>
        <w:bottom w:val="none" w:sz="0" w:space="0" w:color="auto"/>
        <w:right w:val="none" w:sz="0" w:space="0" w:color="auto"/>
      </w:divBdr>
    </w:div>
    <w:div w:id="1924877392">
      <w:bodyDiv w:val="1"/>
      <w:marLeft w:val="0"/>
      <w:marRight w:val="0"/>
      <w:marTop w:val="0"/>
      <w:marBottom w:val="0"/>
      <w:divBdr>
        <w:top w:val="none" w:sz="0" w:space="0" w:color="auto"/>
        <w:left w:val="none" w:sz="0" w:space="0" w:color="auto"/>
        <w:bottom w:val="none" w:sz="0" w:space="0" w:color="auto"/>
        <w:right w:val="none" w:sz="0" w:space="0" w:color="auto"/>
      </w:divBdr>
    </w:div>
    <w:div w:id="2044211222">
      <w:bodyDiv w:val="1"/>
      <w:marLeft w:val="0"/>
      <w:marRight w:val="0"/>
      <w:marTop w:val="0"/>
      <w:marBottom w:val="0"/>
      <w:divBdr>
        <w:top w:val="none" w:sz="0" w:space="0" w:color="auto"/>
        <w:left w:val="none" w:sz="0" w:space="0" w:color="auto"/>
        <w:bottom w:val="none" w:sz="0" w:space="0" w:color="auto"/>
        <w:right w:val="none" w:sz="0" w:space="0" w:color="auto"/>
      </w:divBdr>
    </w:div>
    <w:div w:id="206047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18"/>
  <c:chart>
    <c:title>
      <c:tx>
        <c:rich>
          <a:bodyPr/>
          <a:lstStyle/>
          <a:p>
            <a:pPr>
              <a:defRPr/>
            </a:pPr>
            <a:r>
              <a:rPr lang="zh-CN" altLang="en-US"/>
              <a:t>收、支决算总计变动情况图</a:t>
            </a:r>
          </a:p>
        </c:rich>
      </c:tx>
    </c:title>
    <c:plotArea>
      <c:layout/>
      <c:barChart>
        <c:barDir val="col"/>
        <c:grouping val="clustered"/>
        <c:ser>
          <c:idx val="0"/>
          <c:order val="0"/>
          <c:tx>
            <c:strRef>
              <c:f>Sheet1!$B$2</c:f>
              <c:strCache>
                <c:ptCount val="1"/>
                <c:pt idx="0">
                  <c:v>收入</c:v>
                </c:pt>
              </c:strCache>
            </c:strRef>
          </c:tx>
          <c:cat>
            <c:strRef>
              <c:f>Sheet1!$A$3:$A$4</c:f>
              <c:strCache>
                <c:ptCount val="2"/>
                <c:pt idx="0">
                  <c:v>2018年</c:v>
                </c:pt>
                <c:pt idx="1">
                  <c:v>2019年</c:v>
                </c:pt>
              </c:strCache>
            </c:strRef>
          </c:cat>
          <c:val>
            <c:numRef>
              <c:f>Sheet1!$B$3:$B$4</c:f>
              <c:numCache>
                <c:formatCode>General"万""元"</c:formatCode>
                <c:ptCount val="2"/>
                <c:pt idx="0">
                  <c:v>916.3</c:v>
                </c:pt>
                <c:pt idx="1">
                  <c:v>826.28000000000054</c:v>
                </c:pt>
              </c:numCache>
            </c:numRef>
          </c:val>
        </c:ser>
        <c:ser>
          <c:idx val="1"/>
          <c:order val="1"/>
          <c:tx>
            <c:strRef>
              <c:f>Sheet1!$C$2</c:f>
              <c:strCache>
                <c:ptCount val="1"/>
                <c:pt idx="0">
                  <c:v>支出</c:v>
                </c:pt>
              </c:strCache>
            </c:strRef>
          </c:tx>
          <c:cat>
            <c:strRef>
              <c:f>Sheet1!$A$3:$A$4</c:f>
              <c:strCache>
                <c:ptCount val="2"/>
                <c:pt idx="0">
                  <c:v>2018年</c:v>
                </c:pt>
                <c:pt idx="1">
                  <c:v>2019年</c:v>
                </c:pt>
              </c:strCache>
            </c:strRef>
          </c:cat>
          <c:val>
            <c:numRef>
              <c:f>Sheet1!$C$3:$C$4</c:f>
              <c:numCache>
                <c:formatCode>General"万""元"</c:formatCode>
                <c:ptCount val="2"/>
                <c:pt idx="0">
                  <c:v>861.21</c:v>
                </c:pt>
                <c:pt idx="1">
                  <c:v>807.93999999999949</c:v>
                </c:pt>
              </c:numCache>
            </c:numRef>
          </c:val>
        </c:ser>
        <c:dLbls>
          <c:showVal val="1"/>
        </c:dLbls>
        <c:gapWidth val="75"/>
        <c:axId val="310319360"/>
        <c:axId val="310325248"/>
      </c:barChart>
      <c:catAx>
        <c:axId val="310319360"/>
        <c:scaling>
          <c:orientation val="minMax"/>
        </c:scaling>
        <c:axPos val="b"/>
        <c:majorTickMark val="none"/>
        <c:tickLblPos val="nextTo"/>
        <c:crossAx val="310325248"/>
        <c:crosses val="autoZero"/>
        <c:auto val="1"/>
        <c:lblAlgn val="ctr"/>
        <c:lblOffset val="100"/>
      </c:catAx>
      <c:valAx>
        <c:axId val="310325248"/>
        <c:scaling>
          <c:orientation val="minMax"/>
        </c:scaling>
        <c:axPos val="l"/>
        <c:numFmt formatCode="General" sourceLinked="0"/>
        <c:majorTickMark val="none"/>
        <c:tickLblPos val="nextTo"/>
        <c:crossAx val="31031936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9B185-21A4-4593-B450-75A6C5C0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919</Words>
  <Characters>5244</Characters>
  <Application>Microsoft Office Word</Application>
  <DocSecurity>0</DocSecurity>
  <Lines>43</Lines>
  <Paragraphs>12</Paragraphs>
  <ScaleCrop>false</ScaleCrop>
  <Company>四川省财政厅</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16</cp:revision>
  <cp:lastPrinted>2020-07-23T02:58:00Z</cp:lastPrinted>
  <dcterms:created xsi:type="dcterms:W3CDTF">2020-10-22T03:35:00Z</dcterms:created>
  <dcterms:modified xsi:type="dcterms:W3CDTF">2024-12-19T01:56:00Z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