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77" w:rsidRDefault="00E83577">
      <w:pPr>
        <w:spacing w:line="600" w:lineRule="exact"/>
        <w:jc w:val="center"/>
        <w:outlineLvl w:val="0"/>
        <w:rPr>
          <w:rFonts w:ascii="方正小标宋简体" w:eastAsia="方正小标宋简体" w:hAnsi="宋体"/>
          <w:color w:val="000000"/>
          <w:sz w:val="72"/>
          <w:szCs w:val="72"/>
        </w:rPr>
      </w:pPr>
      <w:bookmarkStart w:id="0" w:name="_Toc15306267"/>
    </w:p>
    <w:p w:rsidR="00E83577" w:rsidRDefault="00E83577">
      <w:pPr>
        <w:spacing w:line="600" w:lineRule="exact"/>
        <w:jc w:val="center"/>
        <w:outlineLvl w:val="0"/>
        <w:rPr>
          <w:rFonts w:ascii="方正小标宋简体" w:eastAsia="方正小标宋简体" w:hAnsi="宋体"/>
          <w:color w:val="000000"/>
          <w:sz w:val="72"/>
          <w:szCs w:val="72"/>
        </w:rPr>
      </w:pPr>
    </w:p>
    <w:p w:rsidR="00E83577" w:rsidRDefault="00E83577">
      <w:pPr>
        <w:spacing w:line="600" w:lineRule="exact"/>
        <w:jc w:val="center"/>
        <w:outlineLvl w:val="0"/>
        <w:rPr>
          <w:rFonts w:ascii="方正小标宋简体" w:eastAsia="方正小标宋简体" w:hAnsi="宋体"/>
          <w:color w:val="000000"/>
          <w:sz w:val="72"/>
          <w:szCs w:val="72"/>
        </w:rPr>
      </w:pPr>
    </w:p>
    <w:p w:rsidR="00E83577" w:rsidRDefault="00E83577">
      <w:pPr>
        <w:spacing w:line="600" w:lineRule="exact"/>
        <w:jc w:val="center"/>
        <w:outlineLvl w:val="0"/>
        <w:rPr>
          <w:rFonts w:ascii="方正小标宋简体" w:eastAsia="方正小标宋简体" w:hAnsi="宋体"/>
          <w:color w:val="000000"/>
          <w:sz w:val="72"/>
          <w:szCs w:val="72"/>
        </w:rPr>
      </w:pPr>
    </w:p>
    <w:p w:rsidR="00E83577" w:rsidRDefault="0015265D">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E83577" w:rsidRDefault="0015265D">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8442"/>
      <w:bookmarkStart w:id="7" w:name="_Toc15377194"/>
      <w:bookmarkStart w:id="8" w:name="_Toc15396476"/>
      <w:bookmarkStart w:id="9" w:name="_Toc15377426"/>
      <w:bookmarkStart w:id="10" w:name="_Toc15396598"/>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广汉市教育人才交流服务中心</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E83577" w:rsidRDefault="00E83577">
      <w:pPr>
        <w:adjustRightInd w:val="0"/>
        <w:snapToGrid w:val="0"/>
        <w:spacing w:line="360" w:lineRule="auto"/>
        <w:jc w:val="center"/>
        <w:outlineLvl w:val="0"/>
        <w:rPr>
          <w:rFonts w:ascii="方正小标宋简体" w:eastAsia="方正小标宋简体" w:hAnsi="宋体"/>
          <w:color w:val="000000"/>
          <w:sz w:val="52"/>
          <w:szCs w:val="52"/>
        </w:rPr>
      </w:pPr>
    </w:p>
    <w:p w:rsidR="00E83577" w:rsidRDefault="0015265D">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E83577" w:rsidRDefault="00E83577">
      <w:pPr>
        <w:widowControl/>
        <w:jc w:val="center"/>
        <w:rPr>
          <w:rFonts w:ascii="黑体" w:eastAsia="黑体" w:hAnsi="黑体" w:cstheme="minorBidi"/>
          <w:sz w:val="28"/>
          <w:szCs w:val="28"/>
        </w:rPr>
      </w:pPr>
    </w:p>
    <w:p w:rsidR="00E83577" w:rsidRDefault="0015265D">
      <w:pPr>
        <w:pStyle w:val="10"/>
      </w:pPr>
      <w:r>
        <w:rPr>
          <w:rFonts w:hint="eastAsia"/>
        </w:rPr>
        <w:t>公开时间：</w:t>
      </w:r>
      <w:r>
        <w:rPr>
          <w:rFonts w:hint="eastAsia"/>
        </w:rPr>
        <w:t>2020</w:t>
      </w:r>
      <w:r>
        <w:rPr>
          <w:rFonts w:hint="eastAsia"/>
        </w:rPr>
        <w:t>年</w:t>
      </w:r>
      <w:r>
        <w:rPr>
          <w:rFonts w:hint="eastAsia"/>
        </w:rPr>
        <w:t>9</w:t>
      </w:r>
      <w:r>
        <w:rPr>
          <w:rFonts w:hint="eastAsia"/>
        </w:rPr>
        <w:t>月</w:t>
      </w:r>
      <w:r>
        <w:rPr>
          <w:rFonts w:hint="eastAsia"/>
        </w:rPr>
        <w:t>3</w:t>
      </w:r>
      <w:r>
        <w:rPr>
          <w:rFonts w:hint="eastAsia"/>
        </w:rPr>
        <w:t>日</w:t>
      </w:r>
    </w:p>
    <w:p w:rsidR="00E83577" w:rsidRDefault="00E83577"/>
    <w:p w:rsidR="00E83577" w:rsidRDefault="0015265D">
      <w:pPr>
        <w:pStyle w:val="10"/>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部门概况</w:t>
      </w:r>
    </w:p>
    <w:p w:rsidR="00E83577" w:rsidRDefault="0015265D">
      <w:pPr>
        <w:pStyle w:val="20"/>
        <w:adjustRightInd w:val="0"/>
        <w:snapToGrid w:val="0"/>
        <w:spacing w:line="440" w:lineRule="exact"/>
        <w:jc w:val="left"/>
        <w:rPr>
          <w:rFonts w:ascii="仿宋" w:eastAsia="仿宋" w:hAnsi="仿宋"/>
          <w:sz w:val="24"/>
        </w:rPr>
      </w:pPr>
      <w:r>
        <w:rPr>
          <w:rFonts w:hint="eastAsia"/>
          <w:sz w:val="24"/>
        </w:rPr>
        <w:t>一、基本职能及主要工作</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二、机构设置</w:t>
      </w:r>
    </w:p>
    <w:p w:rsidR="00E83577" w:rsidRDefault="0015265D">
      <w:pPr>
        <w:pStyle w:val="10"/>
        <w:adjustRightInd w:val="0"/>
        <w:snapToGrid w:val="0"/>
        <w:spacing w:before="0" w:line="440" w:lineRule="exact"/>
        <w:jc w:val="left"/>
        <w:rPr>
          <w:sz w:val="24"/>
          <w:szCs w:val="24"/>
        </w:rPr>
      </w:pPr>
      <w:r>
        <w:rPr>
          <w:rFonts w:hint="eastAsia"/>
          <w:sz w:val="24"/>
        </w:rPr>
        <w:t>第二部分度部门决算情况说明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一、收入支出决算总体情况说明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二、收入决算情况说明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三、支出决算情况说明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四、财政拨款收入支出决算总体情况说明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七、</w:t>
      </w:r>
      <w:r>
        <w:rPr>
          <w:sz w:val="24"/>
        </w:rPr>
        <w:t>“</w:t>
      </w:r>
      <w:r>
        <w:rPr>
          <w:rFonts w:hint="eastAsia"/>
          <w:sz w:val="24"/>
        </w:rPr>
        <w:t>三公”经费财政拨款支出决算情况说明</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p>
    <w:p w:rsidR="00E83577" w:rsidRDefault="0015265D">
      <w:pPr>
        <w:pStyle w:val="20"/>
        <w:adjustRightInd w:val="0"/>
        <w:snapToGrid w:val="0"/>
        <w:spacing w:line="440" w:lineRule="exact"/>
        <w:ind w:leftChars="0"/>
        <w:jc w:val="left"/>
        <w:rPr>
          <w:rFonts w:ascii="仿宋" w:eastAsia="仿宋" w:hAnsi="仿宋"/>
          <w:sz w:val="24"/>
        </w:rPr>
      </w:pPr>
      <w:r>
        <w:rPr>
          <w:rFonts w:ascii="仿宋" w:eastAsia="仿宋" w:hAnsi="仿宋" w:hint="eastAsia"/>
          <w:sz w:val="24"/>
        </w:rPr>
        <w:t>九、</w:t>
      </w:r>
      <w:r>
        <w:rPr>
          <w:sz w:val="24"/>
        </w:rPr>
        <w:t xml:space="preserve"> </w:t>
      </w:r>
      <w:r>
        <w:rPr>
          <w:sz w:val="24"/>
        </w:rPr>
        <w:t>国</w:t>
      </w:r>
      <w:r>
        <w:rPr>
          <w:rFonts w:hint="eastAsia"/>
          <w:sz w:val="24"/>
        </w:rPr>
        <w:t>有资本经营预算支出决算情况说明</w:t>
      </w:r>
    </w:p>
    <w:p w:rsidR="00E83577" w:rsidRDefault="0015265D">
      <w:pPr>
        <w:adjustRightInd w:val="0"/>
        <w:snapToGrid w:val="0"/>
        <w:spacing w:line="440" w:lineRule="exact"/>
        <w:ind w:firstLineChars="200" w:firstLine="480"/>
        <w:jc w:val="left"/>
        <w:rPr>
          <w:rFonts w:ascii="仿宋" w:eastAsia="仿宋" w:hAnsi="仿宋" w:cstheme="minorBidi"/>
          <w:sz w:val="24"/>
        </w:rPr>
      </w:pPr>
      <w:r>
        <w:rPr>
          <w:rStyle w:val="a8"/>
          <w:rFonts w:ascii="仿宋" w:eastAsia="仿宋" w:hAnsi="仿宋" w:hint="eastAsia"/>
          <w:color w:val="000000" w:themeColor="text1"/>
          <w:sz w:val="24"/>
          <w:u w:val="none"/>
        </w:rPr>
        <w:t>十、</w:t>
      </w:r>
      <w:r>
        <w:rPr>
          <w:rFonts w:hint="eastAsia"/>
          <w:sz w:val="24"/>
        </w:rPr>
        <w:t>其他重要事项的情况说明</w:t>
      </w:r>
      <w:r>
        <w:rPr>
          <w:rFonts w:ascii="仿宋" w:eastAsia="仿宋" w:hAnsi="仿宋"/>
          <w:sz w:val="24"/>
        </w:rPr>
        <w:tab/>
      </w:r>
    </w:p>
    <w:p w:rsidR="00E83577" w:rsidRDefault="0015265D">
      <w:pPr>
        <w:pStyle w:val="10"/>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p>
    <w:p w:rsidR="00E83577" w:rsidRDefault="0015265D">
      <w:pPr>
        <w:pStyle w:val="10"/>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1</w:t>
      </w:r>
    </w:p>
    <w:p w:rsidR="00E83577" w:rsidRDefault="0015265D">
      <w:pPr>
        <w:pStyle w:val="20"/>
        <w:adjustRightInd w:val="0"/>
        <w:snapToGrid w:val="0"/>
        <w:spacing w:line="440" w:lineRule="exact"/>
        <w:jc w:val="left"/>
        <w:rPr>
          <w:rFonts w:ascii="仿宋" w:eastAsia="仿宋" w:hAnsi="仿宋" w:cstheme="minorBidi"/>
          <w:sz w:val="24"/>
        </w:rPr>
      </w:pPr>
      <w:r>
        <w:rPr>
          <w:rFonts w:hint="eastAsia"/>
          <w:sz w:val="24"/>
        </w:rPr>
        <w:t>附件</w:t>
      </w:r>
      <w:r>
        <w:rPr>
          <w:sz w:val="24"/>
        </w:rPr>
        <w:t>2</w:t>
      </w:r>
    </w:p>
    <w:p w:rsidR="00E83577" w:rsidRDefault="0015265D">
      <w:pPr>
        <w:pStyle w:val="10"/>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一、</w:t>
      </w:r>
      <w:r>
        <w:rPr>
          <w:rFonts w:hint="eastAsia"/>
          <w:sz w:val="24"/>
        </w:rPr>
        <w:t>收入支出决算总表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二、</w:t>
      </w:r>
      <w:r>
        <w:rPr>
          <w:rFonts w:hint="eastAsia"/>
          <w:sz w:val="24"/>
        </w:rPr>
        <w:t>收入</w:t>
      </w:r>
      <w:r>
        <w:rPr>
          <w:rFonts w:ascii="仿宋" w:eastAsia="仿宋" w:hAnsi="仿宋" w:hint="eastAsia"/>
          <w:sz w:val="24"/>
        </w:rPr>
        <w:t>决算</w:t>
      </w:r>
      <w:r>
        <w:rPr>
          <w:rFonts w:hint="eastAsia"/>
          <w:sz w:val="24"/>
        </w:rPr>
        <w:t>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三、</w:t>
      </w:r>
      <w:r>
        <w:rPr>
          <w:rFonts w:hint="eastAsia"/>
          <w:sz w:val="24"/>
        </w:rPr>
        <w:t>支出</w:t>
      </w:r>
      <w:r>
        <w:rPr>
          <w:rFonts w:ascii="仿宋" w:eastAsia="仿宋" w:hAnsi="仿宋" w:hint="eastAsia"/>
          <w:sz w:val="24"/>
        </w:rPr>
        <w:t>决算</w:t>
      </w:r>
      <w:r>
        <w:rPr>
          <w:rFonts w:hint="eastAsia"/>
          <w:sz w:val="24"/>
        </w:rPr>
        <w:t>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四、</w:t>
      </w:r>
      <w:r>
        <w:rPr>
          <w:rFonts w:hint="eastAsia"/>
          <w:sz w:val="24"/>
        </w:rPr>
        <w:t>财政拨款收入支出决算总表</w:t>
      </w:r>
    </w:p>
    <w:p w:rsidR="00E83577" w:rsidRDefault="0015265D">
      <w:pPr>
        <w:pStyle w:val="20"/>
        <w:adjustRightInd w:val="0"/>
        <w:snapToGrid w:val="0"/>
        <w:spacing w:line="440" w:lineRule="exact"/>
        <w:jc w:val="left"/>
        <w:rPr>
          <w:rFonts w:ascii="仿宋" w:eastAsia="仿宋" w:hAnsi="仿宋"/>
          <w:sz w:val="24"/>
        </w:rPr>
      </w:pPr>
      <w:r>
        <w:rPr>
          <w:rFonts w:ascii="仿宋" w:eastAsia="仿宋" w:hAnsi="仿宋" w:hint="eastAsia"/>
          <w:sz w:val="24"/>
        </w:rPr>
        <w:t>五、财政拨款支出决算明细表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六、</w:t>
      </w:r>
      <w:r>
        <w:rPr>
          <w:rFonts w:hint="eastAsia"/>
          <w:sz w:val="24"/>
        </w:rPr>
        <w:t>一般公共预算财政拨款支出决算表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七、</w:t>
      </w:r>
      <w:r>
        <w:rPr>
          <w:rFonts w:hint="eastAsia"/>
          <w:sz w:val="24"/>
        </w:rPr>
        <w:t>一般公共预算财政拨款支出决算明细表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lastRenderedPageBreak/>
        <w:t>八、</w:t>
      </w:r>
      <w:r>
        <w:rPr>
          <w:rFonts w:hint="eastAsia"/>
          <w:sz w:val="24"/>
        </w:rPr>
        <w:t>一般公共预算财政拨款基本支出决算表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九、</w:t>
      </w:r>
      <w:r>
        <w:rPr>
          <w:rFonts w:hint="eastAsia"/>
          <w:sz w:val="24"/>
        </w:rPr>
        <w:t>一般公共预算财政拨款项目支出决算表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w:t>
      </w:r>
      <w:r>
        <w:rPr>
          <w:rFonts w:hint="eastAsia"/>
          <w:sz w:val="24"/>
        </w:rPr>
        <w:t>一般公共预算财政拨款“三公”经费支出决算表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十一、</w:t>
      </w:r>
      <w:r>
        <w:rPr>
          <w:rFonts w:hint="eastAsia"/>
          <w:sz w:val="24"/>
        </w:rPr>
        <w:t>政府性基金预算财政拨款收入支出决算表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十二、</w:t>
      </w:r>
      <w:r>
        <w:rPr>
          <w:rFonts w:hint="eastAsia"/>
          <w:sz w:val="24"/>
        </w:rPr>
        <w:t>政府性基金预算财政拨款“三公”经费支出决算表</w:t>
      </w:r>
    </w:p>
    <w:p w:rsidR="00E83577" w:rsidRDefault="0015265D">
      <w:pPr>
        <w:pStyle w:val="20"/>
        <w:adjustRightInd w:val="0"/>
        <w:snapToGrid w:val="0"/>
        <w:spacing w:line="440" w:lineRule="exact"/>
        <w:jc w:val="left"/>
        <w:rPr>
          <w:rFonts w:ascii="仿宋" w:eastAsia="仿宋" w:hAnsi="仿宋" w:cstheme="minorBidi"/>
          <w:sz w:val="24"/>
        </w:rPr>
      </w:pPr>
      <w:r>
        <w:rPr>
          <w:rFonts w:ascii="仿宋" w:eastAsia="仿宋" w:hAnsi="仿宋" w:hint="eastAsia"/>
          <w:sz w:val="24"/>
        </w:rPr>
        <w:t>十三、</w:t>
      </w:r>
      <w:r>
        <w:rPr>
          <w:rFonts w:hint="eastAsia"/>
          <w:sz w:val="24"/>
        </w:rPr>
        <w:t>国有资本经营预算支出决算表</w:t>
      </w:r>
    </w:p>
    <w:p w:rsidR="00E83577" w:rsidRDefault="0015265D">
      <w:pPr>
        <w:widowControl/>
        <w:adjustRightInd w:val="0"/>
        <w:snapToGrid w:val="0"/>
        <w:spacing w:line="440" w:lineRule="exact"/>
        <w:ind w:firstLineChars="550" w:firstLine="1320"/>
        <w:jc w:val="left"/>
        <w:rPr>
          <w:rFonts w:ascii="仿宋" w:eastAsia="仿宋" w:hAnsi="仿宋"/>
          <w:color w:val="FF0000"/>
          <w:sz w:val="24"/>
        </w:rPr>
      </w:pPr>
      <w:r>
        <w:rPr>
          <w:rFonts w:ascii="仿宋" w:eastAsia="仿宋" w:hAnsi="仿宋"/>
          <w:color w:val="FF0000"/>
          <w:sz w:val="24"/>
        </w:rPr>
        <w:t>(</w:t>
      </w:r>
      <w:r>
        <w:rPr>
          <w:rFonts w:ascii="仿宋" w:eastAsia="仿宋" w:hAnsi="仿宋"/>
          <w:color w:val="FF0000"/>
          <w:sz w:val="24"/>
        </w:rPr>
        <w:t>注：</w:t>
      </w:r>
      <w:r>
        <w:rPr>
          <w:rFonts w:ascii="仿宋" w:eastAsia="仿宋" w:hAnsi="仿宋" w:hint="eastAsia"/>
          <w:color w:val="FF0000"/>
          <w:sz w:val="24"/>
        </w:rPr>
        <w:t>请部门根据实际注明页码</w:t>
      </w:r>
      <w:r>
        <w:rPr>
          <w:rFonts w:ascii="仿宋" w:eastAsia="仿宋" w:hAnsi="仿宋"/>
          <w:color w:val="FF0000"/>
          <w:sz w:val="24"/>
        </w:rPr>
        <w:t>)</w:t>
      </w:r>
    </w:p>
    <w:p w:rsidR="00E83577" w:rsidRDefault="0015265D">
      <w:pPr>
        <w:widowControl/>
        <w:spacing w:line="440" w:lineRule="exact"/>
        <w:jc w:val="left"/>
        <w:rPr>
          <w:rFonts w:ascii="仿宋" w:eastAsia="仿宋" w:hAnsi="仿宋"/>
          <w:bCs/>
          <w:kern w:val="44"/>
          <w:sz w:val="24"/>
        </w:rPr>
      </w:pPr>
      <w:bookmarkStart w:id="12" w:name="_Toc15377196"/>
      <w:bookmarkStart w:id="13" w:name="_Toc15396599"/>
      <w:r>
        <w:rPr>
          <w:rFonts w:ascii="仿宋" w:eastAsia="仿宋" w:hAnsi="仿宋"/>
          <w:b/>
          <w:sz w:val="24"/>
        </w:rPr>
        <w:br w:type="page"/>
      </w:r>
    </w:p>
    <w:p w:rsidR="00E83577" w:rsidRDefault="0015265D">
      <w:pPr>
        <w:pStyle w:val="1"/>
        <w:jc w:val="center"/>
        <w:rPr>
          <w:rStyle w:val="1Char"/>
          <w:rFonts w:ascii="黑体" w:eastAsia="黑体" w:hAnsi="黑体"/>
          <w:b/>
        </w:rPr>
      </w:pPr>
      <w:r>
        <w:rPr>
          <w:rFonts w:ascii="黑体" w:eastAsia="黑体" w:hAnsi="黑体" w:hint="eastAsia"/>
          <w:b w:val="0"/>
        </w:rPr>
        <w:lastRenderedPageBreak/>
        <w:t>第一部分</w:t>
      </w:r>
      <w:r>
        <w:rPr>
          <w:rFonts w:ascii="黑体" w:eastAsia="黑体" w:hAnsi="黑体" w:hint="eastAsia"/>
          <w:b w:val="0"/>
        </w:rPr>
        <w:t xml:space="preserve"> </w:t>
      </w:r>
      <w:r>
        <w:rPr>
          <w:rStyle w:val="1Char"/>
          <w:rFonts w:ascii="黑体" w:eastAsia="黑体" w:hAnsi="黑体" w:hint="eastAsia"/>
        </w:rPr>
        <w:t>部门概况</w:t>
      </w:r>
      <w:bookmarkEnd w:id="12"/>
      <w:bookmarkEnd w:id="13"/>
    </w:p>
    <w:p w:rsidR="00E83577" w:rsidRDefault="00E83577">
      <w:pPr>
        <w:widowControl/>
        <w:jc w:val="left"/>
        <w:rPr>
          <w:rFonts w:ascii="黑体" w:eastAsia="黑体"/>
          <w:color w:val="000000"/>
          <w:sz w:val="32"/>
          <w:szCs w:val="32"/>
        </w:rPr>
      </w:pPr>
    </w:p>
    <w:p w:rsidR="00E83577" w:rsidRDefault="0015265D">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E83577" w:rsidRDefault="0015265D">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7198"/>
      <w:bookmarkStart w:id="17" w:name="_Toc15378445"/>
      <w:r>
        <w:rPr>
          <w:rFonts w:ascii="仿宋" w:eastAsia="仿宋" w:hAnsi="仿宋" w:hint="eastAsia"/>
          <w:bCs/>
          <w:color w:val="000000"/>
          <w:sz w:val="32"/>
          <w:szCs w:val="32"/>
        </w:rPr>
        <w:t>（一）主要职能。</w:t>
      </w:r>
    </w:p>
    <w:p w:rsidR="00E83577" w:rsidRDefault="0015265D" w:rsidP="00E421A2">
      <w:pPr>
        <w:pStyle w:val="a3"/>
        <w:adjustRightInd w:val="0"/>
        <w:snapToGrid w:val="0"/>
        <w:spacing w:before="93" w:line="600" w:lineRule="exact"/>
        <w:ind w:firstLineChars="309" w:firstLine="989"/>
        <w:outlineLvl w:val="2"/>
        <w:rPr>
          <w:rFonts w:ascii="仿宋" w:eastAsia="仿宋" w:hAnsi="仿宋"/>
          <w:bCs/>
          <w:color w:val="000000"/>
          <w:sz w:val="32"/>
          <w:szCs w:val="32"/>
        </w:rPr>
      </w:pPr>
      <w:r>
        <w:rPr>
          <w:rFonts w:hAnsi="仿宋" w:hint="eastAsia"/>
          <w:sz w:val="32"/>
          <w:szCs w:val="32"/>
        </w:rPr>
        <w:t>我单位主要工作职能是</w:t>
      </w:r>
      <w:r>
        <w:rPr>
          <w:rFonts w:hAnsi="仿宋" w:hint="eastAsia"/>
          <w:sz w:val="32"/>
          <w:szCs w:val="32"/>
        </w:rPr>
        <w:t>负责制定广汉市教育技术装备的发展</w:t>
      </w:r>
      <w:r>
        <w:rPr>
          <w:rFonts w:hAnsi="仿宋" w:hint="eastAsia"/>
          <w:sz w:val="32"/>
          <w:szCs w:val="32"/>
        </w:rPr>
        <w:t>.</w:t>
      </w:r>
      <w:r>
        <w:rPr>
          <w:rFonts w:hAnsi="仿宋" w:hint="eastAsia"/>
          <w:sz w:val="32"/>
          <w:szCs w:val="32"/>
        </w:rPr>
        <w:t>规划及实施方案</w:t>
      </w:r>
      <w:r>
        <w:rPr>
          <w:rFonts w:hAnsi="仿宋" w:hint="eastAsia"/>
          <w:sz w:val="32"/>
          <w:szCs w:val="32"/>
        </w:rPr>
        <w:t>.</w:t>
      </w:r>
      <w:r>
        <w:rPr>
          <w:rFonts w:hAnsi="仿宋" w:hint="eastAsia"/>
          <w:sz w:val="32"/>
          <w:szCs w:val="32"/>
        </w:rPr>
        <w:t>按照国家、省定标准指导中小学进行实验室建设、图书馆（室）建设、信息技术装备建设及音、体、美、卫、劳的装备建设并监管装备的采购、招标、质量监督、验收等工作。</w:t>
      </w:r>
    </w:p>
    <w:p w:rsidR="00E83577" w:rsidRDefault="0015265D">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8" w:name="_Toc15378446"/>
      <w:bookmarkStart w:id="19" w:name="_Toc15377199"/>
      <w:bookmarkEnd w:id="16"/>
      <w:bookmarkEnd w:id="17"/>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w:t>
      </w:r>
      <w:r>
        <w:rPr>
          <w:rFonts w:ascii="仿宋" w:eastAsia="仿宋" w:hAnsi="仿宋" w:hint="eastAsia"/>
          <w:bCs/>
          <w:color w:val="000000"/>
          <w:sz w:val="32"/>
          <w:szCs w:val="32"/>
        </w:rPr>
        <w:t>年重点工作完成情况。</w:t>
      </w:r>
      <w:bookmarkEnd w:id="18"/>
      <w:bookmarkEnd w:id="19"/>
    </w:p>
    <w:p w:rsidR="00E83577" w:rsidRDefault="0015265D">
      <w:pPr>
        <w:spacing w:line="600" w:lineRule="exact"/>
        <w:ind w:firstLineChars="300" w:firstLine="96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sz w:val="32"/>
          <w:szCs w:val="32"/>
        </w:rPr>
        <w:t>参加</w:t>
      </w:r>
      <w:r>
        <w:rPr>
          <w:rFonts w:ascii="仿宋" w:eastAsia="仿宋" w:hAnsi="仿宋" w:cs="仿宋" w:hint="eastAsia"/>
          <w:sz w:val="32"/>
          <w:szCs w:val="32"/>
        </w:rPr>
        <w:t>2019</w:t>
      </w:r>
      <w:r>
        <w:rPr>
          <w:rFonts w:ascii="仿宋" w:eastAsia="仿宋" w:hAnsi="仿宋" w:cs="仿宋" w:hint="eastAsia"/>
          <w:sz w:val="32"/>
          <w:szCs w:val="32"/>
        </w:rPr>
        <w:t>年举办的春季“一师一优课活动”</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、我市继续稳妥推进四川省</w:t>
      </w:r>
      <w:r>
        <w:rPr>
          <w:rFonts w:ascii="仿宋" w:eastAsia="仿宋" w:hAnsi="仿宋" w:cs="仿宋" w:hint="eastAsia"/>
          <w:sz w:val="32"/>
          <w:szCs w:val="32"/>
        </w:rPr>
        <w:t xml:space="preserve"> </w:t>
      </w:r>
      <w:r>
        <w:rPr>
          <w:rFonts w:ascii="仿宋" w:eastAsia="仿宋" w:hAnsi="仿宋" w:cs="仿宋" w:hint="eastAsia"/>
          <w:sz w:val="32"/>
          <w:szCs w:val="32"/>
        </w:rPr>
        <w:t>“教育资源公共服务平台规模化应用试点县”工作，大力推进“宽带网络校校通”全覆盖和“优质资源班班通”提质增效。</w:t>
      </w:r>
      <w:r>
        <w:rPr>
          <w:rFonts w:ascii="仿宋" w:eastAsia="仿宋" w:hAnsi="仿宋" w:cs="仿宋" w:hint="eastAsia"/>
          <w:sz w:val="32"/>
          <w:szCs w:val="32"/>
        </w:rPr>
        <w:t>3</w:t>
      </w:r>
      <w:r>
        <w:rPr>
          <w:rFonts w:ascii="仿宋" w:eastAsia="仿宋" w:hAnsi="仿宋" w:cs="仿宋" w:hint="eastAsia"/>
          <w:sz w:val="32"/>
          <w:szCs w:val="32"/>
        </w:rPr>
        <w:t>、按照四川省教育厅关于开展《民族地区教师教材教法资源研发工作的通知》（川教函</w:t>
      </w:r>
      <w:r>
        <w:rPr>
          <w:rFonts w:ascii="仿宋" w:eastAsia="仿宋" w:hAnsi="仿宋" w:cs="仿宋" w:hint="eastAsia"/>
          <w:sz w:val="32"/>
          <w:szCs w:val="32"/>
        </w:rPr>
        <w:t>[2019]194</w:t>
      </w:r>
      <w:r>
        <w:rPr>
          <w:rFonts w:ascii="仿宋" w:eastAsia="仿宋" w:hAnsi="仿宋" w:cs="仿宋" w:hint="eastAsia"/>
          <w:sz w:val="32"/>
          <w:szCs w:val="32"/>
        </w:rPr>
        <w:t>号）要求，电教馆积极与研培中心和上课教师协作配合，按质按量完成省上分配给广汉的</w:t>
      </w:r>
      <w:r>
        <w:rPr>
          <w:rFonts w:ascii="仿宋" w:eastAsia="仿宋" w:hAnsi="仿宋" w:cs="仿宋" w:hint="eastAsia"/>
          <w:sz w:val="32"/>
          <w:szCs w:val="32"/>
        </w:rPr>
        <w:t>52</w:t>
      </w:r>
      <w:r>
        <w:rPr>
          <w:rFonts w:ascii="仿宋" w:eastAsia="仿宋" w:hAnsi="仿宋" w:cs="仿宋" w:hint="eastAsia"/>
          <w:sz w:val="32"/>
          <w:szCs w:val="32"/>
        </w:rPr>
        <w:t>节小学数学说课的录制编辑、送审的政治任务。</w:t>
      </w:r>
      <w:r>
        <w:rPr>
          <w:rFonts w:ascii="仿宋" w:eastAsia="仿宋" w:hAnsi="仿宋" w:cs="仿宋" w:hint="eastAsia"/>
          <w:sz w:val="32"/>
          <w:szCs w:val="32"/>
        </w:rPr>
        <w:t>4</w:t>
      </w:r>
      <w:r>
        <w:rPr>
          <w:rFonts w:ascii="仿宋" w:eastAsia="仿宋" w:hAnsi="仿宋" w:cs="仿宋" w:hint="eastAsia"/>
          <w:sz w:val="32"/>
          <w:szCs w:val="32"/>
        </w:rPr>
        <w:t>、举办了</w:t>
      </w:r>
      <w:r>
        <w:rPr>
          <w:rFonts w:ascii="仿宋" w:eastAsia="仿宋" w:hAnsi="仿宋" w:cs="仿宋" w:hint="eastAsia"/>
          <w:sz w:val="32"/>
          <w:szCs w:val="32"/>
        </w:rPr>
        <w:t>2019</w:t>
      </w:r>
      <w:r>
        <w:rPr>
          <w:rFonts w:ascii="仿宋" w:eastAsia="仿宋" w:hAnsi="仿宋" w:cs="仿宋" w:hint="eastAsia"/>
          <w:sz w:val="32"/>
          <w:szCs w:val="32"/>
        </w:rPr>
        <w:t>年广汉市中小学生电脑作品评比活动</w:t>
      </w:r>
      <w:r>
        <w:rPr>
          <w:rFonts w:ascii="仿宋" w:eastAsia="仿宋" w:hAnsi="仿宋" w:cs="仿宋" w:hint="eastAsia"/>
          <w:sz w:val="32"/>
          <w:szCs w:val="32"/>
        </w:rPr>
        <w:t>。</w:t>
      </w:r>
      <w:r>
        <w:rPr>
          <w:rFonts w:ascii="仿宋" w:eastAsia="仿宋" w:hAnsi="仿宋" w:cs="仿宋" w:hint="eastAsia"/>
          <w:sz w:val="32"/>
          <w:szCs w:val="32"/>
        </w:rPr>
        <w:t>5</w:t>
      </w:r>
      <w:r>
        <w:rPr>
          <w:rFonts w:ascii="仿宋" w:eastAsia="仿宋" w:hAnsi="仿宋" w:cs="仿宋" w:hint="eastAsia"/>
          <w:sz w:val="32"/>
          <w:szCs w:val="32"/>
        </w:rPr>
        <w:t>、组织我市学生参加四川省市机器人大赛活动</w:t>
      </w:r>
      <w:r>
        <w:rPr>
          <w:rFonts w:ascii="仿宋" w:eastAsia="仿宋" w:hAnsi="仿宋" w:cs="仿宋" w:hint="eastAsia"/>
          <w:sz w:val="32"/>
          <w:szCs w:val="32"/>
        </w:rPr>
        <w:t>。</w:t>
      </w:r>
      <w:r>
        <w:rPr>
          <w:rFonts w:ascii="仿宋" w:eastAsia="仿宋" w:hAnsi="仿宋" w:cs="仿宋" w:hint="eastAsia"/>
          <w:sz w:val="32"/>
          <w:szCs w:val="32"/>
        </w:rPr>
        <w:t>6</w:t>
      </w:r>
      <w:r>
        <w:rPr>
          <w:rFonts w:ascii="仿宋" w:eastAsia="仿宋" w:hAnsi="仿宋" w:cs="仿宋" w:hint="eastAsia"/>
          <w:sz w:val="32"/>
          <w:szCs w:val="32"/>
        </w:rPr>
        <w:t>、举办了</w:t>
      </w:r>
      <w:r>
        <w:rPr>
          <w:rFonts w:ascii="仿宋" w:eastAsia="仿宋" w:hAnsi="仿宋" w:cs="仿宋" w:hint="eastAsia"/>
          <w:sz w:val="32"/>
          <w:szCs w:val="32"/>
        </w:rPr>
        <w:t>2019</w:t>
      </w:r>
      <w:r>
        <w:rPr>
          <w:rFonts w:ascii="仿宋" w:eastAsia="仿宋" w:hAnsi="仿宋" w:cs="仿宋" w:hint="eastAsia"/>
          <w:sz w:val="32"/>
          <w:szCs w:val="32"/>
        </w:rPr>
        <w:t>年广汉市实验教学说课评选活动并上报作品参加德阳市实验教学说课评选活动</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lastRenderedPageBreak/>
        <w:t>7</w:t>
      </w:r>
      <w:r>
        <w:rPr>
          <w:rFonts w:ascii="仿宋" w:eastAsia="仿宋" w:hAnsi="仿宋" w:cs="仿宋" w:hint="eastAsia"/>
          <w:sz w:val="32"/>
          <w:szCs w:val="32"/>
        </w:rPr>
        <w:t>、举办了</w:t>
      </w:r>
      <w:r>
        <w:rPr>
          <w:rFonts w:ascii="仿宋" w:eastAsia="仿宋" w:hAnsi="仿宋" w:cs="仿宋" w:hint="eastAsia"/>
          <w:sz w:val="32"/>
          <w:szCs w:val="32"/>
        </w:rPr>
        <w:t>2019</w:t>
      </w:r>
      <w:r>
        <w:rPr>
          <w:rFonts w:ascii="仿宋" w:eastAsia="仿宋" w:hAnsi="仿宋" w:cs="仿宋" w:hint="eastAsia"/>
          <w:sz w:val="32"/>
          <w:szCs w:val="32"/>
        </w:rPr>
        <w:t>年广汉市中小学教师校园电视评选活动</w:t>
      </w:r>
      <w:r>
        <w:rPr>
          <w:rFonts w:ascii="仿宋" w:eastAsia="仿宋" w:hAnsi="仿宋" w:cs="仿宋" w:hint="eastAsia"/>
          <w:sz w:val="32"/>
          <w:szCs w:val="32"/>
        </w:rPr>
        <w:t>。</w:t>
      </w:r>
      <w:r>
        <w:rPr>
          <w:rFonts w:ascii="仿宋" w:eastAsia="仿宋" w:hAnsi="仿宋" w:cs="仿宋" w:hint="eastAsia"/>
          <w:sz w:val="32"/>
          <w:szCs w:val="32"/>
        </w:rPr>
        <w:t>8</w:t>
      </w:r>
      <w:r>
        <w:rPr>
          <w:rFonts w:ascii="仿宋" w:eastAsia="仿宋" w:hAnsi="仿宋" w:cs="仿宋" w:hint="eastAsia"/>
          <w:sz w:val="32"/>
          <w:szCs w:val="32"/>
        </w:rPr>
        <w:t>、在四川省和德阳市中小学信息化大赛评选课活动中。</w:t>
      </w:r>
    </w:p>
    <w:p w:rsidR="00E83577" w:rsidRDefault="0015265D">
      <w:pPr>
        <w:pStyle w:val="2"/>
        <w:rPr>
          <w:rStyle w:val="2Char"/>
        </w:rPr>
      </w:pPr>
      <w:bookmarkStart w:id="20" w:name="_Toc15377200"/>
      <w:bookmarkStart w:id="21" w:name="_Toc15396601"/>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E83577" w:rsidRDefault="0015265D">
      <w:pPr>
        <w:ind w:firstLineChars="250" w:firstLine="800"/>
        <w:rPr>
          <w:rFonts w:ascii="仿宋" w:eastAsia="仿宋" w:hAnsi="仿宋"/>
          <w:sz w:val="32"/>
          <w:szCs w:val="32"/>
        </w:rPr>
      </w:pPr>
      <w:r>
        <w:rPr>
          <w:rFonts w:ascii="仿宋" w:eastAsia="仿宋" w:hAnsi="仿宋" w:hint="eastAsia"/>
          <w:sz w:val="32"/>
          <w:szCs w:val="32"/>
        </w:rPr>
        <w:t>广汉市教育人才交流服务中心</w:t>
      </w:r>
      <w:r>
        <w:rPr>
          <w:rFonts w:ascii="仿宋" w:eastAsia="仿宋" w:hAnsi="仿宋" w:hint="eastAsia"/>
          <w:sz w:val="32"/>
          <w:szCs w:val="32"/>
        </w:rPr>
        <w:t>下属二级单位</w:t>
      </w:r>
      <w:r>
        <w:rPr>
          <w:rFonts w:ascii="仿宋" w:eastAsia="仿宋" w:hAnsi="仿宋" w:hint="eastAsia"/>
          <w:sz w:val="32"/>
          <w:szCs w:val="32"/>
        </w:rPr>
        <w:t>0</w:t>
      </w:r>
      <w:r>
        <w:rPr>
          <w:rFonts w:ascii="仿宋" w:eastAsia="仿宋" w:hAnsi="仿宋" w:hint="eastAsia"/>
          <w:sz w:val="32"/>
          <w:szCs w:val="32"/>
        </w:rPr>
        <w:t>个，其中行政单位</w:t>
      </w:r>
      <w:r>
        <w:rPr>
          <w:rFonts w:ascii="仿宋" w:eastAsia="仿宋" w:hAnsi="仿宋" w:hint="eastAsia"/>
          <w:sz w:val="32"/>
          <w:szCs w:val="32"/>
        </w:rPr>
        <w:t>0</w:t>
      </w:r>
      <w:r>
        <w:rPr>
          <w:rFonts w:ascii="仿宋" w:eastAsia="仿宋" w:hAnsi="仿宋" w:hint="eastAsia"/>
          <w:sz w:val="32"/>
          <w:szCs w:val="32"/>
        </w:rPr>
        <w:t>个，参照公务员法管理的事业单位</w:t>
      </w:r>
      <w:r>
        <w:rPr>
          <w:rFonts w:ascii="仿宋" w:eastAsia="仿宋" w:hAnsi="仿宋" w:hint="eastAsia"/>
          <w:sz w:val="32"/>
          <w:szCs w:val="32"/>
        </w:rPr>
        <w:t>0</w:t>
      </w:r>
      <w:r>
        <w:rPr>
          <w:rFonts w:ascii="仿宋" w:eastAsia="仿宋" w:hAnsi="仿宋" w:hint="eastAsia"/>
          <w:sz w:val="32"/>
          <w:szCs w:val="32"/>
        </w:rPr>
        <w:t>个，其他事业单位</w:t>
      </w:r>
      <w:r>
        <w:rPr>
          <w:rFonts w:ascii="仿宋" w:eastAsia="仿宋" w:hAnsi="仿宋" w:hint="eastAsia"/>
          <w:sz w:val="32"/>
          <w:szCs w:val="32"/>
        </w:rPr>
        <w:t>0</w:t>
      </w:r>
      <w:r>
        <w:rPr>
          <w:rFonts w:ascii="仿宋" w:eastAsia="仿宋" w:hAnsi="仿宋" w:hint="eastAsia"/>
          <w:sz w:val="32"/>
          <w:szCs w:val="32"/>
        </w:rPr>
        <w:t>个。</w:t>
      </w:r>
    </w:p>
    <w:p w:rsidR="00E83577" w:rsidRDefault="0015265D">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Pr>
          <w:rFonts w:ascii="仿宋" w:eastAsia="仿宋" w:hAnsi="仿宋" w:hint="eastAsia"/>
          <w:color w:val="000000"/>
          <w:sz w:val="32"/>
          <w:szCs w:val="32"/>
        </w:rPr>
        <w:t>广汉市教育人才交流服务中心</w:t>
      </w:r>
      <w:r>
        <w:rPr>
          <w:rFonts w:ascii="仿宋" w:eastAsia="仿宋" w:hAnsi="仿宋" w:hint="eastAsia"/>
          <w:color w:val="000000"/>
          <w:sz w:val="32"/>
          <w:szCs w:val="32"/>
        </w:rPr>
        <w:t>2019</w:t>
      </w:r>
      <w:r>
        <w:rPr>
          <w:rFonts w:ascii="仿宋" w:eastAsia="仿宋" w:hAnsi="仿宋" w:hint="eastAsia"/>
          <w:color w:val="000000"/>
          <w:sz w:val="32"/>
          <w:szCs w:val="32"/>
        </w:rPr>
        <w:t>年度部门决算编制范围的二级预算单位包括：</w:t>
      </w:r>
      <w:r>
        <w:rPr>
          <w:rFonts w:ascii="仿宋" w:eastAsia="仿宋" w:hAnsi="仿宋" w:hint="eastAsia"/>
          <w:color w:val="000000"/>
          <w:sz w:val="32"/>
          <w:szCs w:val="32"/>
        </w:rPr>
        <w:t>无。</w:t>
      </w:r>
    </w:p>
    <w:p w:rsidR="00E83577" w:rsidRDefault="0015265D">
      <w:pPr>
        <w:widowControl/>
        <w:jc w:val="left"/>
        <w:rPr>
          <w:rFonts w:ascii="仿宋" w:eastAsia="仿宋" w:hAnsi="仿宋"/>
          <w:color w:val="000000"/>
          <w:kern w:val="0"/>
          <w:sz w:val="32"/>
          <w:szCs w:val="32"/>
        </w:rPr>
      </w:pPr>
      <w:r>
        <w:rPr>
          <w:rFonts w:ascii="仿宋" w:eastAsia="仿宋" w:hAnsi="仿宋"/>
          <w:color w:val="000000"/>
          <w:sz w:val="32"/>
          <w:szCs w:val="32"/>
        </w:rPr>
        <w:br w:type="page"/>
      </w:r>
    </w:p>
    <w:p w:rsidR="00E83577" w:rsidRDefault="0015265D">
      <w:pPr>
        <w:pStyle w:val="1"/>
        <w:ind w:right="440"/>
        <w:jc w:val="right"/>
        <w:rPr>
          <w:rStyle w:val="1Char"/>
          <w:rFonts w:ascii="黑体" w:eastAsia="黑体" w:hAnsi="黑体"/>
        </w:rPr>
      </w:pPr>
      <w:bookmarkStart w:id="22" w:name="_Toc15377204"/>
      <w:bookmarkStart w:id="23"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w:t>
      </w:r>
      <w:r>
        <w:rPr>
          <w:rStyle w:val="1Char"/>
          <w:rFonts w:ascii="黑体" w:eastAsia="黑体" w:hAnsi="黑体" w:hint="eastAsia"/>
        </w:rPr>
        <w:t>年度部门决算情况说明</w:t>
      </w:r>
      <w:bookmarkEnd w:id="22"/>
      <w:bookmarkEnd w:id="23"/>
    </w:p>
    <w:p w:rsidR="00E83577" w:rsidRDefault="00E83577"/>
    <w:p w:rsidR="00E83577" w:rsidRDefault="0015265D">
      <w:pPr>
        <w:pStyle w:val="a9"/>
        <w:numPr>
          <w:ilvl w:val="0"/>
          <w:numId w:val="1"/>
        </w:numPr>
        <w:spacing w:line="600" w:lineRule="exact"/>
        <w:ind w:firstLineChars="0"/>
        <w:outlineLvl w:val="1"/>
        <w:rPr>
          <w:rStyle w:val="2Char"/>
          <w:rFonts w:ascii="黑体" w:eastAsia="黑体" w:hAnsi="黑体"/>
          <w:b w:val="0"/>
        </w:rPr>
      </w:pPr>
      <w:bookmarkStart w:id="24" w:name="_Toc15396603"/>
      <w:bookmarkStart w:id="25" w:name="_Toc15377205"/>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E83577" w:rsidRDefault="0015265D">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w:t>
      </w:r>
      <w:r>
        <w:rPr>
          <w:rFonts w:ascii="仿宋" w:eastAsia="仿宋" w:hAnsi="仿宋" w:hint="eastAsia"/>
          <w:color w:val="000000"/>
          <w:sz w:val="32"/>
          <w:szCs w:val="32"/>
        </w:rPr>
        <w:t>年度收、支总计</w:t>
      </w:r>
      <w:r>
        <w:rPr>
          <w:rFonts w:ascii="仿宋" w:eastAsia="仿宋" w:hAnsi="仿宋" w:hint="eastAsia"/>
          <w:color w:val="000000"/>
          <w:sz w:val="32"/>
          <w:szCs w:val="32"/>
        </w:rPr>
        <w:t>221.81</w:t>
      </w:r>
      <w:r>
        <w:rPr>
          <w:rFonts w:ascii="仿宋" w:eastAsia="仿宋" w:hAnsi="仿宋" w:hint="eastAsia"/>
          <w:color w:val="000000"/>
          <w:sz w:val="32"/>
          <w:szCs w:val="32"/>
        </w:rPr>
        <w:t>万元。与</w:t>
      </w:r>
      <w:r>
        <w:rPr>
          <w:rFonts w:ascii="仿宋" w:eastAsia="仿宋" w:hAnsi="仿宋" w:hint="eastAsia"/>
          <w:color w:val="000000"/>
          <w:sz w:val="32"/>
          <w:szCs w:val="32"/>
        </w:rPr>
        <w:t>2018</w:t>
      </w:r>
      <w:r>
        <w:rPr>
          <w:rFonts w:ascii="仿宋" w:eastAsia="仿宋" w:hAnsi="仿宋" w:hint="eastAsia"/>
          <w:color w:val="000000"/>
          <w:sz w:val="32"/>
          <w:szCs w:val="32"/>
        </w:rPr>
        <w:t>年相比，收、支总计各减少</w:t>
      </w:r>
      <w:r>
        <w:rPr>
          <w:rFonts w:ascii="仿宋" w:eastAsia="仿宋" w:hAnsi="仿宋" w:hint="eastAsia"/>
          <w:color w:val="000000"/>
          <w:sz w:val="32"/>
          <w:szCs w:val="32"/>
        </w:rPr>
        <w:t>5.89/4.09</w:t>
      </w:r>
      <w:r>
        <w:rPr>
          <w:rFonts w:ascii="仿宋" w:eastAsia="仿宋" w:hAnsi="仿宋" w:hint="eastAsia"/>
          <w:color w:val="000000"/>
          <w:sz w:val="32"/>
          <w:szCs w:val="32"/>
        </w:rPr>
        <w:t>万元，下降</w:t>
      </w:r>
      <w:r>
        <w:rPr>
          <w:rFonts w:ascii="仿宋" w:eastAsia="仿宋" w:hAnsi="仿宋" w:hint="eastAsia"/>
          <w:color w:val="000000"/>
          <w:sz w:val="32"/>
          <w:szCs w:val="32"/>
        </w:rPr>
        <w:t>4</w:t>
      </w:r>
      <w:r>
        <w:rPr>
          <w:rFonts w:ascii="仿宋" w:eastAsia="仿宋" w:hAnsi="仿宋"/>
          <w:color w:val="000000"/>
          <w:sz w:val="32"/>
          <w:szCs w:val="32"/>
        </w:rPr>
        <w:t>%</w:t>
      </w:r>
      <w:r>
        <w:rPr>
          <w:rFonts w:ascii="仿宋" w:eastAsia="仿宋" w:hAnsi="仿宋" w:hint="eastAsia"/>
          <w:color w:val="000000"/>
          <w:sz w:val="32"/>
          <w:szCs w:val="32"/>
        </w:rPr>
        <w:t>。主要变动原因是</w:t>
      </w:r>
      <w:r>
        <w:rPr>
          <w:rFonts w:ascii="仿宋" w:eastAsia="仿宋" w:hAnsi="仿宋" w:hint="eastAsia"/>
          <w:color w:val="000000"/>
          <w:sz w:val="32"/>
          <w:szCs w:val="32"/>
        </w:rPr>
        <w:t>：</w:t>
      </w:r>
      <w:r>
        <w:rPr>
          <w:rFonts w:ascii="仿宋" w:eastAsia="仿宋" w:hAnsi="仿宋" w:hint="eastAsia"/>
          <w:color w:val="000000"/>
          <w:sz w:val="32"/>
          <w:szCs w:val="32"/>
        </w:rPr>
        <w:t>2019</w:t>
      </w:r>
      <w:r>
        <w:rPr>
          <w:rFonts w:ascii="仿宋" w:eastAsia="仿宋" w:hAnsi="仿宋" w:hint="eastAsia"/>
          <w:color w:val="000000"/>
          <w:sz w:val="32"/>
          <w:szCs w:val="32"/>
        </w:rPr>
        <w:t>单位职工在职人数比</w:t>
      </w:r>
      <w:r>
        <w:rPr>
          <w:rFonts w:ascii="仿宋" w:eastAsia="仿宋" w:hAnsi="仿宋" w:hint="eastAsia"/>
          <w:color w:val="000000"/>
          <w:sz w:val="32"/>
          <w:szCs w:val="32"/>
        </w:rPr>
        <w:t>2018</w:t>
      </w:r>
      <w:r>
        <w:rPr>
          <w:rFonts w:ascii="仿宋" w:eastAsia="仿宋" w:hAnsi="仿宋" w:hint="eastAsia"/>
          <w:color w:val="000000"/>
          <w:sz w:val="32"/>
          <w:szCs w:val="32"/>
        </w:rPr>
        <w:t>少一人。</w:t>
      </w:r>
      <w:r>
        <w:rPr>
          <w:rFonts w:ascii="仿宋" w:eastAsia="仿宋" w:hAnsi="仿宋" w:hint="eastAsia"/>
          <w:color w:val="000000"/>
          <w:sz w:val="32"/>
          <w:szCs w:val="32"/>
        </w:rPr>
        <w:t>2018</w:t>
      </w:r>
      <w:r>
        <w:rPr>
          <w:rFonts w:ascii="仿宋" w:eastAsia="仿宋" w:hAnsi="仿宋" w:hint="eastAsia"/>
          <w:color w:val="000000"/>
          <w:sz w:val="32"/>
          <w:szCs w:val="32"/>
        </w:rPr>
        <w:t>年</w:t>
      </w:r>
      <w:r>
        <w:rPr>
          <w:rFonts w:ascii="仿宋" w:eastAsia="仿宋" w:hAnsi="仿宋" w:hint="eastAsia"/>
          <w:color w:val="000000"/>
          <w:sz w:val="32"/>
          <w:szCs w:val="32"/>
        </w:rPr>
        <w:t>10</w:t>
      </w:r>
      <w:r>
        <w:rPr>
          <w:rFonts w:ascii="仿宋" w:eastAsia="仿宋" w:hAnsi="仿宋" w:hint="eastAsia"/>
          <w:color w:val="000000"/>
          <w:sz w:val="32"/>
          <w:szCs w:val="32"/>
        </w:rPr>
        <w:t>月单位有</w:t>
      </w:r>
      <w:r>
        <w:rPr>
          <w:rFonts w:ascii="仿宋" w:eastAsia="仿宋" w:hAnsi="仿宋" w:hint="eastAsia"/>
          <w:color w:val="000000"/>
          <w:sz w:val="32"/>
          <w:szCs w:val="32"/>
        </w:rPr>
        <w:t>1</w:t>
      </w:r>
      <w:r>
        <w:rPr>
          <w:rFonts w:ascii="仿宋" w:eastAsia="仿宋" w:hAnsi="仿宋" w:hint="eastAsia"/>
          <w:color w:val="000000"/>
          <w:sz w:val="32"/>
          <w:szCs w:val="32"/>
        </w:rPr>
        <w:t>人退休。公用经费与工资都有减少。</w:t>
      </w:r>
    </w:p>
    <w:p w:rsidR="00E83577" w:rsidRDefault="0015265D">
      <w:pPr>
        <w:pStyle w:val="a9"/>
        <w:numPr>
          <w:ilvl w:val="0"/>
          <w:numId w:val="1"/>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E83577" w:rsidRDefault="0015265D">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年本年收入合计</w:t>
      </w:r>
      <w:r>
        <w:rPr>
          <w:rFonts w:ascii="仿宋" w:eastAsia="仿宋" w:hAnsi="仿宋" w:hint="eastAsia"/>
          <w:color w:val="000000"/>
          <w:sz w:val="32"/>
          <w:szCs w:val="32"/>
        </w:rPr>
        <w:t>110.70</w:t>
      </w:r>
      <w:r>
        <w:rPr>
          <w:rFonts w:ascii="仿宋" w:eastAsia="仿宋" w:hAnsi="仿宋" w:hint="eastAsia"/>
          <w:color w:val="000000"/>
          <w:sz w:val="32"/>
          <w:szCs w:val="32"/>
        </w:rPr>
        <w:t>万元，其中：一般公共预算财政拨款收入</w:t>
      </w:r>
      <w:r>
        <w:rPr>
          <w:rFonts w:ascii="仿宋" w:eastAsia="仿宋" w:hAnsi="仿宋" w:hint="eastAsia"/>
          <w:color w:val="000000"/>
          <w:sz w:val="32"/>
          <w:szCs w:val="32"/>
        </w:rPr>
        <w:t>110.7</w:t>
      </w:r>
      <w:r>
        <w:rPr>
          <w:rFonts w:ascii="仿宋" w:eastAsia="仿宋" w:hAnsi="仿宋" w:hint="eastAsia"/>
          <w:color w:val="000000"/>
          <w:sz w:val="32"/>
          <w:szCs w:val="32"/>
        </w:rPr>
        <w:t>万元，占</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color w:val="000000" w:themeColor="text1"/>
          <w:sz w:val="32"/>
          <w:szCs w:val="32"/>
        </w:rPr>
        <w:t>上级补助收入</w:t>
      </w:r>
      <w:r>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Pr>
          <w:rFonts w:ascii="仿宋" w:eastAsia="仿宋" w:hAnsi="仿宋" w:hint="eastAsia"/>
          <w:color w:val="000000"/>
          <w:sz w:val="32"/>
          <w:szCs w:val="32"/>
        </w:rPr>
        <w:t>110.70</w:t>
      </w:r>
      <w:r>
        <w:rPr>
          <w:rFonts w:ascii="仿宋" w:eastAsia="仿宋" w:hAnsi="仿宋" w:hint="eastAsia"/>
          <w:color w:val="000000"/>
          <w:sz w:val="32"/>
          <w:szCs w:val="32"/>
        </w:rPr>
        <w:t>万元，占</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；经营收入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E83577" w:rsidRDefault="0015265D">
      <w:pPr>
        <w:pStyle w:val="a9"/>
        <w:numPr>
          <w:ilvl w:val="0"/>
          <w:numId w:val="1"/>
        </w:numPr>
        <w:spacing w:line="600" w:lineRule="exact"/>
        <w:ind w:firstLineChars="0"/>
        <w:outlineLvl w:val="1"/>
        <w:rPr>
          <w:rStyle w:val="2Char"/>
          <w:rFonts w:ascii="黑体" w:eastAsia="黑体" w:hAnsi="黑体"/>
          <w:b w:val="0"/>
        </w:rPr>
      </w:pPr>
      <w:bookmarkStart w:id="28" w:name="_Toc15396605"/>
      <w:bookmarkStart w:id="29" w:name="_Toc15377207"/>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E83577" w:rsidRDefault="0015265D">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年本年支出合计</w:t>
      </w:r>
      <w:r>
        <w:rPr>
          <w:rFonts w:ascii="仿宋" w:eastAsia="仿宋" w:hAnsi="仿宋" w:hint="eastAsia"/>
          <w:color w:val="000000"/>
          <w:sz w:val="32"/>
          <w:szCs w:val="32"/>
        </w:rPr>
        <w:t>111.11</w:t>
      </w:r>
      <w:r>
        <w:rPr>
          <w:rFonts w:ascii="仿宋" w:eastAsia="仿宋" w:hAnsi="仿宋" w:hint="eastAsia"/>
          <w:color w:val="000000"/>
          <w:sz w:val="32"/>
          <w:szCs w:val="32"/>
        </w:rPr>
        <w:t>万元，其中：基本支出</w:t>
      </w:r>
      <w:r>
        <w:rPr>
          <w:rFonts w:ascii="仿宋" w:eastAsia="仿宋" w:hAnsi="仿宋" w:hint="eastAsia"/>
          <w:color w:val="000000"/>
          <w:sz w:val="32"/>
          <w:szCs w:val="32"/>
        </w:rPr>
        <w:t>111.11</w:t>
      </w:r>
      <w:r>
        <w:rPr>
          <w:rFonts w:ascii="仿宋" w:eastAsia="仿宋" w:hAnsi="仿宋" w:hint="eastAsia"/>
          <w:color w:val="000000"/>
          <w:sz w:val="32"/>
          <w:szCs w:val="32"/>
        </w:rPr>
        <w:t>万元，占</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E83577" w:rsidRDefault="0015265D">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E83577" w:rsidRDefault="0015265D">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年财政拨款收、支总计</w:t>
      </w:r>
      <w:r>
        <w:rPr>
          <w:rFonts w:ascii="仿宋" w:eastAsia="仿宋" w:hAnsi="仿宋" w:hint="eastAsia"/>
          <w:color w:val="000000"/>
          <w:sz w:val="32"/>
          <w:szCs w:val="32"/>
        </w:rPr>
        <w:t>221.81</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w:t>
      </w:r>
      <w:r>
        <w:rPr>
          <w:rFonts w:ascii="仿宋" w:eastAsia="仿宋" w:hAnsi="仿宋" w:hint="eastAsia"/>
          <w:color w:val="000000"/>
          <w:sz w:val="32"/>
          <w:szCs w:val="32"/>
        </w:rPr>
        <w:t>年相比，财政拨款收、支总计各减少</w:t>
      </w:r>
      <w:r>
        <w:rPr>
          <w:rFonts w:ascii="仿宋" w:eastAsia="仿宋" w:hAnsi="仿宋" w:hint="eastAsia"/>
          <w:color w:val="000000"/>
          <w:sz w:val="32"/>
          <w:szCs w:val="32"/>
        </w:rPr>
        <w:t>5.89/4.09</w:t>
      </w:r>
      <w:r>
        <w:rPr>
          <w:rFonts w:ascii="仿宋" w:eastAsia="仿宋" w:hAnsi="仿宋" w:hint="eastAsia"/>
          <w:color w:val="000000"/>
          <w:sz w:val="32"/>
          <w:szCs w:val="32"/>
        </w:rPr>
        <w:t>万元，下降</w:t>
      </w:r>
      <w:r>
        <w:rPr>
          <w:rFonts w:ascii="仿宋" w:eastAsia="仿宋" w:hAnsi="仿宋" w:hint="eastAsia"/>
          <w:color w:val="000000"/>
          <w:sz w:val="32"/>
          <w:szCs w:val="32"/>
        </w:rPr>
        <w:t>4</w:t>
      </w:r>
      <w:r>
        <w:rPr>
          <w:rFonts w:ascii="仿宋" w:eastAsia="仿宋" w:hAnsi="仿宋"/>
          <w:color w:val="000000"/>
          <w:sz w:val="32"/>
          <w:szCs w:val="32"/>
        </w:rPr>
        <w:t>%</w:t>
      </w:r>
      <w:r>
        <w:rPr>
          <w:rFonts w:ascii="仿宋" w:eastAsia="仿宋" w:hAnsi="仿宋" w:hint="eastAsia"/>
          <w:color w:val="000000"/>
          <w:sz w:val="32"/>
          <w:szCs w:val="32"/>
        </w:rPr>
        <w:t>。主要变动原因是</w:t>
      </w:r>
      <w:r>
        <w:rPr>
          <w:rFonts w:ascii="仿宋" w:eastAsia="仿宋" w:hAnsi="仿宋" w:hint="eastAsia"/>
          <w:color w:val="000000"/>
          <w:sz w:val="32"/>
          <w:szCs w:val="32"/>
        </w:rPr>
        <w:t>：</w:t>
      </w:r>
      <w:r>
        <w:rPr>
          <w:rFonts w:ascii="仿宋" w:eastAsia="仿宋" w:hAnsi="仿宋" w:hint="eastAsia"/>
          <w:color w:val="000000"/>
          <w:sz w:val="32"/>
          <w:szCs w:val="32"/>
        </w:rPr>
        <w:t>2019</w:t>
      </w:r>
      <w:r>
        <w:rPr>
          <w:rFonts w:ascii="仿宋" w:eastAsia="仿宋" w:hAnsi="仿宋" w:hint="eastAsia"/>
          <w:color w:val="000000"/>
          <w:sz w:val="32"/>
          <w:szCs w:val="32"/>
        </w:rPr>
        <w:t>单位职工在职人数比</w:t>
      </w:r>
      <w:r>
        <w:rPr>
          <w:rFonts w:ascii="仿宋" w:eastAsia="仿宋" w:hAnsi="仿宋" w:hint="eastAsia"/>
          <w:color w:val="000000"/>
          <w:sz w:val="32"/>
          <w:szCs w:val="32"/>
        </w:rPr>
        <w:t>2018</w:t>
      </w:r>
      <w:r>
        <w:rPr>
          <w:rFonts w:ascii="仿宋" w:eastAsia="仿宋" w:hAnsi="仿宋" w:hint="eastAsia"/>
          <w:color w:val="000000"/>
          <w:sz w:val="32"/>
          <w:szCs w:val="32"/>
        </w:rPr>
        <w:t>少一人。</w:t>
      </w:r>
      <w:r>
        <w:rPr>
          <w:rFonts w:ascii="仿宋" w:eastAsia="仿宋" w:hAnsi="仿宋" w:hint="eastAsia"/>
          <w:color w:val="000000"/>
          <w:sz w:val="32"/>
          <w:szCs w:val="32"/>
        </w:rPr>
        <w:lastRenderedPageBreak/>
        <w:t>2018</w:t>
      </w:r>
      <w:r>
        <w:rPr>
          <w:rFonts w:ascii="仿宋" w:eastAsia="仿宋" w:hAnsi="仿宋" w:hint="eastAsia"/>
          <w:color w:val="000000"/>
          <w:sz w:val="32"/>
          <w:szCs w:val="32"/>
        </w:rPr>
        <w:t>年</w:t>
      </w:r>
      <w:r>
        <w:rPr>
          <w:rFonts w:ascii="仿宋" w:eastAsia="仿宋" w:hAnsi="仿宋" w:hint="eastAsia"/>
          <w:color w:val="000000"/>
          <w:sz w:val="32"/>
          <w:szCs w:val="32"/>
        </w:rPr>
        <w:t>10</w:t>
      </w:r>
      <w:r>
        <w:rPr>
          <w:rFonts w:ascii="仿宋" w:eastAsia="仿宋" w:hAnsi="仿宋" w:hint="eastAsia"/>
          <w:color w:val="000000"/>
          <w:sz w:val="32"/>
          <w:szCs w:val="32"/>
        </w:rPr>
        <w:t>月单位有</w:t>
      </w:r>
      <w:r>
        <w:rPr>
          <w:rFonts w:ascii="仿宋" w:eastAsia="仿宋" w:hAnsi="仿宋" w:hint="eastAsia"/>
          <w:color w:val="000000"/>
          <w:sz w:val="32"/>
          <w:szCs w:val="32"/>
        </w:rPr>
        <w:t>1</w:t>
      </w:r>
      <w:r>
        <w:rPr>
          <w:rFonts w:ascii="仿宋" w:eastAsia="仿宋" w:hAnsi="仿宋" w:hint="eastAsia"/>
          <w:color w:val="000000"/>
          <w:sz w:val="32"/>
          <w:szCs w:val="32"/>
        </w:rPr>
        <w:t>人退休。公用经费与工资都有减少。</w:t>
      </w:r>
    </w:p>
    <w:p w:rsidR="00E83577" w:rsidRDefault="0015265D">
      <w:pPr>
        <w:spacing w:line="600" w:lineRule="exact"/>
        <w:ind w:firstLineChars="200" w:firstLine="640"/>
        <w:outlineLvl w:val="1"/>
        <w:rPr>
          <w:rStyle w:val="2Char"/>
          <w:rFonts w:ascii="黑体" w:eastAsia="黑体" w:hAnsi="黑体"/>
          <w:b w:val="0"/>
        </w:rPr>
      </w:pPr>
      <w:bookmarkStart w:id="32" w:name="_Toc15396607"/>
      <w:bookmarkStart w:id="33" w:name="_Toc15377209"/>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E83577" w:rsidRDefault="0015265D">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E83577" w:rsidRDefault="0015265D">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年一般公共预算财政拨款支出</w:t>
      </w:r>
      <w:r>
        <w:rPr>
          <w:rFonts w:ascii="仿宋" w:eastAsia="仿宋" w:hAnsi="仿宋" w:hint="eastAsia"/>
          <w:color w:val="000000"/>
          <w:sz w:val="32"/>
          <w:szCs w:val="32"/>
        </w:rPr>
        <w:t>111.11</w:t>
      </w:r>
      <w:r>
        <w:rPr>
          <w:rFonts w:ascii="仿宋" w:eastAsia="仿宋" w:hAnsi="仿宋" w:hint="eastAsia"/>
          <w:color w:val="000000"/>
          <w:sz w:val="32"/>
          <w:szCs w:val="32"/>
        </w:rPr>
        <w:t>万元，占本年支出合计的</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w:t>
      </w:r>
      <w:r>
        <w:rPr>
          <w:rFonts w:ascii="仿宋" w:eastAsia="仿宋" w:hAnsi="仿宋" w:hint="eastAsia"/>
          <w:color w:val="000000"/>
          <w:sz w:val="32"/>
          <w:szCs w:val="32"/>
        </w:rPr>
        <w:t>年相比，一般公共预算财政拨款减少</w:t>
      </w:r>
      <w:r>
        <w:rPr>
          <w:rFonts w:ascii="仿宋" w:eastAsia="仿宋" w:hAnsi="仿宋" w:hint="eastAsia"/>
          <w:color w:val="000000"/>
          <w:sz w:val="32"/>
          <w:szCs w:val="32"/>
        </w:rPr>
        <w:t>4.09</w:t>
      </w:r>
      <w:r>
        <w:rPr>
          <w:rFonts w:ascii="仿宋" w:eastAsia="仿宋" w:hAnsi="仿宋" w:hint="eastAsia"/>
          <w:color w:val="000000"/>
          <w:sz w:val="32"/>
          <w:szCs w:val="32"/>
        </w:rPr>
        <w:t>万元，下降</w:t>
      </w:r>
      <w:r>
        <w:rPr>
          <w:rFonts w:ascii="仿宋" w:eastAsia="仿宋" w:hAnsi="仿宋" w:hint="eastAsia"/>
          <w:color w:val="000000"/>
          <w:sz w:val="32"/>
          <w:szCs w:val="32"/>
        </w:rPr>
        <w:t>3.5</w:t>
      </w:r>
      <w:r>
        <w:rPr>
          <w:rFonts w:ascii="仿宋" w:eastAsia="仿宋" w:hAnsi="仿宋"/>
          <w:color w:val="000000"/>
          <w:sz w:val="32"/>
          <w:szCs w:val="32"/>
        </w:rPr>
        <w:t>%</w:t>
      </w:r>
      <w:r>
        <w:rPr>
          <w:rFonts w:ascii="仿宋" w:eastAsia="仿宋" w:hAnsi="仿宋" w:hint="eastAsia"/>
          <w:color w:val="000000"/>
          <w:sz w:val="32"/>
          <w:szCs w:val="32"/>
        </w:rPr>
        <w:t>。主要变动原因是</w:t>
      </w:r>
      <w:r>
        <w:rPr>
          <w:rFonts w:ascii="仿宋" w:eastAsia="仿宋" w:hAnsi="仿宋" w:hint="eastAsia"/>
          <w:color w:val="000000"/>
          <w:sz w:val="32"/>
          <w:szCs w:val="32"/>
        </w:rPr>
        <w:t>：</w:t>
      </w:r>
      <w:r>
        <w:rPr>
          <w:rFonts w:ascii="仿宋" w:eastAsia="仿宋" w:hAnsi="仿宋" w:hint="eastAsia"/>
          <w:color w:val="000000"/>
          <w:sz w:val="32"/>
          <w:szCs w:val="32"/>
        </w:rPr>
        <w:t>2019</w:t>
      </w:r>
      <w:r>
        <w:rPr>
          <w:rFonts w:ascii="仿宋" w:eastAsia="仿宋" w:hAnsi="仿宋" w:hint="eastAsia"/>
          <w:color w:val="000000"/>
          <w:sz w:val="32"/>
          <w:szCs w:val="32"/>
        </w:rPr>
        <w:t>单位职工在职人数比</w:t>
      </w:r>
      <w:r>
        <w:rPr>
          <w:rFonts w:ascii="仿宋" w:eastAsia="仿宋" w:hAnsi="仿宋" w:hint="eastAsia"/>
          <w:color w:val="000000"/>
          <w:sz w:val="32"/>
          <w:szCs w:val="32"/>
        </w:rPr>
        <w:t>2018</w:t>
      </w:r>
      <w:r>
        <w:rPr>
          <w:rFonts w:ascii="仿宋" w:eastAsia="仿宋" w:hAnsi="仿宋" w:hint="eastAsia"/>
          <w:color w:val="000000"/>
          <w:sz w:val="32"/>
          <w:szCs w:val="32"/>
        </w:rPr>
        <w:t>少一人。</w:t>
      </w:r>
      <w:r>
        <w:rPr>
          <w:rFonts w:ascii="仿宋" w:eastAsia="仿宋" w:hAnsi="仿宋" w:hint="eastAsia"/>
          <w:color w:val="000000"/>
          <w:sz w:val="32"/>
          <w:szCs w:val="32"/>
        </w:rPr>
        <w:t>2018</w:t>
      </w:r>
      <w:r>
        <w:rPr>
          <w:rFonts w:ascii="仿宋" w:eastAsia="仿宋" w:hAnsi="仿宋" w:hint="eastAsia"/>
          <w:color w:val="000000"/>
          <w:sz w:val="32"/>
          <w:szCs w:val="32"/>
        </w:rPr>
        <w:t>年</w:t>
      </w:r>
      <w:r>
        <w:rPr>
          <w:rFonts w:ascii="仿宋" w:eastAsia="仿宋" w:hAnsi="仿宋" w:hint="eastAsia"/>
          <w:color w:val="000000"/>
          <w:sz w:val="32"/>
          <w:szCs w:val="32"/>
        </w:rPr>
        <w:t>10</w:t>
      </w:r>
      <w:r>
        <w:rPr>
          <w:rFonts w:ascii="仿宋" w:eastAsia="仿宋" w:hAnsi="仿宋" w:hint="eastAsia"/>
          <w:color w:val="000000"/>
          <w:sz w:val="32"/>
          <w:szCs w:val="32"/>
        </w:rPr>
        <w:t>月单位有</w:t>
      </w:r>
      <w:r>
        <w:rPr>
          <w:rFonts w:ascii="仿宋" w:eastAsia="仿宋" w:hAnsi="仿宋" w:hint="eastAsia"/>
          <w:color w:val="000000"/>
          <w:sz w:val="32"/>
          <w:szCs w:val="32"/>
        </w:rPr>
        <w:t>1</w:t>
      </w:r>
      <w:r>
        <w:rPr>
          <w:rFonts w:ascii="仿宋" w:eastAsia="仿宋" w:hAnsi="仿宋" w:hint="eastAsia"/>
          <w:color w:val="000000"/>
          <w:sz w:val="32"/>
          <w:szCs w:val="32"/>
        </w:rPr>
        <w:t>人退休。公用经费与工资都有减少。</w:t>
      </w:r>
    </w:p>
    <w:p w:rsidR="00E83577" w:rsidRDefault="0015265D">
      <w:pPr>
        <w:spacing w:line="600" w:lineRule="exact"/>
        <w:ind w:firstLineChars="200" w:firstLine="643"/>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E83577" w:rsidRDefault="0015265D">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w:t>
      </w:r>
      <w:r>
        <w:rPr>
          <w:rFonts w:ascii="仿宋" w:eastAsia="仿宋" w:hAnsi="仿宋" w:hint="eastAsia"/>
          <w:color w:val="000000" w:themeColor="text1"/>
          <w:sz w:val="32"/>
          <w:szCs w:val="32"/>
        </w:rPr>
        <w:t>政拨款支出</w:t>
      </w:r>
      <w:r>
        <w:rPr>
          <w:rFonts w:ascii="仿宋" w:eastAsia="仿宋" w:hAnsi="仿宋" w:hint="eastAsia"/>
          <w:color w:val="000000" w:themeColor="text1"/>
          <w:sz w:val="32"/>
          <w:szCs w:val="32"/>
        </w:rPr>
        <w:t>111.11</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支出万元，占</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Pr>
          <w:rFonts w:ascii="仿宋" w:eastAsia="仿宋" w:hAnsi="仿宋" w:hint="eastAsia"/>
          <w:b/>
          <w:color w:val="000000" w:themeColor="text1"/>
          <w:sz w:val="32"/>
          <w:szCs w:val="32"/>
        </w:rPr>
        <w:t>77.47</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69.7</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Pr>
          <w:rFonts w:ascii="仿宋" w:eastAsia="仿宋" w:hAnsi="仿宋" w:hint="eastAsia"/>
          <w:color w:val="000000" w:themeColor="text1"/>
          <w:sz w:val="32"/>
          <w:szCs w:val="32"/>
        </w:rPr>
        <w:t>20.04</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18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Pr>
          <w:rFonts w:ascii="仿宋" w:eastAsia="仿宋" w:hAnsi="仿宋" w:hint="eastAsia"/>
          <w:b/>
          <w:bCs/>
          <w:color w:val="000000" w:themeColor="text1"/>
          <w:sz w:val="32"/>
          <w:szCs w:val="32"/>
        </w:rPr>
        <w:t>6.05</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5.5</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Pr>
          <w:rFonts w:ascii="仿宋" w:eastAsia="仿宋" w:hAnsi="仿宋" w:hint="eastAsia"/>
          <w:color w:val="000000" w:themeColor="text1"/>
          <w:sz w:val="32"/>
          <w:szCs w:val="32"/>
        </w:rPr>
        <w:t>7.54</w:t>
      </w:r>
      <w:r>
        <w:rPr>
          <w:rFonts w:ascii="仿宋" w:eastAsia="仿宋" w:hAnsi="仿宋" w:hint="eastAsia"/>
          <w:color w:val="000000" w:themeColor="text1"/>
          <w:sz w:val="32"/>
          <w:szCs w:val="32"/>
        </w:rPr>
        <w:t>万元，占</w:t>
      </w:r>
      <w:r>
        <w:rPr>
          <w:rFonts w:ascii="仿宋" w:eastAsia="仿宋" w:hAnsi="仿宋" w:hint="eastAsia"/>
          <w:color w:val="000000" w:themeColor="text1"/>
          <w:sz w:val="32"/>
          <w:szCs w:val="32"/>
        </w:rPr>
        <w:t>6.8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E83577" w:rsidRDefault="0015265D">
      <w:pPr>
        <w:spacing w:line="600" w:lineRule="exact"/>
        <w:ind w:firstLineChars="200" w:firstLine="643"/>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（三）一般公共预算财政拨款支出决算具体情况</w:t>
      </w:r>
      <w:bookmarkEnd w:id="36"/>
    </w:p>
    <w:p w:rsidR="00E83577" w:rsidRDefault="0015265D">
      <w:pPr>
        <w:spacing w:line="600" w:lineRule="exact"/>
        <w:ind w:firstLineChars="200" w:firstLine="643"/>
        <w:outlineLvl w:val="2"/>
        <w:rPr>
          <w:rFonts w:ascii="仿宋" w:eastAsia="仿宋" w:hAnsi="仿宋"/>
          <w:color w:val="FF0000"/>
          <w:sz w:val="32"/>
          <w:szCs w:val="32"/>
        </w:rPr>
      </w:pPr>
      <w:bookmarkStart w:id="37" w:name="_Toc15378460"/>
      <w:bookmarkStart w:id="38" w:name="_Toc15377444"/>
      <w:bookmarkStart w:id="39" w:name="_Toc15377213"/>
      <w:r>
        <w:rPr>
          <w:rFonts w:ascii="仿宋" w:eastAsia="仿宋" w:hAnsi="仿宋" w:hint="eastAsia"/>
          <w:b/>
          <w:color w:val="000000" w:themeColor="text1"/>
          <w:sz w:val="32"/>
          <w:szCs w:val="32"/>
        </w:rPr>
        <w:t>2019</w:t>
      </w:r>
      <w:r>
        <w:rPr>
          <w:rFonts w:ascii="仿宋" w:eastAsia="仿宋" w:hAnsi="仿宋" w:hint="eastAsia"/>
          <w:b/>
          <w:color w:val="000000" w:themeColor="text1"/>
          <w:sz w:val="32"/>
          <w:szCs w:val="32"/>
        </w:rPr>
        <w:t>年般公共预算支出决算数为</w:t>
      </w:r>
      <w:r>
        <w:rPr>
          <w:rFonts w:ascii="仿宋" w:eastAsia="仿宋" w:hAnsi="仿宋" w:hint="eastAsia"/>
          <w:b/>
          <w:color w:val="000000" w:themeColor="text1"/>
          <w:sz w:val="32"/>
          <w:szCs w:val="32"/>
        </w:rPr>
        <w:t>111.11</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E83577" w:rsidRDefault="0015265D">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一般公共服务（类）（款）（项）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83577" w:rsidRDefault="0015265D">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Pr>
          <w:rStyle w:val="a7"/>
          <w:rFonts w:ascii="仿宋" w:eastAsia="仿宋" w:hAnsi="仿宋" w:hint="eastAsia"/>
          <w:bCs/>
          <w:color w:val="000000"/>
          <w:sz w:val="32"/>
          <w:szCs w:val="32"/>
        </w:rPr>
        <w:t>205</w:t>
      </w:r>
      <w:r>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hint="eastAsia"/>
          <w:bCs/>
          <w:color w:val="000000"/>
          <w:sz w:val="32"/>
          <w:szCs w:val="32"/>
        </w:rPr>
        <w:t>99</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77.47</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69.7</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w:t>
      </w:r>
      <w:r>
        <w:rPr>
          <w:rStyle w:val="a7"/>
          <w:rFonts w:ascii="仿宋" w:eastAsia="仿宋" w:hAnsi="仿宋" w:hint="eastAsia"/>
          <w:b w:val="0"/>
          <w:bCs/>
          <w:color w:val="000000"/>
          <w:sz w:val="32"/>
          <w:szCs w:val="32"/>
        </w:rPr>
        <w:lastRenderedPageBreak/>
        <w:t>是…。</w:t>
      </w:r>
    </w:p>
    <w:p w:rsidR="00E83577" w:rsidRDefault="0015265D">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科学技术（类）（款）（项）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83577" w:rsidRDefault="0015265D">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文化旅游体育与传媒（类）（款）（项）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83577" w:rsidRDefault="0015265D">
      <w:pPr>
        <w:spacing w:line="600" w:lineRule="exact"/>
        <w:ind w:firstLineChars="200" w:firstLine="643"/>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Pr>
          <w:rStyle w:val="a7"/>
          <w:rFonts w:ascii="仿宋" w:eastAsia="仿宋" w:hAnsi="仿宋" w:hint="eastAsia"/>
          <w:bCs/>
          <w:color w:val="000000"/>
          <w:sz w:val="32"/>
          <w:szCs w:val="32"/>
        </w:rPr>
        <w:t>208</w:t>
      </w:r>
      <w:r>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05</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20.04</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18</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83577" w:rsidRDefault="0015265D">
      <w:pPr>
        <w:spacing w:line="600" w:lineRule="exact"/>
        <w:ind w:firstLineChars="200" w:firstLine="643"/>
        <w:rPr>
          <w:rStyle w:val="a7"/>
          <w:rFonts w:ascii="仿宋" w:eastAsia="仿宋" w:hAnsi="仿宋"/>
          <w:b w:val="0"/>
          <w:bCs/>
          <w:color w:val="000000"/>
          <w:sz w:val="32"/>
          <w:szCs w:val="32"/>
        </w:rPr>
      </w:pPr>
      <w:r>
        <w:rPr>
          <w:rStyle w:val="a7"/>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210</w:t>
      </w:r>
      <w:r>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11</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6.05</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5.5</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E83577" w:rsidRDefault="0015265D">
      <w:pPr>
        <w:spacing w:line="600" w:lineRule="exact"/>
        <w:ind w:firstLineChars="200" w:firstLine="640"/>
        <w:rPr>
          <w:rFonts w:ascii="仿宋" w:eastAsia="仿宋" w:hAnsi="仿宋"/>
          <w:b/>
          <w:color w:val="000000"/>
          <w:sz w:val="32"/>
          <w:szCs w:val="32"/>
        </w:rPr>
      </w:pPr>
      <w:r>
        <w:rPr>
          <w:rStyle w:val="a7"/>
          <w:rFonts w:ascii="仿宋" w:eastAsia="仿宋" w:hAnsi="仿宋" w:hint="eastAsia"/>
          <w:b w:val="0"/>
          <w:bCs/>
          <w:color w:val="000000"/>
          <w:sz w:val="32"/>
          <w:szCs w:val="32"/>
        </w:rPr>
        <w:t>7</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住房保障</w:t>
      </w:r>
      <w:r>
        <w:rPr>
          <w:rStyle w:val="a7"/>
          <w:rFonts w:ascii="仿宋" w:eastAsia="仿宋" w:hAnsi="仿宋" w:hint="eastAsia"/>
          <w:bCs/>
          <w:color w:val="000000"/>
          <w:sz w:val="32"/>
          <w:szCs w:val="32"/>
        </w:rPr>
        <w:t>（类）</w:t>
      </w:r>
      <w:r>
        <w:rPr>
          <w:rStyle w:val="a7"/>
          <w:rFonts w:ascii="仿宋" w:eastAsia="仿宋" w:hAnsi="仿宋" w:hint="eastAsia"/>
          <w:bCs/>
          <w:color w:val="000000"/>
          <w:sz w:val="32"/>
          <w:szCs w:val="32"/>
        </w:rPr>
        <w:t>221</w:t>
      </w:r>
      <w:r>
        <w:rPr>
          <w:rStyle w:val="a7"/>
          <w:rFonts w:ascii="仿宋" w:eastAsia="仿宋" w:hAnsi="仿宋" w:hint="eastAsia"/>
          <w:bCs/>
          <w:color w:val="000000"/>
          <w:sz w:val="32"/>
          <w:szCs w:val="32"/>
        </w:rPr>
        <w:t>（款）</w:t>
      </w:r>
      <w:r>
        <w:rPr>
          <w:rStyle w:val="a7"/>
          <w:rFonts w:ascii="仿宋" w:eastAsia="仿宋" w:hAnsi="仿宋" w:hint="eastAsia"/>
          <w:bCs/>
          <w:color w:val="000000"/>
          <w:sz w:val="32"/>
          <w:szCs w:val="32"/>
        </w:rPr>
        <w:t>02</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Pr>
          <w:rStyle w:val="a7"/>
          <w:rFonts w:ascii="仿宋" w:eastAsia="仿宋" w:hAnsi="仿宋" w:hint="eastAsia"/>
          <w:b w:val="0"/>
          <w:bCs/>
          <w:color w:val="000000"/>
          <w:sz w:val="32"/>
          <w:szCs w:val="32"/>
        </w:rPr>
        <w:t>7.54</w:t>
      </w:r>
      <w:r>
        <w:rPr>
          <w:rStyle w:val="a7"/>
          <w:rFonts w:ascii="仿宋" w:eastAsia="仿宋" w:hAnsi="仿宋" w:hint="eastAsia"/>
          <w:b w:val="0"/>
          <w:bCs/>
          <w:color w:val="000000"/>
          <w:sz w:val="32"/>
          <w:szCs w:val="32"/>
        </w:rPr>
        <w:t>万元，完成预算</w:t>
      </w:r>
      <w:r>
        <w:rPr>
          <w:rStyle w:val="a7"/>
          <w:rFonts w:ascii="仿宋" w:eastAsia="仿宋" w:hAnsi="仿宋" w:hint="eastAsia"/>
          <w:b w:val="0"/>
          <w:bCs/>
          <w:color w:val="000000"/>
          <w:sz w:val="32"/>
          <w:szCs w:val="32"/>
        </w:rPr>
        <w:t>6.8</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w:t>
      </w:r>
    </w:p>
    <w:p w:rsidR="00E83577" w:rsidRDefault="00E83577">
      <w:pPr>
        <w:spacing w:line="600" w:lineRule="exact"/>
        <w:ind w:firstLineChars="200" w:firstLine="643"/>
        <w:rPr>
          <w:rFonts w:ascii="仿宋" w:eastAsia="仿宋" w:hAnsi="仿宋"/>
          <w:b/>
          <w:color w:val="FF0000"/>
          <w:sz w:val="32"/>
          <w:szCs w:val="32"/>
        </w:rPr>
      </w:pPr>
    </w:p>
    <w:p w:rsidR="00E83577" w:rsidRDefault="0015265D">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7</w:t>
      </w:r>
      <w:r>
        <w:rPr>
          <w:rFonts w:ascii="仿宋" w:eastAsia="仿宋" w:hAnsi="仿宋" w:hint="eastAsia"/>
          <w:b/>
          <w:color w:val="FF0000"/>
          <w:sz w:val="32"/>
          <w:szCs w:val="32"/>
        </w:rPr>
        <w:t>（注：数据来源于财决</w:t>
      </w:r>
      <w:r>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E83577" w:rsidRDefault="00E83577">
      <w:pPr>
        <w:spacing w:line="600" w:lineRule="exact"/>
        <w:ind w:firstLine="640"/>
        <w:rPr>
          <w:rFonts w:ascii="仿宋" w:eastAsia="仿宋" w:hAnsi="仿宋"/>
          <w:b/>
          <w:color w:val="000000"/>
          <w:sz w:val="32"/>
          <w:szCs w:val="32"/>
        </w:rPr>
      </w:pPr>
    </w:p>
    <w:p w:rsidR="00E83577" w:rsidRDefault="0015265D">
      <w:pPr>
        <w:tabs>
          <w:tab w:val="right" w:pos="8306"/>
        </w:tabs>
        <w:spacing w:line="600" w:lineRule="exact"/>
        <w:ind w:firstLine="640"/>
        <w:outlineLvl w:val="1"/>
        <w:rPr>
          <w:rStyle w:val="2Char"/>
        </w:rPr>
      </w:pPr>
      <w:bookmarkStart w:id="40" w:name="_Toc15396608"/>
      <w:bookmarkStart w:id="41" w:name="_Toc15377214"/>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E83577" w:rsidRDefault="0015265D">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年一般公共预算财政拨款基本支出</w:t>
      </w:r>
      <w:r>
        <w:rPr>
          <w:rFonts w:ascii="仿宋" w:eastAsia="仿宋" w:hAnsi="仿宋" w:hint="eastAsia"/>
          <w:color w:val="000000"/>
          <w:sz w:val="32"/>
          <w:szCs w:val="32"/>
        </w:rPr>
        <w:t>111.11</w:t>
      </w:r>
      <w:r>
        <w:rPr>
          <w:rFonts w:ascii="仿宋" w:eastAsia="仿宋" w:hAnsi="仿宋" w:hint="eastAsia"/>
          <w:color w:val="000000"/>
          <w:sz w:val="32"/>
          <w:szCs w:val="32"/>
        </w:rPr>
        <w:t>万元，其中：</w:t>
      </w:r>
    </w:p>
    <w:p w:rsidR="00E83577" w:rsidRDefault="0015265D">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lastRenderedPageBreak/>
        <w:t>人员经费</w:t>
      </w:r>
      <w:r>
        <w:rPr>
          <w:rFonts w:ascii="仿宋" w:eastAsia="仿宋" w:hAnsi="仿宋" w:hint="eastAsia"/>
          <w:color w:val="000000"/>
          <w:sz w:val="32"/>
          <w:szCs w:val="32"/>
        </w:rPr>
        <w:t>94.39</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日常公用经费</w:t>
      </w:r>
      <w:r>
        <w:rPr>
          <w:rFonts w:ascii="仿宋" w:eastAsia="仿宋" w:hAnsi="仿宋" w:hint="eastAsia"/>
          <w:color w:val="000000"/>
          <w:sz w:val="32"/>
          <w:szCs w:val="32"/>
        </w:rPr>
        <w:t>16.72</w:t>
      </w:r>
      <w:r>
        <w:rPr>
          <w:rFonts w:ascii="仿宋" w:eastAsia="仿宋" w:hAnsi="仿宋" w:hint="eastAsia"/>
          <w:color w:val="000000"/>
          <w:sz w:val="32"/>
          <w:szCs w:val="32"/>
        </w:rPr>
        <w:t>万元，主要包括：办公费、印刷费、咨询费、手续费、水费、电费、邮电费、取暖费、物业管理费、差旅费、因公出国</w:t>
      </w:r>
      <w:r>
        <w:rPr>
          <w:rFonts w:ascii="仿宋" w:eastAsia="仿宋" w:hAnsi="仿宋" w:hint="eastAsia"/>
          <w:color w:val="000000"/>
          <w:sz w:val="32"/>
          <w:szCs w:val="32"/>
        </w:rPr>
        <w:t>0..0</w:t>
      </w:r>
      <w:r>
        <w:rPr>
          <w:rFonts w:ascii="仿宋" w:eastAsia="仿宋" w:hAnsi="仿宋" w:hint="eastAsia"/>
          <w:color w:val="000000"/>
          <w:sz w:val="32"/>
          <w:szCs w:val="32"/>
        </w:rPr>
        <w:t>（境）费用、维修（护）费、租赁费、会议费、培训费、公务接待费、劳务费、委托业务费、工会经费、福利费、公务用车运行维护费、其他交通费、</w:t>
      </w:r>
      <w:r>
        <w:rPr>
          <w:rFonts w:ascii="仿宋" w:eastAsia="仿宋" w:hAnsi="仿宋" w:hint="eastAsia"/>
          <w:color w:val="000000"/>
          <w:sz w:val="32"/>
          <w:szCs w:val="32"/>
        </w:rPr>
        <w:t>税金及附加费用、其他商品和服务支出、办公设备购置、专用设备购置、信息网络及软件购置更新、其他资本性支出等。</w:t>
      </w:r>
    </w:p>
    <w:p w:rsidR="00E83577" w:rsidRDefault="0015265D">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E83577" w:rsidRDefault="0015265D">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E83577" w:rsidRDefault="0015265D">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年“三公”经费财政拨款支出决算为</w:t>
      </w:r>
      <w:r>
        <w:rPr>
          <w:rFonts w:ascii="仿宋" w:eastAsia="仿宋" w:hAnsi="仿宋" w:hint="eastAsia"/>
          <w:color w:val="000000"/>
          <w:sz w:val="32"/>
          <w:szCs w:val="32"/>
        </w:rPr>
        <w:t>2.78</w:t>
      </w:r>
      <w:r>
        <w:rPr>
          <w:rFonts w:ascii="仿宋" w:eastAsia="仿宋" w:hAnsi="仿宋" w:hint="eastAsia"/>
          <w:color w:val="000000"/>
          <w:sz w:val="32"/>
          <w:szCs w:val="32"/>
        </w:rPr>
        <w:t>万元，完成预算</w:t>
      </w:r>
      <w:r>
        <w:rPr>
          <w:rFonts w:ascii="仿宋" w:eastAsia="仿宋" w:hAnsi="仿宋" w:hint="eastAsia"/>
          <w:color w:val="000000"/>
          <w:sz w:val="32"/>
          <w:szCs w:val="32"/>
        </w:rPr>
        <w:t>93</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r>
        <w:rPr>
          <w:rFonts w:ascii="仿宋" w:eastAsia="仿宋" w:hAnsi="仿宋" w:hint="eastAsia"/>
          <w:color w:val="000000"/>
          <w:sz w:val="32"/>
          <w:szCs w:val="32"/>
        </w:rPr>
        <w:t>：公务车油修费用略有结余。</w:t>
      </w:r>
    </w:p>
    <w:p w:rsidR="00E83577" w:rsidRDefault="0015265D">
      <w:pPr>
        <w:spacing w:line="600" w:lineRule="exact"/>
        <w:ind w:firstLine="640"/>
        <w:rPr>
          <w:rFonts w:ascii="仿宋" w:eastAsia="仿宋" w:hAnsi="仿宋"/>
          <w:b/>
          <w:color w:val="FF0000"/>
          <w:sz w:val="32"/>
          <w:szCs w:val="32"/>
        </w:rPr>
      </w:pPr>
      <w:r>
        <w:rPr>
          <w:rFonts w:ascii="仿宋" w:eastAsia="仿宋" w:hAnsi="仿宋" w:hint="eastAsia"/>
          <w:b/>
          <w:color w:val="FF0000"/>
          <w:sz w:val="32"/>
          <w:szCs w:val="32"/>
        </w:rPr>
        <w:t>（注：上述“预算”口径为调整预算数，包括政府性基金支出决算情况。）</w:t>
      </w:r>
    </w:p>
    <w:p w:rsidR="00E83577" w:rsidRDefault="0015265D">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E83577" w:rsidRDefault="0015265D">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w:t>
      </w:r>
      <w:r>
        <w:rPr>
          <w:rFonts w:ascii="仿宋" w:eastAsia="仿宋" w:hAnsi="仿宋" w:hint="eastAsia"/>
          <w:color w:val="000000"/>
          <w:sz w:val="32"/>
          <w:szCs w:val="32"/>
        </w:rPr>
        <w:t>年“三公”经费财政拨款支出决算中，因公出国（境）费支出决算</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Pr>
          <w:rFonts w:ascii="仿宋" w:eastAsia="仿宋" w:hAnsi="仿宋" w:hint="eastAsia"/>
          <w:color w:val="000000"/>
          <w:sz w:val="32"/>
          <w:szCs w:val="32"/>
        </w:rPr>
        <w:t>2.78</w:t>
      </w:r>
      <w:r>
        <w:rPr>
          <w:rFonts w:ascii="仿宋" w:eastAsia="仿宋" w:hAnsi="仿宋" w:hint="eastAsia"/>
          <w:color w:val="000000"/>
          <w:sz w:val="32"/>
          <w:szCs w:val="32"/>
        </w:rPr>
        <w:t>万元，占</w:t>
      </w:r>
      <w:r>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；公务接待费支出决算</w:t>
      </w:r>
      <w:r>
        <w:rPr>
          <w:rFonts w:ascii="仿宋" w:eastAsia="仿宋" w:hAnsi="仿宋" w:hint="eastAsia"/>
          <w:color w:val="000000"/>
          <w:sz w:val="32"/>
          <w:szCs w:val="32"/>
        </w:rPr>
        <w:t>0</w:t>
      </w:r>
      <w:r>
        <w:rPr>
          <w:rFonts w:ascii="仿宋" w:eastAsia="仿宋" w:hAnsi="仿宋" w:hint="eastAsia"/>
          <w:color w:val="000000"/>
          <w:sz w:val="32"/>
          <w:szCs w:val="32"/>
        </w:rPr>
        <w:t>万元，占</w:t>
      </w:r>
      <w:r>
        <w:rPr>
          <w:rFonts w:ascii="仿宋" w:eastAsia="仿宋" w:hAnsi="仿宋" w:hint="eastAsia"/>
          <w:color w:val="000000"/>
          <w:sz w:val="32"/>
          <w:szCs w:val="32"/>
        </w:rPr>
        <w:lastRenderedPageBreak/>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E83577" w:rsidRDefault="0015265D">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hint="eastAsia"/>
          <w:color w:val="000000"/>
          <w:sz w:val="32"/>
          <w:szCs w:val="32"/>
        </w:rPr>
        <w:t>7</w:t>
      </w:r>
      <w:r>
        <w:rPr>
          <w:rFonts w:ascii="仿宋" w:eastAsia="仿宋" w:hAnsi="仿宋" w:hint="eastAsia"/>
          <w:color w:val="000000"/>
          <w:sz w:val="32"/>
          <w:szCs w:val="32"/>
        </w:rPr>
        <w:t>：“三公”经费财政拨款支出结构）（饼状图）</w:t>
      </w:r>
    </w:p>
    <w:p w:rsidR="00E83577" w:rsidRDefault="0015265D">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hint="eastAsia"/>
          <w:b/>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Pr>
          <w:rFonts w:ascii="仿宋_GB2312" w:eastAsia="仿宋_GB2312" w:hint="eastAsia"/>
          <w:color w:val="000000"/>
          <w:sz w:val="32"/>
          <w:szCs w:val="32"/>
        </w:rPr>
        <w:t>0</w:t>
      </w:r>
      <w:r>
        <w:rPr>
          <w:rFonts w:ascii="仿宋_GB2312" w:eastAsia="仿宋_GB2312" w:hint="eastAsia"/>
          <w:color w:val="000000"/>
          <w:sz w:val="32"/>
          <w:szCs w:val="32"/>
        </w:rPr>
        <w:t>次，出国（境）</w:t>
      </w:r>
      <w:r>
        <w:rPr>
          <w:rFonts w:ascii="仿宋_GB2312" w:eastAsia="仿宋_GB2312" w:hint="eastAsia"/>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E83577" w:rsidRDefault="0015265D">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E83577" w:rsidRDefault="0015265D">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hint="eastAsia"/>
          <w:b/>
          <w:color w:val="000000"/>
          <w:sz w:val="32"/>
          <w:szCs w:val="32"/>
        </w:rPr>
        <w:t>2.78</w:t>
      </w:r>
      <w:r>
        <w:rPr>
          <w:rFonts w:ascii="仿宋_GB2312" w:eastAsia="仿宋_GB2312" w:hint="eastAsia"/>
          <w:color w:val="000000"/>
          <w:sz w:val="32"/>
          <w:szCs w:val="32"/>
        </w:rPr>
        <w:t>万元</w:t>
      </w:r>
      <w:r>
        <w:rPr>
          <w:rFonts w:ascii="仿宋_GB2312" w:eastAsia="仿宋_GB2312" w:hint="eastAsia"/>
          <w:color w:val="000000"/>
          <w:sz w:val="32"/>
          <w:szCs w:val="32"/>
        </w:rPr>
        <w:t>,</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93</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0.22</w:t>
      </w:r>
      <w:r>
        <w:rPr>
          <w:rFonts w:ascii="仿宋_GB2312" w:eastAsia="仿宋_GB2312" w:hint="eastAsia"/>
          <w:color w:val="000000"/>
          <w:sz w:val="32"/>
          <w:szCs w:val="32"/>
        </w:rPr>
        <w:t>万元，下降</w:t>
      </w:r>
      <w:r>
        <w:rPr>
          <w:rFonts w:ascii="仿宋_GB2312" w:eastAsia="仿宋_GB2312" w:hint="eastAsia"/>
          <w:color w:val="000000"/>
          <w:sz w:val="32"/>
          <w:szCs w:val="32"/>
        </w:rPr>
        <w:t>7</w:t>
      </w:r>
      <w:r>
        <w:rPr>
          <w:rFonts w:ascii="仿宋_GB2312" w:eastAsia="仿宋_GB2312"/>
          <w:color w:val="000000"/>
          <w:sz w:val="32"/>
          <w:szCs w:val="32"/>
        </w:rPr>
        <w:t>%</w:t>
      </w:r>
      <w:r>
        <w:rPr>
          <w:rFonts w:ascii="仿宋_GB2312" w:eastAsia="仿宋_GB2312" w:hint="eastAsia"/>
          <w:color w:val="000000"/>
          <w:sz w:val="32"/>
          <w:szCs w:val="32"/>
        </w:rPr>
        <w:t>。主要原因是</w:t>
      </w:r>
      <w:r>
        <w:rPr>
          <w:rFonts w:ascii="仿宋_GB2312" w:eastAsia="仿宋_GB2312" w:hint="eastAsia"/>
          <w:color w:val="000000"/>
          <w:sz w:val="32"/>
          <w:szCs w:val="32"/>
        </w:rPr>
        <w:t>：公务车油修费用略有结余。</w:t>
      </w:r>
    </w:p>
    <w:p w:rsidR="00E83577" w:rsidRDefault="0015265D">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Pr>
          <w:rFonts w:ascii="仿宋_GB2312" w:eastAsia="仿宋_GB2312" w:hint="eastAsia"/>
          <w:b/>
          <w:color w:val="000000"/>
          <w:sz w:val="32"/>
          <w:szCs w:val="32"/>
        </w:rPr>
        <w:t>0</w:t>
      </w:r>
      <w:r>
        <w:rPr>
          <w:rFonts w:ascii="仿宋_GB2312" w:eastAsia="仿宋_GB2312" w:hint="eastAsia"/>
          <w:color w:val="000000"/>
          <w:sz w:val="32"/>
          <w:szCs w:val="32"/>
        </w:rPr>
        <w:t>万元。全年按规定更新购置公务用车</w:t>
      </w:r>
      <w:r>
        <w:rPr>
          <w:rFonts w:ascii="仿宋_GB2312" w:eastAsia="仿宋_GB2312" w:hint="eastAsia"/>
          <w:color w:val="000000"/>
          <w:sz w:val="32"/>
          <w:szCs w:val="32"/>
        </w:rPr>
        <w:t>0</w:t>
      </w:r>
      <w:r>
        <w:rPr>
          <w:rFonts w:ascii="仿宋_GB2312" w:eastAsia="仿宋_GB2312" w:hint="eastAsia"/>
          <w:color w:val="000000"/>
          <w:sz w:val="32"/>
          <w:szCs w:val="32"/>
        </w:rPr>
        <w:t>辆，金额</w:t>
      </w:r>
      <w:r>
        <w:rPr>
          <w:rFonts w:ascii="仿宋_GB2312" w:eastAsia="仿宋_GB2312" w:hint="eastAsia"/>
          <w:color w:val="000000"/>
          <w:sz w:val="32"/>
          <w:szCs w:val="32"/>
        </w:rPr>
        <w:t>0</w:t>
      </w:r>
      <w:r>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Pr>
          <w:rFonts w:ascii="仿宋_GB2312" w:eastAsia="仿宋_GB2312" w:hint="eastAsia"/>
          <w:color w:val="000000"/>
          <w:sz w:val="32"/>
          <w:szCs w:val="32"/>
        </w:rPr>
        <w:t>1</w:t>
      </w:r>
      <w:r>
        <w:rPr>
          <w:rFonts w:ascii="仿宋_GB2312" w:eastAsia="仿宋_GB2312" w:hint="eastAsia"/>
          <w:color w:val="000000"/>
          <w:sz w:val="32"/>
          <w:szCs w:val="32"/>
        </w:rPr>
        <w:t>其中：主要领导干部用车</w:t>
      </w:r>
      <w:r>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Pr>
          <w:rFonts w:ascii="仿宋_GB2312" w:eastAsia="仿宋_GB2312" w:hint="eastAsia"/>
          <w:color w:val="000000"/>
          <w:sz w:val="32"/>
          <w:szCs w:val="32"/>
        </w:rPr>
        <w:t>0</w:t>
      </w:r>
      <w:r>
        <w:rPr>
          <w:rFonts w:ascii="仿宋_GB2312" w:eastAsia="仿宋_GB2312" w:hint="eastAsia"/>
          <w:color w:val="000000"/>
          <w:sz w:val="32"/>
          <w:szCs w:val="32"/>
        </w:rPr>
        <w:t>辆、</w:t>
      </w:r>
      <w:r>
        <w:rPr>
          <w:rFonts w:ascii="仿宋_GB2312" w:eastAsia="仿宋_GB2312" w:hint="eastAsia"/>
          <w:color w:val="000000"/>
          <w:sz w:val="32"/>
          <w:szCs w:val="32"/>
        </w:rPr>
        <w:t xml:space="preserve"> </w:t>
      </w:r>
      <w:r>
        <w:rPr>
          <w:rFonts w:ascii="仿宋_GB2312" w:eastAsia="仿宋_GB2312" w:hint="eastAsia"/>
          <w:color w:val="000000"/>
          <w:sz w:val="32"/>
          <w:szCs w:val="32"/>
        </w:rPr>
        <w:t>执法执勤用车</w:t>
      </w:r>
      <w:r>
        <w:rPr>
          <w:rFonts w:ascii="仿宋_GB2312" w:eastAsia="仿宋_GB2312" w:hint="eastAsia"/>
          <w:color w:val="000000"/>
          <w:sz w:val="32"/>
          <w:szCs w:val="32"/>
        </w:rPr>
        <w:t>0</w:t>
      </w:r>
      <w:r>
        <w:rPr>
          <w:rFonts w:ascii="仿宋_GB2312" w:eastAsia="仿宋_GB2312" w:hint="eastAsia"/>
          <w:color w:val="000000"/>
          <w:sz w:val="32"/>
          <w:szCs w:val="32"/>
        </w:rPr>
        <w:t>辆…</w:t>
      </w:r>
    </w:p>
    <w:p w:rsidR="00E83577" w:rsidRDefault="0015265D">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Pr>
          <w:rFonts w:ascii="仿宋_GB2312" w:eastAsia="仿宋_GB2312" w:hint="eastAsia"/>
          <w:b/>
          <w:color w:val="000000"/>
          <w:sz w:val="32"/>
          <w:szCs w:val="32"/>
        </w:rPr>
        <w:t>2.78</w:t>
      </w:r>
      <w:r>
        <w:rPr>
          <w:rFonts w:ascii="仿宋_GB2312" w:eastAsia="仿宋_GB2312" w:hint="eastAsia"/>
          <w:color w:val="000000"/>
          <w:sz w:val="32"/>
          <w:szCs w:val="32"/>
        </w:rPr>
        <w:t>万元。主要用于</w:t>
      </w:r>
      <w:r>
        <w:rPr>
          <w:rFonts w:ascii="仿宋_GB2312" w:eastAsia="仿宋_GB2312" w:hint="eastAsia"/>
          <w:color w:val="000000"/>
          <w:sz w:val="32"/>
          <w:szCs w:val="32"/>
        </w:rPr>
        <w:t>电教技装工作下乡到校检查、培训、维护</w:t>
      </w:r>
      <w:r>
        <w:rPr>
          <w:rFonts w:ascii="仿宋_GB2312" w:eastAsia="仿宋_GB2312" w:hint="eastAsia"/>
          <w:color w:val="000000"/>
          <w:sz w:val="32"/>
          <w:szCs w:val="32"/>
        </w:rPr>
        <w:t>（具体工作）等所需的公务用车燃料费、维修费、过路过桥费、保险费等支出。</w:t>
      </w:r>
    </w:p>
    <w:p w:rsidR="00E83577" w:rsidRDefault="0015265D">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Pr>
          <w:rFonts w:ascii="仿宋_GB2312" w:eastAsia="仿宋_GB2312" w:hint="eastAsia"/>
          <w:b/>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E83577" w:rsidRDefault="0015265D">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Pr>
          <w:rFonts w:ascii="仿宋" w:eastAsia="仿宋" w:hAnsi="仿宋" w:hint="eastAsia"/>
          <w:b/>
          <w:color w:val="000000"/>
          <w:sz w:val="32"/>
          <w:szCs w:val="32"/>
        </w:rPr>
        <w:t>0</w:t>
      </w:r>
      <w:r>
        <w:rPr>
          <w:rFonts w:ascii="仿宋_GB2312" w:eastAsia="仿宋_GB2312" w:hint="eastAsia"/>
          <w:color w:val="000000"/>
          <w:sz w:val="32"/>
          <w:szCs w:val="32"/>
        </w:rPr>
        <w:t>万元，主要用于……</w:t>
      </w:r>
      <w:r>
        <w:rPr>
          <w:rFonts w:ascii="仿宋_GB2312" w:eastAsia="仿宋_GB2312" w:hint="eastAsia"/>
          <w:color w:val="000000"/>
          <w:sz w:val="32"/>
          <w:szCs w:val="32"/>
        </w:rPr>
        <w:t>(</w:t>
      </w:r>
      <w:r>
        <w:rPr>
          <w:rFonts w:ascii="仿宋_GB2312" w:eastAsia="仿宋_GB2312" w:hint="eastAsia"/>
          <w:color w:val="000000"/>
          <w:sz w:val="32"/>
          <w:szCs w:val="32"/>
        </w:rPr>
        <w:t>执行公务、开展业务活动开支的交通费、住宿费、用餐费等</w:t>
      </w:r>
      <w:r>
        <w:rPr>
          <w:rFonts w:ascii="仿宋_GB2312" w:eastAsia="仿宋_GB2312" w:hint="eastAsia"/>
          <w:color w:val="000000"/>
          <w:sz w:val="32"/>
          <w:szCs w:val="32"/>
        </w:rPr>
        <w:t>)</w:t>
      </w:r>
      <w:r>
        <w:rPr>
          <w:rFonts w:ascii="仿宋_GB2312" w:eastAsia="仿宋_GB2312" w:hint="eastAsia"/>
          <w:color w:val="000000"/>
          <w:sz w:val="32"/>
          <w:szCs w:val="32"/>
        </w:rPr>
        <w:t>。国内公</w:t>
      </w:r>
      <w:r>
        <w:rPr>
          <w:rFonts w:ascii="仿宋_GB2312" w:eastAsia="仿宋_GB2312" w:hint="eastAsia"/>
          <w:color w:val="000000"/>
          <w:sz w:val="32"/>
          <w:szCs w:val="32"/>
        </w:rPr>
        <w:lastRenderedPageBreak/>
        <w:t>务接待</w:t>
      </w:r>
      <w:r>
        <w:rPr>
          <w:rFonts w:ascii="仿宋_GB2312" w:eastAsia="仿宋_GB2312" w:hint="eastAsia"/>
          <w:color w:val="000000"/>
          <w:sz w:val="32"/>
          <w:szCs w:val="32"/>
        </w:rPr>
        <w:t>0</w:t>
      </w:r>
      <w:r>
        <w:rPr>
          <w:rFonts w:ascii="仿宋_GB2312" w:eastAsia="仿宋_GB2312" w:hint="eastAsia"/>
          <w:color w:val="000000"/>
          <w:sz w:val="32"/>
          <w:szCs w:val="32"/>
        </w:rPr>
        <w:t>批次，</w:t>
      </w:r>
      <w:r>
        <w:rPr>
          <w:rFonts w:ascii="仿宋_GB2312" w:eastAsia="仿宋_GB2312" w:hint="eastAsia"/>
          <w:color w:val="000000"/>
          <w:sz w:val="32"/>
          <w:szCs w:val="32"/>
        </w:rPr>
        <w:t>0</w:t>
      </w:r>
      <w:r>
        <w:rPr>
          <w:rFonts w:ascii="仿宋_GB2312" w:eastAsia="仿宋_GB2312" w:hint="eastAsia"/>
          <w:color w:val="000000"/>
          <w:sz w:val="32"/>
          <w:szCs w:val="32"/>
        </w:rPr>
        <w:t>人次（不包括陪同人员），共计支出</w:t>
      </w:r>
      <w:r>
        <w:rPr>
          <w:rFonts w:ascii="仿宋_GB2312" w:eastAsia="仿宋_GB2312" w:hint="eastAsia"/>
          <w:color w:val="000000"/>
          <w:sz w:val="32"/>
          <w:szCs w:val="32"/>
        </w:rPr>
        <w:t>0</w:t>
      </w:r>
      <w:r>
        <w:rPr>
          <w:rFonts w:ascii="仿宋_GB2312" w:eastAsia="仿宋_GB2312" w:hint="eastAsia"/>
          <w:color w:val="000000"/>
          <w:sz w:val="32"/>
          <w:szCs w:val="32"/>
        </w:rPr>
        <w:t>万元，具体内容包括：…（接待具体项目、金额）。</w:t>
      </w:r>
    </w:p>
    <w:p w:rsidR="00E83577" w:rsidRDefault="0015265D">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Pr>
          <w:rFonts w:ascii="仿宋" w:eastAsia="仿宋" w:hAnsi="仿宋" w:hint="eastAsia"/>
          <w:b/>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批次，</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人，共计支出</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万元，主要用于接待</w:t>
      </w:r>
      <w:r>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E83577" w:rsidRDefault="00E83577">
      <w:pPr>
        <w:spacing w:line="600" w:lineRule="exact"/>
        <w:ind w:firstLine="640"/>
        <w:outlineLvl w:val="1"/>
        <w:rPr>
          <w:rFonts w:ascii="黑体" w:eastAsia="黑体"/>
          <w:color w:val="000000"/>
          <w:sz w:val="32"/>
          <w:szCs w:val="32"/>
        </w:rPr>
      </w:pPr>
      <w:bookmarkStart w:id="46" w:name="_Toc15377218"/>
      <w:bookmarkStart w:id="47" w:name="_Toc15396610"/>
    </w:p>
    <w:p w:rsidR="00E83577" w:rsidRDefault="0015265D">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E83577" w:rsidRDefault="0015265D">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年政府性基金预算拨款支出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E83577" w:rsidRDefault="00E83577">
      <w:pPr>
        <w:spacing w:line="600" w:lineRule="exact"/>
        <w:ind w:firstLine="640"/>
        <w:rPr>
          <w:rFonts w:ascii="仿宋_GB2312" w:eastAsia="仿宋_GB2312"/>
          <w:color w:val="000000"/>
          <w:sz w:val="32"/>
          <w:szCs w:val="32"/>
        </w:rPr>
      </w:pPr>
    </w:p>
    <w:p w:rsidR="00E83577" w:rsidRDefault="0015265D">
      <w:pPr>
        <w:numPr>
          <w:ilvl w:val="0"/>
          <w:numId w:val="2"/>
        </w:numPr>
        <w:spacing w:line="600" w:lineRule="exact"/>
        <w:ind w:firstLine="640"/>
        <w:outlineLvl w:val="1"/>
        <w:rPr>
          <w:rStyle w:val="2Char"/>
          <w:rFonts w:ascii="黑体" w:eastAsia="黑体" w:hAnsi="黑体"/>
          <w:b w:val="0"/>
        </w:rPr>
      </w:pPr>
      <w:bookmarkStart w:id="48" w:name="_Toc15396611"/>
      <w:bookmarkStart w:id="49" w:name="_Toc15377219"/>
      <w:r>
        <w:rPr>
          <w:rStyle w:val="2Char"/>
          <w:rFonts w:ascii="黑体" w:eastAsia="黑体" w:hAnsi="黑体" w:hint="eastAsia"/>
          <w:b w:val="0"/>
        </w:rPr>
        <w:t>国有资本经营预算支出决算情况说明</w:t>
      </w:r>
      <w:bookmarkEnd w:id="48"/>
      <w:bookmarkEnd w:id="49"/>
    </w:p>
    <w:p w:rsidR="00E83577" w:rsidRDefault="0015265D">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年国有资本经营预算拨款支出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E83577" w:rsidRDefault="00E83577">
      <w:pPr>
        <w:spacing w:line="580" w:lineRule="exact"/>
        <w:jc w:val="center"/>
        <w:rPr>
          <w:rFonts w:ascii="方正小标宋简体" w:eastAsia="方正小标宋简体" w:hAnsi="方正小标宋简体" w:cs="方正小标宋简体"/>
          <w:sz w:val="44"/>
          <w:szCs w:val="44"/>
        </w:rPr>
      </w:pPr>
    </w:p>
    <w:p w:rsidR="00E83577" w:rsidRDefault="0015265D">
      <w:pPr>
        <w:spacing w:line="600" w:lineRule="exact"/>
        <w:ind w:firstLineChars="250" w:firstLine="800"/>
        <w:outlineLvl w:val="1"/>
        <w:rPr>
          <w:rStyle w:val="2Char"/>
          <w:rFonts w:ascii="黑体" w:eastAsia="黑体" w:hAnsi="黑体"/>
        </w:rPr>
      </w:pPr>
      <w:bookmarkStart w:id="50" w:name="_Toc15377221"/>
      <w:bookmarkStart w:id="51" w:name="_Toc15396612"/>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E83577" w:rsidRDefault="0015265D">
      <w:pPr>
        <w:spacing w:line="600" w:lineRule="exact"/>
        <w:ind w:firstLineChars="200" w:firstLine="643"/>
        <w:outlineLvl w:val="2"/>
        <w:rPr>
          <w:rFonts w:ascii="仿宋" w:eastAsia="仿宋" w:hAnsi="仿宋"/>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E83577" w:rsidRDefault="0015265D">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hint="eastAsia"/>
          <w:color w:val="000000"/>
          <w:sz w:val="32"/>
          <w:szCs w:val="32"/>
        </w:rPr>
        <w:t>广汉教育人才交流服务中心</w:t>
      </w:r>
      <w:r>
        <w:rPr>
          <w:rFonts w:ascii="仿宋_GB2312" w:eastAsia="仿宋_GB2312" w:hint="eastAsia"/>
          <w:color w:val="000000"/>
          <w:sz w:val="32"/>
          <w:szCs w:val="32"/>
        </w:rPr>
        <w:t>机关运行经费支出</w:t>
      </w:r>
      <w:r>
        <w:rPr>
          <w:rFonts w:ascii="仿宋_GB2312" w:eastAsia="仿宋_GB2312" w:hint="eastAsia"/>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年增加</w:t>
      </w:r>
      <w:r>
        <w:rPr>
          <w:rFonts w:ascii="仿宋_GB2312" w:eastAsia="仿宋_GB2312"/>
          <w:color w:val="000000"/>
          <w:sz w:val="32"/>
          <w:szCs w:val="32"/>
        </w:rPr>
        <w:t>/</w:t>
      </w:r>
      <w:r>
        <w:rPr>
          <w:rFonts w:ascii="仿宋_GB2312" w:eastAsia="仿宋_GB2312" w:hint="eastAsia"/>
          <w:color w:val="000000"/>
          <w:sz w:val="32"/>
          <w:szCs w:val="32"/>
        </w:rPr>
        <w:t>减少</w:t>
      </w:r>
      <w:r>
        <w:rPr>
          <w:rFonts w:ascii="仿宋_GB2312" w:eastAsia="仿宋_GB2312" w:hint="eastAsia"/>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w:t>
      </w:r>
      <w:r>
        <w:rPr>
          <w:rFonts w:ascii="仿宋_GB2312" w:eastAsia="仿宋_GB2312" w:hint="eastAsia"/>
          <w:color w:val="000000"/>
          <w:sz w:val="32"/>
          <w:szCs w:val="32"/>
        </w:rPr>
        <w:t>年决算数持平）。</w:t>
      </w:r>
      <w:r>
        <w:rPr>
          <w:rFonts w:ascii="仿宋_GB2312" w:eastAsia="仿宋_GB2312" w:hint="eastAsia"/>
          <w:color w:val="000000" w:themeColor="text1"/>
          <w:sz w:val="32"/>
          <w:szCs w:val="32"/>
        </w:rPr>
        <w:t>主要原因是……</w:t>
      </w:r>
    </w:p>
    <w:p w:rsidR="00E83577" w:rsidRDefault="0015265D">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E83577" w:rsidRDefault="0015265D">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83577" w:rsidRDefault="0015265D">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hint="eastAsia"/>
          <w:color w:val="000000"/>
          <w:sz w:val="32"/>
          <w:szCs w:val="32"/>
        </w:rPr>
        <w:t>广汉市教育人才交流服务中心</w:t>
      </w:r>
      <w:r>
        <w:rPr>
          <w:rFonts w:ascii="仿宋_GB2312" w:eastAsia="仿宋_GB2312" w:hint="eastAsia"/>
          <w:color w:val="000000"/>
          <w:sz w:val="32"/>
          <w:szCs w:val="32"/>
        </w:rPr>
        <w:t>政府采购支出总额</w:t>
      </w:r>
      <w:r>
        <w:rPr>
          <w:rFonts w:ascii="仿宋_GB2312" w:eastAsia="仿宋_GB2312" w:hint="eastAsia"/>
          <w:color w:val="000000"/>
          <w:sz w:val="32"/>
          <w:szCs w:val="32"/>
        </w:rPr>
        <w:t>0</w:t>
      </w:r>
      <w:r>
        <w:rPr>
          <w:rFonts w:ascii="仿宋_GB2312" w:eastAsia="仿宋_GB2312" w:hint="eastAsia"/>
          <w:color w:val="000000"/>
          <w:sz w:val="32"/>
          <w:szCs w:val="32"/>
        </w:rPr>
        <w:t>万元，其中：政府采购货物支出</w:t>
      </w:r>
      <w:r>
        <w:rPr>
          <w:rFonts w:ascii="仿宋_GB2312" w:eastAsia="仿宋_GB2312" w:hint="eastAsia"/>
          <w:color w:val="000000"/>
          <w:sz w:val="32"/>
          <w:szCs w:val="32"/>
        </w:rPr>
        <w:t>0</w:t>
      </w:r>
      <w:r>
        <w:rPr>
          <w:rFonts w:ascii="仿宋_GB2312" w:eastAsia="仿宋_GB2312" w:hint="eastAsia"/>
          <w:color w:val="000000"/>
          <w:sz w:val="32"/>
          <w:szCs w:val="32"/>
        </w:rPr>
        <w:t>万元、政府采购工程支出</w:t>
      </w:r>
      <w:r>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Pr>
          <w:rFonts w:ascii="仿宋_GB2312" w:eastAsia="仿宋_GB2312" w:hint="eastAsia"/>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Pr>
          <w:rFonts w:ascii="仿宋_GB2312" w:eastAsia="仿宋_GB2312" w:hint="eastAsia"/>
          <w:color w:val="000000"/>
          <w:sz w:val="32"/>
          <w:szCs w:val="32"/>
        </w:rPr>
        <w:t>0</w:t>
      </w:r>
      <w:r>
        <w:rPr>
          <w:rFonts w:ascii="仿宋_GB2312" w:eastAsia="仿宋_GB2312" w:hint="eastAsia"/>
          <w:color w:val="000000"/>
          <w:sz w:val="32"/>
          <w:szCs w:val="32"/>
        </w:rPr>
        <w:t>万元，占政府采购</w:t>
      </w:r>
      <w:r>
        <w:rPr>
          <w:rFonts w:ascii="仿宋_GB2312" w:eastAsia="仿宋_GB2312" w:hint="eastAsia"/>
          <w:color w:val="000000"/>
          <w:sz w:val="32"/>
          <w:szCs w:val="32"/>
        </w:rPr>
        <w:lastRenderedPageBreak/>
        <w:t>支出总额的</w:t>
      </w:r>
      <w:r>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E83577" w:rsidRDefault="0015265D">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（注：数据来源于财决附</w:t>
      </w:r>
      <w:r>
        <w:rPr>
          <w:rFonts w:ascii="仿宋" w:eastAsia="仿宋" w:hAnsi="仿宋"/>
          <w:b/>
          <w:color w:val="FF0000"/>
          <w:sz w:val="32"/>
          <w:szCs w:val="32"/>
        </w:rPr>
        <w:t>03</w:t>
      </w:r>
      <w:r>
        <w:rPr>
          <w:rFonts w:ascii="仿宋" w:eastAsia="仿宋" w:hAnsi="仿宋" w:hint="eastAsia"/>
          <w:b/>
          <w:color w:val="FF0000"/>
          <w:sz w:val="32"/>
          <w:szCs w:val="32"/>
        </w:rPr>
        <w:t>表）</w:t>
      </w:r>
    </w:p>
    <w:p w:rsidR="00E83577" w:rsidRDefault="0015265D">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t>（三）国有资产占有使用情况</w:t>
      </w:r>
      <w:bookmarkEnd w:id="54"/>
    </w:p>
    <w:p w:rsidR="00E83577" w:rsidRDefault="0015265D">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Pr>
          <w:rFonts w:ascii="仿宋_GB2312" w:eastAsia="仿宋_GB2312" w:hint="eastAsia"/>
          <w:color w:val="000000"/>
          <w:sz w:val="32"/>
          <w:szCs w:val="32"/>
        </w:rPr>
        <w:t>广汉市教育人才交流服务中心</w:t>
      </w:r>
      <w:r>
        <w:rPr>
          <w:rFonts w:ascii="仿宋_GB2312" w:eastAsia="仿宋_GB2312" w:hint="eastAsia"/>
          <w:color w:val="000000"/>
          <w:sz w:val="32"/>
          <w:szCs w:val="32"/>
        </w:rPr>
        <w:t>共有车辆</w:t>
      </w:r>
      <w:r>
        <w:rPr>
          <w:rFonts w:ascii="仿宋_GB2312" w:eastAsia="仿宋_GB2312" w:hint="eastAsia"/>
          <w:color w:val="000000"/>
          <w:sz w:val="32"/>
          <w:szCs w:val="32"/>
        </w:rPr>
        <w:t>1</w:t>
      </w:r>
      <w:r>
        <w:rPr>
          <w:rFonts w:ascii="仿宋_GB2312" w:eastAsia="仿宋_GB2312" w:hint="eastAsia"/>
          <w:color w:val="000000"/>
          <w:sz w:val="32"/>
          <w:szCs w:val="32"/>
        </w:rPr>
        <w:t>辆，其中：主要领导干部用车</w:t>
      </w:r>
      <w:r>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Pr>
          <w:rFonts w:ascii="仿宋_GB2312" w:eastAsia="仿宋_GB2312" w:hint="eastAsia"/>
          <w:color w:val="000000"/>
          <w:sz w:val="32"/>
          <w:szCs w:val="32"/>
        </w:rPr>
        <w:t>0</w:t>
      </w:r>
      <w:r>
        <w:rPr>
          <w:rFonts w:ascii="仿宋_GB2312" w:eastAsia="仿宋_GB2312" w:hint="eastAsia"/>
          <w:color w:val="000000"/>
          <w:sz w:val="32"/>
          <w:szCs w:val="32"/>
        </w:rPr>
        <w:t>辆、其他用车</w:t>
      </w:r>
      <w:r>
        <w:rPr>
          <w:rFonts w:ascii="仿宋_GB2312" w:eastAsia="仿宋_GB2312" w:hint="eastAsia"/>
          <w:color w:val="000000"/>
          <w:sz w:val="32"/>
          <w:szCs w:val="32"/>
        </w:rPr>
        <w:t>1</w:t>
      </w:r>
      <w:r>
        <w:rPr>
          <w:rFonts w:ascii="仿宋_GB2312" w:eastAsia="仿宋_GB2312" w:hint="eastAsia"/>
          <w:color w:val="000000"/>
          <w:sz w:val="32"/>
          <w:szCs w:val="32"/>
        </w:rPr>
        <w:t>辆……</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Pr>
          <w:rFonts w:ascii="仿宋_GB2312" w:eastAsia="仿宋_GB2312" w:hint="eastAsia"/>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（注：数据来源财决附</w:t>
      </w:r>
      <w:r>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E83577" w:rsidRDefault="0015265D">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（四）预算绩效管理情况。</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项目（项目名称）开展了预算事前绩效评估，对</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个项目编制了绩效目标，预算执行过程中，选取</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个项目开展绩效监控，年终执行完毕后，对</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个项目开展了绩效目标完成情况自评。</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年部门整体支出开展绩效自评，从评价情况来看…………（简要说明整体绩效情况）。本部门还自行组织了</w:t>
      </w:r>
      <w:r>
        <w:rPr>
          <w:rFonts w:ascii="仿宋_GB2312" w:eastAsia="仿宋_GB2312" w:hAnsi="仿宋_GB2312" w:cs="仿宋_GB2312" w:hint="eastAsia"/>
          <w:sz w:val="32"/>
          <w:szCs w:val="32"/>
        </w:rPr>
        <w:t>X</w:t>
      </w:r>
      <w:r>
        <w:rPr>
          <w:rFonts w:ascii="仿宋_GB2312" w:eastAsia="仿宋_GB2312" w:hAnsi="仿宋_GB2312" w:cs="仿宋_GB2312" w:hint="eastAsia"/>
          <w:sz w:val="32"/>
          <w:szCs w:val="32"/>
        </w:rPr>
        <w:t>个项目支出绩效评价，从评价情况来看…………（简要说明项目绩效情况；若未开展项目支出绩效评价，则说明未开展情况。如：本部门无专项预算项目，因此未组织开展项目支</w:t>
      </w:r>
      <w:r>
        <w:rPr>
          <w:rFonts w:ascii="仿宋_GB2312" w:eastAsia="仿宋_GB2312" w:hAnsi="仿宋_GB2312" w:cs="仿宋_GB2312" w:hint="eastAsia"/>
          <w:sz w:val="32"/>
          <w:szCs w:val="32"/>
        </w:rPr>
        <w:t>出绩效评价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本部门未组织开展项目支出绩效评价）。</w:t>
      </w:r>
    </w:p>
    <w:p w:rsidR="00E83577" w:rsidRDefault="0015265D">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sz w:val="32"/>
          <w:szCs w:val="32"/>
        </w:rPr>
        <w:t>本部门在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年度部门决算中反映“</w:t>
      </w:r>
      <w:r>
        <w:rPr>
          <w:rFonts w:ascii="仿宋_GB2312" w:eastAsia="仿宋_GB2312" w:hAnsi="仿宋_GB2312" w:cs="仿宋_GB2312" w:hint="eastAsia"/>
          <w:sz w:val="32"/>
          <w:szCs w:val="32"/>
        </w:rPr>
        <w:t>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XXXXX</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X</w:t>
      </w:r>
      <w:r>
        <w:rPr>
          <w:rFonts w:ascii="仿宋_GB2312" w:eastAsia="仿宋_GB2312" w:hAnsi="仿宋_GB2312" w:cs="仿宋_GB2312" w:hint="eastAsia"/>
          <w:sz w:val="32"/>
          <w:szCs w:val="32"/>
        </w:rPr>
        <w:t>个项目绩效目标实际完成情况。（本单位部门项目绩效目标个数在</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个以上的，选取</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个项目进行公开，目标个数在</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个以下的，全部进行公开，公开内容包括选取的全部项目完成情况综述和完成情况表）。</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项目绩效目标完成情况综述。项目全年预算数</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。通过项目实施，保障（支持、促进、提高……）了</w:t>
      </w:r>
      <w:r>
        <w:rPr>
          <w:rFonts w:ascii="仿宋_GB2312" w:eastAsia="仿宋_GB2312" w:hAnsi="仿宋_GB2312" w:cs="仿宋_GB2312" w:hint="eastAsia"/>
          <w:sz w:val="32"/>
          <w:szCs w:val="32"/>
        </w:rPr>
        <w:t>XXXXXXX(</w:t>
      </w:r>
      <w:r>
        <w:rPr>
          <w:rFonts w:ascii="仿宋_GB2312" w:eastAsia="仿宋_GB2312" w:hAnsi="仿宋_GB2312" w:cs="仿宋_GB2312" w:hint="eastAsia"/>
          <w:sz w:val="32"/>
          <w:szCs w:val="32"/>
        </w:rPr>
        <w:t>按照项</w:t>
      </w:r>
      <w:r>
        <w:rPr>
          <w:rFonts w:ascii="仿宋_GB2312" w:eastAsia="仿宋_GB2312" w:hAnsi="仿宋_GB2312" w:cs="仿宋_GB2312" w:hint="eastAsia"/>
          <w:sz w:val="32"/>
          <w:szCs w:val="32"/>
        </w:rPr>
        <w:t>目总体目标简要描述项目成效），发现的主要问题：</w:t>
      </w:r>
      <w:r>
        <w:rPr>
          <w:rFonts w:ascii="仿宋_GB2312" w:eastAsia="仿宋_GB2312" w:hAnsi="仿宋_GB2312" w:cs="仿宋_GB2312" w:hint="eastAsia"/>
          <w:sz w:val="32"/>
          <w:szCs w:val="32"/>
        </w:rPr>
        <w:t>XXXXXXXX</w:t>
      </w:r>
      <w:r>
        <w:rPr>
          <w:rFonts w:ascii="仿宋_GB2312" w:eastAsia="仿宋_GB2312" w:hAnsi="仿宋_GB2312" w:cs="仿宋_GB2312" w:hint="eastAsia"/>
          <w:sz w:val="32"/>
          <w:szCs w:val="32"/>
        </w:rPr>
        <w:t>。下一步改进措施：</w:t>
      </w:r>
      <w:r>
        <w:rPr>
          <w:rFonts w:ascii="仿宋_GB2312" w:eastAsia="仿宋_GB2312" w:hAnsi="仿宋_GB2312" w:cs="仿宋_GB2312" w:hint="eastAsia"/>
          <w:sz w:val="32"/>
          <w:szCs w:val="32"/>
        </w:rPr>
        <w:t>XXXXXX</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XXXX</w:t>
      </w:r>
      <w:r>
        <w:rPr>
          <w:rFonts w:ascii="仿宋_GB2312" w:eastAsia="仿宋_GB2312" w:hAnsi="仿宋_GB2312" w:cs="仿宋_GB2312" w:hint="eastAsia"/>
          <w:sz w:val="32"/>
          <w:szCs w:val="32"/>
        </w:rPr>
        <w:t>项目绩效目标完成情况综述。项目全年预算数</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。通过项目实施，保障（支持、促进、提高……）了</w:t>
      </w:r>
      <w:r>
        <w:rPr>
          <w:rFonts w:ascii="仿宋_GB2312" w:eastAsia="仿宋_GB2312" w:hAnsi="仿宋_GB2312" w:cs="仿宋_GB2312" w:hint="eastAsia"/>
          <w:sz w:val="32"/>
          <w:szCs w:val="32"/>
        </w:rPr>
        <w:t>XXXXXXX(</w:t>
      </w:r>
      <w:r>
        <w:rPr>
          <w:rFonts w:ascii="仿宋_GB2312" w:eastAsia="仿宋_GB2312" w:hAnsi="仿宋_GB2312" w:cs="仿宋_GB2312" w:hint="eastAsia"/>
          <w:sz w:val="32"/>
          <w:szCs w:val="32"/>
        </w:rPr>
        <w:t>按照项目总体目标简要描述项目成效），发现的主要问题：</w:t>
      </w:r>
      <w:r>
        <w:rPr>
          <w:rFonts w:ascii="仿宋_GB2312" w:eastAsia="仿宋_GB2312" w:hAnsi="仿宋_GB2312" w:cs="仿宋_GB2312" w:hint="eastAsia"/>
          <w:sz w:val="32"/>
          <w:szCs w:val="32"/>
        </w:rPr>
        <w:t>XXXXXXXX</w:t>
      </w:r>
      <w:r>
        <w:rPr>
          <w:rFonts w:ascii="仿宋_GB2312" w:eastAsia="仿宋_GB2312" w:hAnsi="仿宋_GB2312" w:cs="仿宋_GB2312" w:hint="eastAsia"/>
          <w:sz w:val="32"/>
          <w:szCs w:val="32"/>
        </w:rPr>
        <w:t>。下一步改进措施：</w:t>
      </w:r>
      <w:r>
        <w:rPr>
          <w:rFonts w:ascii="仿宋_GB2312" w:eastAsia="仿宋_GB2312" w:hAnsi="仿宋_GB2312" w:cs="仿宋_GB2312" w:hint="eastAsia"/>
          <w:sz w:val="32"/>
          <w:szCs w:val="32"/>
        </w:rPr>
        <w:t>XXXXXX</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XXXXX</w:t>
      </w:r>
      <w:r>
        <w:rPr>
          <w:rFonts w:ascii="仿宋_GB2312" w:eastAsia="仿宋_GB2312" w:hAnsi="仿宋_GB2312" w:cs="仿宋_GB2312" w:hint="eastAsia"/>
          <w:sz w:val="32"/>
          <w:szCs w:val="32"/>
        </w:rPr>
        <w:t>项目绩效目标完成情况综述。项目全年预算数</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。通过项目实施，保障（支持、促进、提高……）了</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XXXXX(</w:t>
      </w:r>
      <w:r>
        <w:rPr>
          <w:rFonts w:ascii="仿宋_GB2312" w:eastAsia="仿宋_GB2312" w:hAnsi="仿宋_GB2312" w:cs="仿宋_GB2312" w:hint="eastAsia"/>
          <w:sz w:val="32"/>
          <w:szCs w:val="32"/>
        </w:rPr>
        <w:t>按照项目总体目标简要描述项目成效），发现的主要问题：</w:t>
      </w:r>
      <w:r>
        <w:rPr>
          <w:rFonts w:ascii="仿宋_GB2312" w:eastAsia="仿宋_GB2312" w:hAnsi="仿宋_GB2312" w:cs="仿宋_GB2312" w:hint="eastAsia"/>
          <w:sz w:val="32"/>
          <w:szCs w:val="32"/>
        </w:rPr>
        <w:t>XXXXXXXX</w:t>
      </w:r>
      <w:r>
        <w:rPr>
          <w:rFonts w:ascii="仿宋_GB2312" w:eastAsia="仿宋_GB2312" w:hAnsi="仿宋_GB2312" w:cs="仿宋_GB2312" w:hint="eastAsia"/>
          <w:sz w:val="32"/>
          <w:szCs w:val="32"/>
        </w:rPr>
        <w:t>。下一步改进措施：</w:t>
      </w:r>
      <w:r>
        <w:rPr>
          <w:rFonts w:ascii="仿宋_GB2312" w:eastAsia="仿宋_GB2312" w:hAnsi="仿宋_GB2312" w:cs="仿宋_GB2312" w:hint="eastAsia"/>
          <w:sz w:val="32"/>
          <w:szCs w:val="32"/>
        </w:rPr>
        <w:t>XXXXXX</w:t>
      </w: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E83577">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val="04A0"/>
      </w:tblPr>
      <w:tblGrid>
        <w:gridCol w:w="390"/>
        <w:gridCol w:w="1367"/>
        <w:gridCol w:w="1025"/>
        <w:gridCol w:w="2392"/>
        <w:gridCol w:w="2394"/>
        <w:gridCol w:w="2392"/>
      </w:tblGrid>
      <w:tr w:rsidR="00E83577">
        <w:trPr>
          <w:trHeight w:val="1034"/>
          <w:jc w:val="center"/>
        </w:trPr>
        <w:tc>
          <w:tcPr>
            <w:tcW w:w="9960" w:type="dxa"/>
            <w:gridSpan w:val="6"/>
            <w:tcBorders>
              <w:top w:val="nil"/>
              <w:left w:val="nil"/>
              <w:bottom w:val="nil"/>
              <w:right w:val="nil"/>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 xml:space="preserve">(2019 </w:t>
            </w:r>
            <w:r>
              <w:rPr>
                <w:rFonts w:ascii="宋体" w:hAnsi="宋体" w:cs="宋体" w:hint="eastAsia"/>
                <w:color w:val="000000"/>
                <w:kern w:val="0"/>
                <w:sz w:val="36"/>
                <w:szCs w:val="36"/>
              </w:rPr>
              <w:t>年度</w:t>
            </w:r>
            <w:r>
              <w:rPr>
                <w:rFonts w:ascii="宋体" w:hAnsi="宋体" w:cs="宋体" w:hint="eastAsia"/>
                <w:color w:val="000000"/>
                <w:kern w:val="0"/>
                <w:sz w:val="36"/>
                <w:szCs w:val="36"/>
              </w:rPr>
              <w:t>)</w:t>
            </w:r>
          </w:p>
        </w:tc>
      </w:tr>
      <w:tr w:rsidR="00E8357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w:t>
            </w:r>
            <w:r>
              <w:rPr>
                <w:rFonts w:ascii="宋体" w:hAnsi="宋体" w:cs="宋体" w:hint="eastAsia"/>
                <w:color w:val="000000"/>
                <w:kern w:val="0"/>
                <w:sz w:val="24"/>
              </w:rPr>
              <w:t>(</w:t>
            </w:r>
            <w:r>
              <w:rPr>
                <w:rFonts w:ascii="宋体" w:hAnsi="宋体" w:cs="宋体" w:hint="eastAsia"/>
                <w:color w:val="000000"/>
                <w:kern w:val="0"/>
                <w:sz w:val="24"/>
              </w:rPr>
              <w:t>万元</w:t>
            </w:r>
            <w:r>
              <w:rPr>
                <w:rFonts w:ascii="宋体" w:hAnsi="宋体" w:cs="宋体" w:hint="eastAsia"/>
                <w:color w:val="000000"/>
                <w:kern w:val="0"/>
                <w:sz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预算数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执行数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其中</w:t>
            </w:r>
            <w:r>
              <w:rPr>
                <w:rFonts w:ascii="宋体" w:hAnsi="宋体" w:cs="宋体" w:hint="eastAsia"/>
                <w:color w:val="000000"/>
                <w:kern w:val="0"/>
                <w:sz w:val="24"/>
              </w:rPr>
              <w:t>-</w:t>
            </w:r>
            <w:r>
              <w:rPr>
                <w:rFonts w:ascii="宋体" w:hAnsi="宋体" w:cs="宋体" w:hint="eastAsia"/>
                <w:color w:val="000000"/>
                <w:kern w:val="0"/>
                <w:sz w:val="24"/>
              </w:rPr>
              <w:t>财政拨款</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其中</w:t>
            </w:r>
            <w:r>
              <w:rPr>
                <w:rFonts w:ascii="宋体" w:hAnsi="宋体" w:cs="宋体" w:hint="eastAsia"/>
                <w:color w:val="000000"/>
                <w:kern w:val="0"/>
                <w:sz w:val="24"/>
              </w:rPr>
              <w:t>-</w:t>
            </w:r>
            <w:r>
              <w:rPr>
                <w:rFonts w:ascii="宋体" w:hAnsi="宋体" w:cs="宋体" w:hint="eastAsia"/>
                <w:color w:val="000000"/>
                <w:kern w:val="0"/>
                <w:sz w:val="24"/>
              </w:rPr>
              <w:t>财政拨款</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jc w:val="center"/>
              <w:rPr>
                <w:rFonts w:ascii="宋体" w:hAns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jc w:val="center"/>
              <w:rPr>
                <w:rFonts w:ascii="宋体" w:hAnsi="宋体" w:cs="宋体"/>
                <w:color w:val="000000"/>
                <w:sz w:val="24"/>
              </w:rPr>
            </w:pPr>
          </w:p>
        </w:tc>
      </w:tr>
      <w:tr w:rsidR="00E8357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E83577">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jc w:val="center"/>
              <w:rPr>
                <w:rFonts w:ascii="宋体" w:hAns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预期指标值</w:t>
            </w:r>
            <w:r>
              <w:rPr>
                <w:rFonts w:ascii="宋体" w:hAnsi="宋体" w:cs="宋体" w:hint="eastAsia"/>
                <w:color w:val="000000"/>
                <w:kern w:val="0"/>
                <w:sz w:val="24"/>
              </w:rPr>
              <w:t>(</w:t>
            </w:r>
            <w:r>
              <w:rPr>
                <w:rFonts w:ascii="宋体" w:hAnsi="宋体" w:cs="宋体" w:hint="eastAsia"/>
                <w:color w:val="000000"/>
                <w:kern w:val="0"/>
                <w:sz w:val="24"/>
              </w:rPr>
              <w:t>包含数字及文字描述</w:t>
            </w:r>
            <w:r>
              <w:rPr>
                <w:rFonts w:ascii="宋体" w:hAnsi="宋体" w:cs="宋体" w:hint="eastAsia"/>
                <w:color w:val="000000"/>
                <w:kern w:val="0"/>
                <w:sz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w:t>
            </w:r>
            <w:r>
              <w:rPr>
                <w:rFonts w:ascii="宋体" w:hAnsi="宋体" w:cs="宋体" w:hint="eastAsia"/>
                <w:color w:val="000000"/>
                <w:kern w:val="0"/>
                <w:sz w:val="24"/>
              </w:rPr>
              <w:t>(</w:t>
            </w:r>
            <w:r>
              <w:rPr>
                <w:rFonts w:ascii="宋体" w:hAnsi="宋体" w:cs="宋体" w:hint="eastAsia"/>
                <w:color w:val="000000"/>
                <w:kern w:val="0"/>
                <w:sz w:val="24"/>
              </w:rPr>
              <w:t>包含数字及文字描述</w:t>
            </w:r>
            <w:r>
              <w:rPr>
                <w:rFonts w:ascii="宋体" w:hAnsi="宋体" w:cs="宋体" w:hint="eastAsia"/>
                <w:color w:val="000000"/>
                <w:kern w:val="0"/>
                <w:sz w:val="24"/>
              </w:rPr>
              <w:t>)</w:t>
            </w:r>
          </w:p>
        </w:tc>
      </w:tr>
      <w:tr w:rsidR="00E83577">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kern w:val="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kern w:val="0"/>
                <w:sz w:val="24"/>
              </w:rPr>
            </w:pPr>
            <w:r>
              <w:rPr>
                <w:rFonts w:ascii="宋体" w:hAnsi="宋体" w:cs="宋体" w:hint="eastAsia"/>
                <w:color w:val="000000"/>
                <w:kern w:val="0"/>
                <w:sz w:val="24"/>
              </w:rPr>
              <w:t>……</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r w:rsidR="00E83577">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15265D">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83577" w:rsidRDefault="00E83577">
            <w:pPr>
              <w:widowControl/>
              <w:jc w:val="center"/>
              <w:textAlignment w:val="center"/>
              <w:rPr>
                <w:rFonts w:ascii="宋体" w:hAnsi="宋体" w:cs="宋体"/>
                <w:color w:val="000000"/>
                <w:sz w:val="24"/>
              </w:rPr>
            </w:pPr>
          </w:p>
        </w:tc>
      </w:tr>
    </w:tbl>
    <w:p w:rsidR="00E83577" w:rsidRDefault="00E83577">
      <w:pPr>
        <w:spacing w:line="580" w:lineRule="exact"/>
        <w:ind w:left="630"/>
        <w:rPr>
          <w:rFonts w:ascii="仿宋_GB2312" w:eastAsia="仿宋_GB2312" w:hAnsi="仿宋_GB2312" w:cs="仿宋_GB2312"/>
          <w:sz w:val="32"/>
          <w:szCs w:val="32"/>
        </w:rPr>
      </w:pPr>
    </w:p>
    <w:p w:rsidR="00E83577" w:rsidRDefault="00E83577">
      <w:pPr>
        <w:spacing w:line="580" w:lineRule="exact"/>
        <w:ind w:left="630"/>
        <w:rPr>
          <w:rFonts w:ascii="仿宋_GB2312" w:eastAsia="仿宋_GB2312" w:hAnsi="仿宋_GB2312" w:cs="仿宋_GB2312"/>
          <w:sz w:val="32"/>
          <w:szCs w:val="32"/>
        </w:rPr>
      </w:pPr>
    </w:p>
    <w:p w:rsidR="00E83577" w:rsidRDefault="0015265D">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部门绩效评价结果。</w:t>
      </w:r>
    </w:p>
    <w:p w:rsidR="00E83577" w:rsidRDefault="0015265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年部门整体支出绩效评价情况开展自评，《</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部门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年部门整体支出绩效评价报告》见附件（附件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E83577" w:rsidRDefault="0015265D">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项目开展了绩效评价，《</w:t>
      </w:r>
      <w:r>
        <w:rPr>
          <w:rFonts w:ascii="仿宋_GB2312" w:eastAsia="仿宋_GB2312" w:hAnsi="仿宋_GB2312" w:cs="仿宋_GB2312" w:hint="eastAsia"/>
          <w:sz w:val="32"/>
          <w:szCs w:val="32"/>
        </w:rPr>
        <w:t>XXX</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年绩效评价报告》见附件（附件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）。（非涉密部门均需公开部门整体支出评价报告，部门自行组织的绩效评价情况根据部门实际公开，若未组织项目绩效评价，则只需说明部门整体支出绩效评价情况）</w:t>
      </w:r>
    </w:p>
    <w:p w:rsidR="00E83577" w:rsidRDefault="0015265D">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E83577" w:rsidRDefault="0015265D">
      <w:pPr>
        <w:numPr>
          <w:ilvl w:val="0"/>
          <w:numId w:val="3"/>
        </w:numPr>
        <w:spacing w:line="600" w:lineRule="exact"/>
        <w:ind w:firstLineChars="150" w:firstLine="660"/>
        <w:jc w:val="center"/>
        <w:outlineLvl w:val="0"/>
        <w:rPr>
          <w:rStyle w:val="1Char"/>
          <w:rFonts w:ascii="黑体" w:eastAsia="黑体" w:hAnsi="黑体"/>
          <w:b w:val="0"/>
        </w:rPr>
      </w:pPr>
      <w:bookmarkStart w:id="55" w:name="_Toc15377225"/>
      <w:bookmarkStart w:id="56" w:name="_Toc15396613"/>
      <w:r>
        <w:rPr>
          <w:rFonts w:ascii="黑体" w:eastAsia="黑体" w:hAnsi="黑体" w:hint="eastAsia"/>
          <w:color w:val="000000"/>
          <w:sz w:val="44"/>
          <w:szCs w:val="44"/>
        </w:rPr>
        <w:lastRenderedPageBreak/>
        <w:t>名</w:t>
      </w:r>
      <w:r>
        <w:rPr>
          <w:rStyle w:val="1Char"/>
          <w:rFonts w:ascii="黑体" w:eastAsia="黑体" w:hAnsi="黑体" w:hint="eastAsia"/>
          <w:b w:val="0"/>
        </w:rPr>
        <w:t>词解释</w:t>
      </w:r>
      <w:bookmarkEnd w:id="55"/>
      <w:bookmarkEnd w:id="56"/>
    </w:p>
    <w:p w:rsidR="00E83577" w:rsidRDefault="00E83577">
      <w:pPr>
        <w:spacing w:line="600" w:lineRule="exact"/>
        <w:jc w:val="left"/>
        <w:rPr>
          <w:rFonts w:ascii="宋体"/>
          <w:b/>
          <w:color w:val="000000"/>
          <w:sz w:val="44"/>
          <w:szCs w:val="44"/>
        </w:rPr>
      </w:pP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w:t>
      </w:r>
      <w:r>
        <w:rPr>
          <w:rFonts w:ascii="仿宋_GB2312" w:eastAsia="仿宋_GB2312" w:hint="eastAsia"/>
          <w:sz w:val="32"/>
          <w:szCs w:val="32"/>
        </w:rPr>
        <w:t>用的资金。</w:t>
      </w:r>
      <w:r>
        <w:rPr>
          <w:rFonts w:ascii="仿宋_GB2312" w:eastAsia="仿宋_GB2312"/>
          <w:sz w:val="32"/>
          <w:szCs w:val="32"/>
        </w:rPr>
        <w:t xml:space="preserve"> </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w:t>
      </w:r>
      <w:r>
        <w:rPr>
          <w:rFonts w:ascii="仿宋_GB2312" w:eastAsia="仿宋_GB2312" w:hint="eastAsia"/>
          <w:color w:val="000000"/>
          <w:sz w:val="32"/>
          <w:szCs w:val="32"/>
        </w:rPr>
        <w:t>…（项）：指……。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E83577" w:rsidRDefault="0015265D">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83577" w:rsidRDefault="0015265D">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83577" w:rsidRDefault="0015265D">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E83577" w:rsidRDefault="0015265D">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w:t>
      </w:r>
      <w:r>
        <w:rPr>
          <w:rFonts w:ascii="仿宋" w:eastAsia="仿宋" w:hAnsi="仿宋" w:hint="eastAsia"/>
          <w:b/>
          <w:color w:val="000000"/>
          <w:sz w:val="32"/>
          <w:szCs w:val="32"/>
        </w:rPr>
        <w:t>年政府收支分类科目》增减内容。）</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w:t>
      </w:r>
      <w:r>
        <w:rPr>
          <w:rFonts w:ascii="仿宋_GB2312" w:eastAsia="仿宋_GB2312" w:hint="eastAsia"/>
          <w:color w:val="000000"/>
          <w:sz w:val="32"/>
          <w:szCs w:val="32"/>
        </w:rPr>
        <w:lastRenderedPageBreak/>
        <w:t>任务而发生的人员支出和公用支出。</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E83577" w:rsidRDefault="0015265D">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w:t>
      </w:r>
      <w:r>
        <w:rPr>
          <w:rFonts w:ascii="仿宋_GB2312" w:eastAsia="仿宋_GB2312" w:hint="eastAsia"/>
          <w:sz w:val="32"/>
          <w:szCs w:val="32"/>
        </w:rPr>
        <w:t>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w:t>
      </w:r>
      <w:r>
        <w:rPr>
          <w:rFonts w:ascii="仿宋_GB2312" w:eastAsia="仿宋_GB2312" w:hint="eastAsia"/>
          <w:sz w:val="32"/>
          <w:szCs w:val="32"/>
        </w:rPr>
        <w:t>一般设备购置费、办公用房水电费、办公用房取暖费、办公用房物业管理费、公务用车运行维护费以及其他费用。</w:t>
      </w:r>
    </w:p>
    <w:p w:rsidR="00E83577" w:rsidRDefault="0015265D">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E83577" w:rsidRDefault="00E83577">
      <w:pPr>
        <w:pStyle w:val="Default"/>
        <w:spacing w:line="560" w:lineRule="exact"/>
        <w:ind w:firstLineChars="200" w:firstLine="640"/>
        <w:rPr>
          <w:rFonts w:ascii="仿宋_GB2312" w:eastAsia="仿宋_GB2312" w:cs="黑体"/>
          <w:sz w:val="32"/>
          <w:szCs w:val="32"/>
        </w:rPr>
      </w:pPr>
    </w:p>
    <w:p w:rsidR="00E83577" w:rsidRDefault="0015265D">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E83577" w:rsidRDefault="0015265D">
      <w:pPr>
        <w:spacing w:line="600" w:lineRule="exact"/>
        <w:jc w:val="center"/>
        <w:outlineLvl w:val="0"/>
        <w:rPr>
          <w:rStyle w:val="1Char"/>
          <w:rFonts w:ascii="黑体" w:eastAsia="黑体" w:hAnsi="黑体"/>
          <w:b w:val="0"/>
        </w:rPr>
      </w:pPr>
      <w:bookmarkStart w:id="57" w:name="_Toc15377226"/>
      <w:r>
        <w:rPr>
          <w:rFonts w:ascii="宋体"/>
          <w:b/>
          <w:color w:val="000000"/>
          <w:sz w:val="44"/>
          <w:szCs w:val="44"/>
        </w:rPr>
        <w:br w:type="page"/>
      </w:r>
      <w:bookmarkStart w:id="58"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w:t>
      </w:r>
      <w:r>
        <w:rPr>
          <w:rStyle w:val="1Char"/>
          <w:rFonts w:ascii="黑体" w:eastAsia="黑体" w:hAnsi="黑体" w:hint="eastAsia"/>
          <w:b w:val="0"/>
        </w:rPr>
        <w:t xml:space="preserve"> </w:t>
      </w:r>
      <w:r>
        <w:rPr>
          <w:rStyle w:val="1Char"/>
          <w:rFonts w:ascii="黑体" w:eastAsia="黑体" w:hAnsi="黑体" w:hint="eastAsia"/>
          <w:b w:val="0"/>
        </w:rPr>
        <w:t>附件</w:t>
      </w:r>
      <w:bookmarkStart w:id="59" w:name="_GoBack"/>
      <w:bookmarkEnd w:id="58"/>
      <w:bookmarkEnd w:id="59"/>
    </w:p>
    <w:p w:rsidR="00E83577" w:rsidRDefault="0015265D">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E83577" w:rsidRDefault="00E83577">
      <w:pPr>
        <w:spacing w:line="580" w:lineRule="exact"/>
        <w:jc w:val="center"/>
        <w:rPr>
          <w:rFonts w:ascii="方正小标宋简体" w:eastAsia="方正小标宋简体" w:hAnsi="方正小标宋简体" w:cs="方正小标宋简体"/>
          <w:sz w:val="44"/>
          <w:szCs w:val="44"/>
        </w:rPr>
      </w:pPr>
    </w:p>
    <w:p w:rsidR="00E83577" w:rsidRDefault="0015265D">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lang w:val="zh-CN"/>
        </w:rPr>
        <w:t>广汉市教育人才交流服务中心部门</w:t>
      </w:r>
      <w:r>
        <w:rPr>
          <w:rFonts w:ascii="方正小标宋简体" w:eastAsia="方正小标宋简体" w:hAnsi="宋体"/>
          <w:color w:val="000000"/>
          <w:kern w:val="0"/>
          <w:sz w:val="40"/>
          <w:szCs w:val="44"/>
        </w:rPr>
        <w:t>2019</w:t>
      </w:r>
      <w:r>
        <w:rPr>
          <w:rFonts w:ascii="方正小标宋简体" w:eastAsia="方正小标宋简体" w:hAnsi="宋体"/>
          <w:color w:val="000000"/>
          <w:kern w:val="0"/>
          <w:sz w:val="40"/>
          <w:szCs w:val="44"/>
        </w:rPr>
        <w:t>年部门</w:t>
      </w:r>
      <w:r>
        <w:rPr>
          <w:rFonts w:ascii="方正小标宋简体" w:eastAsia="方正小标宋简体" w:hAnsi="宋体" w:hint="eastAsia"/>
          <w:color w:val="000000"/>
          <w:kern w:val="0"/>
          <w:sz w:val="40"/>
          <w:szCs w:val="44"/>
          <w:lang w:val="zh-CN"/>
        </w:rPr>
        <w:t>整体支出绩效评价报告</w:t>
      </w:r>
    </w:p>
    <w:p w:rsidR="00E83577" w:rsidRDefault="0015265D">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E83577" w:rsidRDefault="00E83577">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E83577" w:rsidRDefault="0015265D">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E83577" w:rsidRDefault="0015265D">
      <w:pPr>
        <w:snapToGrid w:val="0"/>
        <w:spacing w:line="52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E83577" w:rsidRDefault="0015265D">
      <w:pPr>
        <w:snapToGrid w:val="0"/>
        <w:spacing w:line="520" w:lineRule="exact"/>
        <w:ind w:firstLineChars="300" w:firstLine="96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广汉市教育人才交流服务中心无下属单位。</w:t>
      </w:r>
    </w:p>
    <w:p w:rsidR="00E83577" w:rsidRDefault="0015265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E83577" w:rsidRDefault="0015265D">
      <w:pPr>
        <w:widowControl/>
        <w:adjustRightInd w:val="0"/>
        <w:snapToGrid w:val="0"/>
        <w:spacing w:line="580" w:lineRule="exact"/>
        <w:ind w:firstLineChars="300" w:firstLine="960"/>
        <w:contextualSpacing/>
        <w:jc w:val="left"/>
        <w:rPr>
          <w:rFonts w:ascii="仿宋_GB2312" w:eastAsia="仿宋_GB2312" w:hAnsi="宋体" w:cs="宋体"/>
          <w:color w:val="000000"/>
          <w:kern w:val="0"/>
          <w:sz w:val="32"/>
          <w:szCs w:val="32"/>
          <w:shd w:val="clear" w:color="auto" w:fill="FFFFFF"/>
          <w:lang w:val="zh-CN"/>
        </w:rPr>
      </w:pPr>
      <w:r>
        <w:rPr>
          <w:rFonts w:ascii="楷体_GB2312" w:eastAsia="楷体_GB2312" w:hint="eastAsia"/>
          <w:kern w:val="0"/>
          <w:sz w:val="32"/>
          <w:szCs w:val="32"/>
        </w:rPr>
        <w:t>我单位</w:t>
      </w:r>
      <w:r>
        <w:rPr>
          <w:rFonts w:ascii="仿宋_GB2312" w:eastAsia="仿宋_GB2312" w:hAnsi="仿宋" w:hint="eastAsia"/>
          <w:sz w:val="32"/>
          <w:szCs w:val="32"/>
        </w:rPr>
        <w:t>主要职能包括</w:t>
      </w:r>
      <w:r>
        <w:rPr>
          <w:rFonts w:ascii="仿宋_GB2312" w:eastAsia="仿宋_GB2312" w:hAnsi="仿宋" w:hint="eastAsia"/>
          <w:sz w:val="32"/>
          <w:szCs w:val="32"/>
        </w:rPr>
        <w:t>:</w:t>
      </w:r>
      <w:r>
        <w:rPr>
          <w:rFonts w:ascii="仿宋_GB2312" w:eastAsia="仿宋_GB2312" w:hAnsi="仿宋" w:hint="eastAsia"/>
          <w:sz w:val="32"/>
          <w:szCs w:val="32"/>
        </w:rPr>
        <w:t>负责制定广汉市教育技术装备的发展</w:t>
      </w:r>
      <w:r>
        <w:rPr>
          <w:rFonts w:ascii="仿宋_GB2312" w:eastAsia="仿宋_GB2312" w:hAnsi="仿宋" w:hint="eastAsia"/>
          <w:sz w:val="32"/>
          <w:szCs w:val="32"/>
        </w:rPr>
        <w:t>.</w:t>
      </w:r>
      <w:r>
        <w:rPr>
          <w:rFonts w:ascii="仿宋_GB2312" w:eastAsia="仿宋_GB2312" w:hAnsi="仿宋" w:hint="eastAsia"/>
          <w:sz w:val="32"/>
          <w:szCs w:val="32"/>
        </w:rPr>
        <w:t>规划及实施方案</w:t>
      </w:r>
      <w:r>
        <w:rPr>
          <w:rFonts w:ascii="仿宋_GB2312" w:eastAsia="仿宋_GB2312" w:hAnsi="仿宋" w:hint="eastAsia"/>
          <w:sz w:val="32"/>
          <w:szCs w:val="32"/>
        </w:rPr>
        <w:t>.</w:t>
      </w:r>
      <w:r>
        <w:rPr>
          <w:rFonts w:ascii="仿宋_GB2312" w:eastAsia="仿宋_GB2312" w:hAnsi="仿宋" w:hint="eastAsia"/>
          <w:sz w:val="32"/>
          <w:szCs w:val="32"/>
        </w:rPr>
        <w:t>按照国家、省定标准指导中小学进行实验室建设、图书馆（室）建设、信息技术装备建设及音、体、美、卫、劳的装备建设并监管装备的采购、招标、质量监督、验收等工作。制定管理规范，对学校教育技术装备管理机构、管理制度、管理人员职责、管理实施、管理评估等提出要求并进行目标考核等工作</w:t>
      </w:r>
      <w:r>
        <w:rPr>
          <w:rFonts w:ascii="仿宋_GB2312" w:eastAsia="仿宋_GB2312" w:hAnsi="仿宋" w:hint="eastAsia"/>
          <w:sz w:val="32"/>
          <w:szCs w:val="32"/>
        </w:rPr>
        <w:t>；</w:t>
      </w:r>
    </w:p>
    <w:p w:rsidR="00E83577" w:rsidRDefault="0015265D">
      <w:pPr>
        <w:widowControl/>
        <w:numPr>
          <w:ilvl w:val="0"/>
          <w:numId w:val="4"/>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人员概况。</w:t>
      </w:r>
    </w:p>
    <w:p w:rsidR="00E83577" w:rsidRDefault="0015265D">
      <w:pPr>
        <w:snapToGrid w:val="0"/>
        <w:spacing w:line="520" w:lineRule="exact"/>
        <w:ind w:firstLineChars="300" w:firstLine="960"/>
        <w:rPr>
          <w:rFonts w:ascii="仿宋_GB2312" w:eastAsia="仿宋_GB2312" w:hAnsi="仿宋"/>
          <w:sz w:val="32"/>
          <w:szCs w:val="32"/>
        </w:rPr>
      </w:pPr>
      <w:r>
        <w:rPr>
          <w:rFonts w:ascii="仿宋_GB2312" w:eastAsia="仿宋_GB2312" w:hAnsi="仿宋" w:hint="eastAsia"/>
          <w:sz w:val="32"/>
          <w:szCs w:val="32"/>
        </w:rPr>
        <w:t>单位单编制</w:t>
      </w:r>
      <w:r>
        <w:rPr>
          <w:rFonts w:ascii="仿宋_GB2312" w:eastAsia="仿宋_GB2312" w:hAnsi="仿宋" w:hint="eastAsia"/>
          <w:sz w:val="32"/>
          <w:szCs w:val="32"/>
        </w:rPr>
        <w:t>12</w:t>
      </w:r>
      <w:r>
        <w:rPr>
          <w:rFonts w:ascii="仿宋_GB2312" w:eastAsia="仿宋_GB2312" w:hAnsi="仿宋" w:hint="eastAsia"/>
          <w:sz w:val="32"/>
          <w:szCs w:val="32"/>
        </w:rPr>
        <w:t>人；</w:t>
      </w:r>
      <w:r>
        <w:rPr>
          <w:rFonts w:ascii="仿宋_GB2312" w:eastAsia="仿宋_GB2312" w:hAnsi="仿宋" w:hint="eastAsia"/>
          <w:sz w:val="32"/>
          <w:szCs w:val="32"/>
        </w:rPr>
        <w:t>年初在职职工</w:t>
      </w:r>
      <w:r>
        <w:rPr>
          <w:rFonts w:ascii="仿宋_GB2312" w:eastAsia="仿宋_GB2312" w:hAnsi="仿宋" w:hint="eastAsia"/>
          <w:sz w:val="32"/>
          <w:szCs w:val="32"/>
        </w:rPr>
        <w:t>8</w:t>
      </w:r>
      <w:r>
        <w:rPr>
          <w:rFonts w:ascii="仿宋_GB2312" w:eastAsia="仿宋_GB2312" w:hAnsi="仿宋" w:hint="eastAsia"/>
          <w:sz w:val="32"/>
          <w:szCs w:val="32"/>
        </w:rPr>
        <w:t>人，退休</w:t>
      </w:r>
      <w:r>
        <w:rPr>
          <w:rFonts w:ascii="仿宋_GB2312" w:eastAsia="仿宋_GB2312" w:hAnsi="仿宋" w:hint="eastAsia"/>
          <w:sz w:val="32"/>
          <w:szCs w:val="32"/>
        </w:rPr>
        <w:t>8</w:t>
      </w:r>
      <w:r>
        <w:rPr>
          <w:rFonts w:ascii="仿宋_GB2312" w:eastAsia="仿宋_GB2312" w:hAnsi="仿宋" w:hint="eastAsia"/>
          <w:sz w:val="32"/>
          <w:szCs w:val="32"/>
        </w:rPr>
        <w:t>人，共计</w:t>
      </w:r>
      <w:r>
        <w:rPr>
          <w:rFonts w:ascii="仿宋_GB2312" w:eastAsia="仿宋_GB2312" w:hAnsi="仿宋" w:hint="eastAsia"/>
          <w:sz w:val="32"/>
          <w:szCs w:val="32"/>
        </w:rPr>
        <w:t>16</w:t>
      </w:r>
      <w:r>
        <w:rPr>
          <w:rFonts w:ascii="仿宋_GB2312" w:eastAsia="仿宋_GB2312" w:hAnsi="仿宋" w:hint="eastAsia"/>
          <w:sz w:val="32"/>
          <w:szCs w:val="32"/>
        </w:rPr>
        <w:t>人。本年度退休</w:t>
      </w:r>
      <w:r>
        <w:rPr>
          <w:rFonts w:ascii="仿宋_GB2312" w:eastAsia="仿宋_GB2312" w:hAnsi="仿宋" w:hint="eastAsia"/>
          <w:sz w:val="32"/>
          <w:szCs w:val="32"/>
        </w:rPr>
        <w:t>1</w:t>
      </w:r>
      <w:r>
        <w:rPr>
          <w:rFonts w:ascii="仿宋_GB2312" w:eastAsia="仿宋_GB2312" w:hAnsi="仿宋" w:hint="eastAsia"/>
          <w:sz w:val="32"/>
          <w:szCs w:val="32"/>
        </w:rPr>
        <w:t>人，年末在职职工</w:t>
      </w:r>
      <w:r>
        <w:rPr>
          <w:rFonts w:ascii="仿宋_GB2312" w:eastAsia="仿宋_GB2312" w:hAnsi="仿宋" w:hint="eastAsia"/>
          <w:sz w:val="32"/>
          <w:szCs w:val="32"/>
        </w:rPr>
        <w:t>7</w:t>
      </w:r>
      <w:r>
        <w:rPr>
          <w:rFonts w:ascii="仿宋_GB2312" w:eastAsia="仿宋_GB2312" w:hAnsi="仿宋" w:hint="eastAsia"/>
          <w:sz w:val="32"/>
          <w:szCs w:val="32"/>
        </w:rPr>
        <w:t>人，退休</w:t>
      </w:r>
      <w:r>
        <w:rPr>
          <w:rFonts w:ascii="仿宋_GB2312" w:eastAsia="仿宋_GB2312" w:hAnsi="仿宋" w:hint="eastAsia"/>
          <w:sz w:val="32"/>
          <w:szCs w:val="32"/>
        </w:rPr>
        <w:t>9</w:t>
      </w:r>
      <w:r>
        <w:rPr>
          <w:rFonts w:ascii="仿宋_GB2312" w:eastAsia="仿宋_GB2312" w:hAnsi="仿宋" w:hint="eastAsia"/>
          <w:sz w:val="32"/>
          <w:szCs w:val="32"/>
        </w:rPr>
        <w:t>人，共计</w:t>
      </w:r>
      <w:r>
        <w:rPr>
          <w:rFonts w:ascii="仿宋_GB2312" w:eastAsia="仿宋_GB2312" w:hAnsi="仿宋" w:hint="eastAsia"/>
          <w:sz w:val="32"/>
          <w:szCs w:val="32"/>
        </w:rPr>
        <w:t>16</w:t>
      </w:r>
      <w:r>
        <w:rPr>
          <w:rFonts w:ascii="仿宋_GB2312" w:eastAsia="仿宋_GB2312" w:hAnsi="仿宋" w:hint="eastAsia"/>
          <w:sz w:val="32"/>
          <w:szCs w:val="32"/>
        </w:rPr>
        <w:t>人。</w:t>
      </w:r>
    </w:p>
    <w:p w:rsidR="00E83577" w:rsidRDefault="00E83577">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p>
    <w:p w:rsidR="00E83577" w:rsidRDefault="0015265D">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E83577" w:rsidRDefault="0015265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（一）部门财政资金收入情况。</w:t>
      </w:r>
    </w:p>
    <w:p w:rsidR="00E83577" w:rsidRDefault="0015265D">
      <w:pPr>
        <w:snapToGrid w:val="0"/>
        <w:spacing w:line="52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仿宋" w:hint="eastAsia"/>
          <w:sz w:val="32"/>
          <w:szCs w:val="32"/>
        </w:rPr>
        <w:t>本年收入</w:t>
      </w:r>
      <w:r>
        <w:rPr>
          <w:rFonts w:ascii="仿宋_GB2312" w:eastAsia="仿宋_GB2312" w:hAnsi="仿宋" w:hint="eastAsia"/>
          <w:sz w:val="32"/>
          <w:szCs w:val="32"/>
        </w:rPr>
        <w:t>111.07</w:t>
      </w:r>
      <w:r>
        <w:rPr>
          <w:rFonts w:ascii="仿宋_GB2312" w:eastAsia="仿宋_GB2312" w:hAnsi="仿宋" w:hint="eastAsia"/>
          <w:sz w:val="32"/>
          <w:szCs w:val="32"/>
        </w:rPr>
        <w:t>万元，普通教育支出</w:t>
      </w:r>
      <w:r>
        <w:rPr>
          <w:rFonts w:ascii="仿宋_GB2312" w:eastAsia="仿宋_GB2312" w:hAnsi="仿宋" w:hint="eastAsia"/>
          <w:sz w:val="32"/>
          <w:szCs w:val="32"/>
        </w:rPr>
        <w:t>77.06</w:t>
      </w:r>
      <w:r>
        <w:rPr>
          <w:rFonts w:ascii="仿宋_GB2312" w:eastAsia="仿宋_GB2312" w:hAnsi="仿宋" w:hint="eastAsia"/>
          <w:sz w:val="32"/>
          <w:szCs w:val="32"/>
        </w:rPr>
        <w:t>万元，社会保障支出</w:t>
      </w:r>
      <w:r>
        <w:rPr>
          <w:rFonts w:ascii="仿宋_GB2312" w:eastAsia="仿宋_GB2312" w:hAnsi="仿宋" w:hint="eastAsia"/>
          <w:sz w:val="32"/>
          <w:szCs w:val="32"/>
        </w:rPr>
        <w:t>20.04</w:t>
      </w:r>
      <w:r>
        <w:rPr>
          <w:rFonts w:ascii="仿宋_GB2312" w:eastAsia="仿宋_GB2312" w:hAnsi="仿宋" w:hint="eastAsia"/>
          <w:sz w:val="32"/>
          <w:szCs w:val="32"/>
        </w:rPr>
        <w:t>万元，事业单位医疗支出</w:t>
      </w:r>
      <w:r>
        <w:rPr>
          <w:rFonts w:ascii="仿宋_GB2312" w:eastAsia="仿宋_GB2312" w:hAnsi="仿宋" w:hint="eastAsia"/>
          <w:sz w:val="32"/>
          <w:szCs w:val="32"/>
        </w:rPr>
        <w:t>6.05</w:t>
      </w:r>
      <w:r>
        <w:rPr>
          <w:rFonts w:ascii="仿宋_GB2312" w:eastAsia="仿宋_GB2312" w:hAnsi="仿宋" w:hint="eastAsia"/>
          <w:sz w:val="32"/>
          <w:szCs w:val="32"/>
        </w:rPr>
        <w:t>万元，住房公积金支出</w:t>
      </w:r>
      <w:r>
        <w:rPr>
          <w:rFonts w:ascii="仿宋_GB2312" w:eastAsia="仿宋_GB2312" w:hAnsi="仿宋" w:hint="eastAsia"/>
          <w:sz w:val="32"/>
          <w:szCs w:val="32"/>
        </w:rPr>
        <w:t>7.54</w:t>
      </w:r>
      <w:r>
        <w:rPr>
          <w:rFonts w:ascii="仿宋_GB2312" w:eastAsia="仿宋_GB2312" w:hAnsi="仿宋" w:hint="eastAsia"/>
          <w:sz w:val="32"/>
          <w:szCs w:val="32"/>
        </w:rPr>
        <w:t>万元。</w:t>
      </w:r>
    </w:p>
    <w:p w:rsidR="00E83577" w:rsidRDefault="0015265D">
      <w:pPr>
        <w:widowControl/>
        <w:numPr>
          <w:ilvl w:val="0"/>
          <w:numId w:val="5"/>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部门财政资金支出情况。</w:t>
      </w:r>
    </w:p>
    <w:p w:rsidR="00E83577" w:rsidRDefault="0015265D">
      <w:pPr>
        <w:snapToGrid w:val="0"/>
        <w:spacing w:line="520" w:lineRule="exact"/>
        <w:ind w:firstLineChars="200" w:firstLine="640"/>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rPr>
        <w:t xml:space="preserve">  </w:t>
      </w:r>
      <w:r>
        <w:rPr>
          <w:rFonts w:ascii="仿宋_GB2312" w:eastAsia="仿宋_GB2312" w:hAnsi="仿宋" w:hint="eastAsia"/>
          <w:sz w:val="32"/>
          <w:szCs w:val="32"/>
        </w:rPr>
        <w:t>本年收入</w:t>
      </w:r>
      <w:r>
        <w:rPr>
          <w:rFonts w:ascii="仿宋_GB2312" w:eastAsia="仿宋_GB2312" w:hAnsi="仿宋" w:hint="eastAsia"/>
          <w:sz w:val="32"/>
          <w:szCs w:val="32"/>
        </w:rPr>
        <w:t>111.11</w:t>
      </w:r>
      <w:r>
        <w:rPr>
          <w:rFonts w:ascii="仿宋_GB2312" w:eastAsia="仿宋_GB2312" w:hAnsi="仿宋" w:hint="eastAsia"/>
          <w:sz w:val="32"/>
          <w:szCs w:val="32"/>
        </w:rPr>
        <w:t>万元，普通教育支出</w:t>
      </w:r>
      <w:r>
        <w:rPr>
          <w:rFonts w:ascii="仿宋_GB2312" w:eastAsia="仿宋_GB2312" w:hAnsi="仿宋" w:hint="eastAsia"/>
          <w:sz w:val="32"/>
          <w:szCs w:val="32"/>
        </w:rPr>
        <w:t>77.47</w:t>
      </w:r>
      <w:r>
        <w:rPr>
          <w:rFonts w:ascii="仿宋_GB2312" w:eastAsia="仿宋_GB2312" w:hAnsi="仿宋" w:hint="eastAsia"/>
          <w:sz w:val="32"/>
          <w:szCs w:val="32"/>
        </w:rPr>
        <w:t>元，社会保障支出</w:t>
      </w:r>
      <w:r>
        <w:rPr>
          <w:rFonts w:ascii="仿宋_GB2312" w:eastAsia="仿宋_GB2312" w:hAnsi="仿宋" w:hint="eastAsia"/>
          <w:sz w:val="32"/>
          <w:szCs w:val="32"/>
        </w:rPr>
        <w:t>20.04</w:t>
      </w:r>
      <w:r>
        <w:rPr>
          <w:rFonts w:ascii="仿宋_GB2312" w:eastAsia="仿宋_GB2312" w:hAnsi="仿宋" w:hint="eastAsia"/>
          <w:sz w:val="32"/>
          <w:szCs w:val="32"/>
        </w:rPr>
        <w:t>万元，事业单位医疗支出</w:t>
      </w:r>
      <w:r>
        <w:rPr>
          <w:rFonts w:ascii="仿宋_GB2312" w:eastAsia="仿宋_GB2312" w:hAnsi="仿宋" w:hint="eastAsia"/>
          <w:sz w:val="32"/>
          <w:szCs w:val="32"/>
        </w:rPr>
        <w:t>6.05</w:t>
      </w:r>
      <w:r>
        <w:rPr>
          <w:rFonts w:ascii="仿宋_GB2312" w:eastAsia="仿宋_GB2312" w:hAnsi="仿宋" w:hint="eastAsia"/>
          <w:sz w:val="32"/>
          <w:szCs w:val="32"/>
        </w:rPr>
        <w:t>万元，住房公积金支出</w:t>
      </w:r>
      <w:r>
        <w:rPr>
          <w:rFonts w:ascii="仿宋_GB2312" w:eastAsia="仿宋_GB2312" w:hAnsi="仿宋" w:hint="eastAsia"/>
          <w:sz w:val="32"/>
          <w:szCs w:val="32"/>
        </w:rPr>
        <w:t>7.54</w:t>
      </w:r>
      <w:r>
        <w:rPr>
          <w:rFonts w:ascii="仿宋_GB2312" w:eastAsia="仿宋_GB2312" w:hAnsi="仿宋" w:hint="eastAsia"/>
          <w:sz w:val="32"/>
          <w:szCs w:val="32"/>
        </w:rPr>
        <w:t>万元。</w:t>
      </w:r>
    </w:p>
    <w:p w:rsidR="00E83577" w:rsidRDefault="00E83577">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rPr>
      </w:pPr>
    </w:p>
    <w:p w:rsidR="00E83577" w:rsidRDefault="0015265D">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E83577" w:rsidRDefault="0015265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E83577" w:rsidRDefault="0015265D">
      <w:pPr>
        <w:snapToGrid w:val="0"/>
        <w:spacing w:line="52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w:t>
      </w:r>
      <w:r>
        <w:rPr>
          <w:rFonts w:ascii="仿宋" w:eastAsia="仿宋" w:hAnsi="仿宋" w:cs="仿宋" w:hint="eastAsia"/>
          <w:kern w:val="0"/>
          <w:sz w:val="32"/>
          <w:szCs w:val="32"/>
        </w:rPr>
        <w:t>2019</w:t>
      </w:r>
      <w:r>
        <w:rPr>
          <w:rFonts w:ascii="仿宋" w:eastAsia="仿宋" w:hAnsi="仿宋" w:cs="仿宋" w:hint="eastAsia"/>
          <w:kern w:val="0"/>
          <w:sz w:val="32"/>
          <w:szCs w:val="32"/>
        </w:rPr>
        <w:t>年根据《新政府会计制度》和《新会计准则》完善财务管理制度、完善内部控制制度，加强财务管理。</w:t>
      </w:r>
    </w:p>
    <w:p w:rsidR="00E83577" w:rsidRDefault="0015265D">
      <w:pPr>
        <w:numPr>
          <w:ilvl w:val="0"/>
          <w:numId w:val="6"/>
        </w:numPr>
        <w:snapToGrid w:val="0"/>
        <w:spacing w:line="52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资产管理方面坚持购买</w:t>
      </w:r>
      <w:r>
        <w:rPr>
          <w:rFonts w:ascii="仿宋" w:eastAsia="仿宋" w:hAnsi="仿宋" w:cs="仿宋" w:hint="eastAsia"/>
          <w:kern w:val="0"/>
          <w:sz w:val="32"/>
          <w:szCs w:val="32"/>
        </w:rPr>
        <w:t>的</w:t>
      </w:r>
      <w:r>
        <w:rPr>
          <w:rFonts w:ascii="仿宋" w:eastAsia="仿宋" w:hAnsi="仿宋" w:cs="仿宋" w:hint="eastAsia"/>
          <w:kern w:val="0"/>
          <w:sz w:val="32"/>
          <w:szCs w:val="32"/>
        </w:rPr>
        <w:t>固定资产及时登记，入账、帐卡物一致，寒暑假资产进行清理盘点。</w:t>
      </w:r>
    </w:p>
    <w:p w:rsidR="00E83577" w:rsidRDefault="0015265D">
      <w:pPr>
        <w:numPr>
          <w:ilvl w:val="0"/>
          <w:numId w:val="6"/>
        </w:numPr>
        <w:snapToGrid w:val="0"/>
        <w:spacing w:line="52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成立了单位内控领导机构，明确各个岗位的职责；内控小组按照职责认真开展工作。单位组织全体职工培训学习内控知识。</w:t>
      </w:r>
    </w:p>
    <w:p w:rsidR="00E83577" w:rsidRDefault="0015265D">
      <w:pPr>
        <w:numPr>
          <w:ilvl w:val="0"/>
          <w:numId w:val="6"/>
        </w:numPr>
        <w:snapToGrid w:val="0"/>
        <w:spacing w:line="52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依照《政府采购法》，对需要纳入政府采购的物资，依法采购。</w:t>
      </w:r>
    </w:p>
    <w:p w:rsidR="00E83577" w:rsidRDefault="0015265D">
      <w:pPr>
        <w:snapToGrid w:val="0"/>
        <w:spacing w:line="520" w:lineRule="exact"/>
        <w:ind w:firstLineChars="200" w:firstLine="640"/>
        <w:rPr>
          <w:rFonts w:ascii="仿宋_GB2312" w:eastAsia="仿宋_GB2312"/>
          <w:kern w:val="0"/>
          <w:sz w:val="32"/>
          <w:szCs w:val="32"/>
        </w:rPr>
      </w:pPr>
      <w:r>
        <w:rPr>
          <w:rFonts w:ascii="仿宋_GB2312" w:eastAsia="仿宋_GB2312" w:hAnsi="仿宋" w:hint="eastAsia"/>
          <w:sz w:val="32"/>
          <w:szCs w:val="32"/>
        </w:rPr>
        <w:t>5</w:t>
      </w:r>
      <w:r>
        <w:rPr>
          <w:rFonts w:ascii="仿宋_GB2312" w:eastAsia="仿宋_GB2312" w:hAnsi="仿宋" w:hint="eastAsia"/>
          <w:sz w:val="32"/>
          <w:szCs w:val="32"/>
        </w:rPr>
        <w:t>、</w:t>
      </w:r>
      <w:r>
        <w:rPr>
          <w:rFonts w:ascii="仿宋_GB2312" w:eastAsia="仿宋_GB2312" w:hAnsi="仿宋" w:hint="eastAsia"/>
          <w:sz w:val="32"/>
          <w:szCs w:val="32"/>
        </w:rPr>
        <w:t>我单位“三公”经费只有公务用车维护费，</w:t>
      </w:r>
      <w:r>
        <w:rPr>
          <w:rFonts w:ascii="仿宋_GB2312" w:eastAsia="仿宋_GB2312" w:hAnsi="仿宋" w:hint="eastAsia"/>
          <w:sz w:val="32"/>
          <w:szCs w:val="32"/>
        </w:rPr>
        <w:t>“三公”经费支出情况：本年三公经费为公务用车维护费，预算</w:t>
      </w:r>
      <w:r>
        <w:rPr>
          <w:rFonts w:ascii="仿宋_GB2312" w:eastAsia="仿宋_GB2312" w:hAnsi="仿宋" w:hint="eastAsia"/>
          <w:sz w:val="32"/>
          <w:szCs w:val="32"/>
        </w:rPr>
        <w:t>3</w:t>
      </w:r>
      <w:r>
        <w:rPr>
          <w:rFonts w:ascii="仿宋_GB2312" w:eastAsia="仿宋_GB2312" w:hAnsi="仿宋" w:hint="eastAsia"/>
          <w:sz w:val="32"/>
          <w:szCs w:val="32"/>
        </w:rPr>
        <w:t>万元</w:t>
      </w:r>
      <w:r>
        <w:rPr>
          <w:rFonts w:ascii="仿宋_GB2312" w:eastAsia="仿宋_GB2312" w:hAnsi="仿宋" w:hint="eastAsia"/>
          <w:sz w:val="32"/>
          <w:szCs w:val="32"/>
        </w:rPr>
        <w:t>,</w:t>
      </w:r>
      <w:r>
        <w:rPr>
          <w:rFonts w:ascii="仿宋_GB2312" w:eastAsia="仿宋_GB2312" w:hAnsi="仿宋" w:hint="eastAsia"/>
          <w:sz w:val="32"/>
          <w:szCs w:val="32"/>
        </w:rPr>
        <w:t>实际支出</w:t>
      </w:r>
      <w:r>
        <w:rPr>
          <w:rFonts w:ascii="仿宋_GB2312" w:eastAsia="仿宋_GB2312" w:hAnsi="仿宋" w:hint="eastAsia"/>
          <w:sz w:val="32"/>
          <w:szCs w:val="32"/>
        </w:rPr>
        <w:t>2.78</w:t>
      </w:r>
      <w:r>
        <w:rPr>
          <w:rFonts w:ascii="仿宋_GB2312" w:eastAsia="仿宋_GB2312" w:hAnsi="仿宋" w:hint="eastAsia"/>
          <w:sz w:val="32"/>
          <w:szCs w:val="32"/>
        </w:rPr>
        <w:t>万元，结余</w:t>
      </w:r>
      <w:r>
        <w:rPr>
          <w:rFonts w:ascii="仿宋_GB2312" w:eastAsia="仿宋_GB2312" w:hAnsi="仿宋" w:hint="eastAsia"/>
          <w:sz w:val="32"/>
          <w:szCs w:val="32"/>
        </w:rPr>
        <w:t>0.22</w:t>
      </w:r>
      <w:r>
        <w:rPr>
          <w:rFonts w:ascii="仿宋_GB2312" w:eastAsia="仿宋_GB2312" w:hAnsi="仿宋" w:hint="eastAsia"/>
          <w:sz w:val="32"/>
          <w:szCs w:val="32"/>
        </w:rPr>
        <w:t>万元</w:t>
      </w:r>
      <w:r>
        <w:rPr>
          <w:rFonts w:ascii="仿宋_GB2312" w:eastAsia="仿宋_GB2312" w:hAnsi="仿宋" w:hint="eastAsia"/>
          <w:sz w:val="32"/>
          <w:szCs w:val="32"/>
        </w:rPr>
        <w:t>。</w:t>
      </w:r>
    </w:p>
    <w:p w:rsidR="00E83577" w:rsidRDefault="00E83577">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E83577" w:rsidRDefault="0015265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E83577" w:rsidRDefault="0015265D">
      <w:pPr>
        <w:autoSpaceDE w:val="0"/>
        <w:autoSpaceDN w:val="0"/>
        <w:adjustRightInd w:val="0"/>
        <w:spacing w:line="58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lastRenderedPageBreak/>
        <w:t>1</w:t>
      </w:r>
      <w:r>
        <w:rPr>
          <w:rFonts w:ascii="仿宋" w:eastAsia="仿宋" w:hAnsi="仿宋" w:cs="仿宋" w:hint="eastAsia"/>
          <w:kern w:val="0"/>
          <w:sz w:val="32"/>
          <w:szCs w:val="32"/>
        </w:rPr>
        <w:t>、</w:t>
      </w:r>
      <w:r>
        <w:rPr>
          <w:rFonts w:ascii="仿宋" w:eastAsia="仿宋" w:hAnsi="仿宋" w:cs="仿宋" w:hint="eastAsia"/>
          <w:kern w:val="0"/>
          <w:sz w:val="32"/>
          <w:szCs w:val="32"/>
        </w:rPr>
        <w:t>严格执行预算，</w:t>
      </w:r>
      <w:r>
        <w:rPr>
          <w:rFonts w:ascii="仿宋" w:eastAsia="仿宋" w:hAnsi="仿宋" w:cs="仿宋" w:hint="eastAsia"/>
          <w:kern w:val="0"/>
          <w:sz w:val="32"/>
          <w:szCs w:val="32"/>
        </w:rPr>
        <w:t>完成教职工人员经费支付。</w:t>
      </w:r>
    </w:p>
    <w:p w:rsidR="00E83577" w:rsidRDefault="0015265D">
      <w:pPr>
        <w:autoSpaceDE w:val="0"/>
        <w:autoSpaceDN w:val="0"/>
        <w:adjustRightInd w:val="0"/>
        <w:spacing w:line="58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、严格执行单位绩效管理，合理使用单位公用经费，</w:t>
      </w:r>
    </w:p>
    <w:p w:rsidR="00E83577" w:rsidRDefault="0015265D">
      <w:pPr>
        <w:widowControl/>
        <w:adjustRightInd w:val="0"/>
        <w:snapToGrid w:val="0"/>
        <w:spacing w:line="580" w:lineRule="exact"/>
        <w:contextualSpacing/>
        <w:jc w:val="left"/>
        <w:rPr>
          <w:rFonts w:ascii="仿宋_GB2312" w:eastAsia="仿宋_GB2312" w:hAnsi="宋体" w:cs="宋体"/>
          <w:color w:val="000000"/>
          <w:kern w:val="0"/>
          <w:sz w:val="32"/>
          <w:szCs w:val="32"/>
          <w:shd w:val="clear" w:color="auto" w:fill="FFFFFF"/>
          <w:lang w:val="zh-CN"/>
        </w:rPr>
      </w:pPr>
      <w:r>
        <w:rPr>
          <w:rFonts w:ascii="仿宋" w:eastAsia="仿宋" w:hAnsi="仿宋" w:cs="仿宋" w:hint="eastAsia"/>
          <w:kern w:val="0"/>
          <w:sz w:val="32"/>
          <w:szCs w:val="32"/>
        </w:rPr>
        <w:t>加强公用经费使用的管理，完成我市中小学教师现代教育技术能力培训与应用工作；组织我市师生参加省市组织的培训、竞赛等活动。</w:t>
      </w:r>
    </w:p>
    <w:p w:rsidR="00E83577" w:rsidRDefault="0015265D">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E83577" w:rsidRDefault="0015265D">
      <w:pPr>
        <w:widowControl/>
        <w:shd w:val="clear" w:color="auto" w:fill="FFFFFF"/>
        <w:spacing w:before="196" w:after="196" w:line="403"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2019</w:t>
      </w:r>
      <w:r>
        <w:rPr>
          <w:rFonts w:ascii="仿宋" w:eastAsia="仿宋" w:hAnsi="仿宋" w:cs="仿宋" w:hint="eastAsia"/>
          <w:color w:val="333333"/>
          <w:kern w:val="0"/>
          <w:sz w:val="32"/>
          <w:szCs w:val="32"/>
        </w:rPr>
        <w:t>年，在政府、市教育局的坚强领导下，在市教育局的直接指导下，我</w:t>
      </w:r>
      <w:r>
        <w:rPr>
          <w:rFonts w:ascii="仿宋" w:eastAsia="仿宋" w:hAnsi="仿宋" w:cs="仿宋" w:hint="eastAsia"/>
          <w:color w:val="333333"/>
          <w:kern w:val="0"/>
          <w:sz w:val="32"/>
          <w:szCs w:val="32"/>
        </w:rPr>
        <w:t>单位</w:t>
      </w:r>
      <w:r>
        <w:rPr>
          <w:rFonts w:ascii="仿宋" w:eastAsia="仿宋" w:hAnsi="仿宋" w:cs="仿宋" w:hint="eastAsia"/>
          <w:color w:val="333333"/>
          <w:kern w:val="0"/>
          <w:sz w:val="32"/>
          <w:szCs w:val="32"/>
        </w:rPr>
        <w:t>积极贯彻党的教育方针，抓好</w:t>
      </w:r>
      <w:r>
        <w:rPr>
          <w:rFonts w:ascii="仿宋" w:eastAsia="仿宋" w:hAnsi="仿宋" w:cs="仿宋" w:hint="eastAsia"/>
          <w:color w:val="333333"/>
          <w:kern w:val="0"/>
          <w:sz w:val="32"/>
          <w:szCs w:val="32"/>
        </w:rPr>
        <w:t>单位</w:t>
      </w:r>
      <w:r>
        <w:rPr>
          <w:rFonts w:ascii="仿宋" w:eastAsia="仿宋" w:hAnsi="仿宋" w:cs="仿宋" w:hint="eastAsia"/>
          <w:color w:val="333333"/>
          <w:kern w:val="0"/>
          <w:sz w:val="32"/>
          <w:szCs w:val="32"/>
        </w:rPr>
        <w:t>各项管理工作，</w:t>
      </w:r>
      <w:r>
        <w:rPr>
          <w:rFonts w:ascii="仿宋" w:eastAsia="仿宋" w:hAnsi="仿宋" w:cs="仿宋" w:hint="eastAsia"/>
          <w:color w:val="333333"/>
          <w:kern w:val="0"/>
          <w:sz w:val="32"/>
          <w:szCs w:val="32"/>
        </w:rPr>
        <w:t>组织各种电教技装培训、竞赛活动，努力提高全市教师的现代教育技术水平，更好</w:t>
      </w:r>
      <w:r w:rsidR="00E421A2">
        <w:rPr>
          <w:rFonts w:ascii="仿宋" w:eastAsia="仿宋" w:hAnsi="仿宋" w:cs="仿宋" w:hint="eastAsia"/>
          <w:color w:val="333333"/>
          <w:kern w:val="0"/>
          <w:sz w:val="32"/>
          <w:szCs w:val="32"/>
        </w:rPr>
        <w:t>地</w:t>
      </w:r>
      <w:r>
        <w:rPr>
          <w:rFonts w:ascii="仿宋" w:eastAsia="仿宋" w:hAnsi="仿宋" w:cs="仿宋" w:hint="eastAsia"/>
          <w:color w:val="333333"/>
          <w:kern w:val="0"/>
          <w:sz w:val="32"/>
          <w:szCs w:val="32"/>
        </w:rPr>
        <w:t>为教学服务</w:t>
      </w:r>
      <w:r>
        <w:rPr>
          <w:rFonts w:ascii="仿宋" w:eastAsia="仿宋" w:hAnsi="仿宋" w:cs="仿宋" w:hint="eastAsia"/>
          <w:color w:val="333333"/>
          <w:kern w:val="0"/>
          <w:sz w:val="32"/>
          <w:szCs w:val="32"/>
        </w:rPr>
        <w:t>。</w:t>
      </w:r>
      <w:r>
        <w:rPr>
          <w:rFonts w:ascii="仿宋" w:eastAsia="仿宋" w:hAnsi="仿宋" w:cs="仿宋" w:hint="eastAsia"/>
          <w:color w:val="333333"/>
          <w:kern w:val="0"/>
          <w:sz w:val="32"/>
          <w:szCs w:val="32"/>
        </w:rPr>
        <w:t xml:space="preserve"> </w:t>
      </w:r>
    </w:p>
    <w:p w:rsidR="00E83577" w:rsidRDefault="0015265D">
      <w:pPr>
        <w:widowControl/>
        <w:shd w:val="clear" w:color="auto" w:fill="FFFFFF"/>
        <w:spacing w:before="196" w:after="196" w:line="403"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我单位积极组织全体职工</w:t>
      </w:r>
      <w:r>
        <w:rPr>
          <w:rFonts w:ascii="仿宋" w:eastAsia="仿宋" w:hAnsi="仿宋" w:cs="仿宋" w:hint="eastAsia"/>
          <w:color w:val="333333"/>
          <w:kern w:val="0"/>
          <w:sz w:val="32"/>
          <w:szCs w:val="32"/>
        </w:rPr>
        <w:t>学习贯彻落实党的十九大精神、省委十一届三次、市委十届五次全会、县委十四届四次全会精神及中央、省、市、县委重大决策部署，突出领会与教育有关的新内容，把握教育的新动向，作为我校发展的新思路。</w:t>
      </w:r>
      <w:r>
        <w:rPr>
          <w:rFonts w:ascii="仿宋" w:eastAsia="仿宋" w:hAnsi="仿宋" w:cs="仿宋" w:hint="eastAsia"/>
          <w:color w:val="333333"/>
          <w:kern w:val="0"/>
          <w:sz w:val="32"/>
          <w:szCs w:val="32"/>
        </w:rPr>
        <w:t xml:space="preserve"> </w:t>
      </w:r>
    </w:p>
    <w:p w:rsidR="00E83577" w:rsidRDefault="0015265D">
      <w:pPr>
        <w:widowControl/>
        <w:shd w:val="clear" w:color="auto" w:fill="FFFFFF"/>
        <w:spacing w:before="196" w:after="196" w:line="403" w:lineRule="atLeas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我单位严格执行年初预算，全面完成整体支出绩效目标。</w:t>
      </w: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15265D">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rsidR="00E83577" w:rsidRDefault="00E83577">
      <w:pPr>
        <w:spacing w:line="580" w:lineRule="exact"/>
        <w:ind w:firstLineChars="200" w:firstLine="640"/>
        <w:rPr>
          <w:rFonts w:ascii="仿宋_GB2312" w:eastAsia="仿宋_GB2312" w:hAnsi="仿宋_GB2312" w:cs="仿宋_GB2312"/>
          <w:sz w:val="32"/>
          <w:szCs w:val="32"/>
        </w:rPr>
      </w:pPr>
    </w:p>
    <w:p w:rsidR="00E83577" w:rsidRDefault="0015265D">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w:t>
      </w:r>
      <w:r>
        <w:rPr>
          <w:rFonts w:ascii="方正小标宋简体" w:eastAsia="方正小标宋简体" w:hAnsi="宋体" w:hint="eastAsia"/>
          <w:color w:val="000000"/>
          <w:kern w:val="0"/>
          <w:sz w:val="44"/>
          <w:szCs w:val="44"/>
        </w:rPr>
        <w:t>年</w:t>
      </w:r>
      <w:r>
        <w:rPr>
          <w:rFonts w:ascii="方正小标宋简体" w:eastAsia="方正小标宋简体" w:hAnsi="宋体" w:hint="eastAsia"/>
          <w:color w:val="000000"/>
          <w:kern w:val="0"/>
          <w:sz w:val="44"/>
          <w:szCs w:val="44"/>
          <w:lang w:val="zh-CN"/>
        </w:rPr>
        <w:t>绩效评价报告</w:t>
      </w:r>
    </w:p>
    <w:p w:rsidR="00E83577" w:rsidRDefault="00E83577">
      <w:pPr>
        <w:spacing w:line="600" w:lineRule="exact"/>
        <w:rPr>
          <w:rFonts w:ascii="宋体" w:hAnsi="宋体"/>
          <w:sz w:val="32"/>
          <w:szCs w:val="32"/>
          <w:lang w:val="zh-CN"/>
        </w:rPr>
      </w:pPr>
    </w:p>
    <w:p w:rsidR="00E83577" w:rsidRDefault="0015265D">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w:t>
      </w:r>
      <w:r>
        <w:rPr>
          <w:rFonts w:ascii="仿宋_GB2312" w:eastAsia="仿宋_GB2312" w:hAnsi="宋体" w:hint="eastAsia"/>
          <w:sz w:val="32"/>
          <w:szCs w:val="32"/>
          <w:lang w:val="zh-CN"/>
        </w:rPr>
        <w:t>．说明项目主管部门（单位）在该项目管理中的职能。</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w:t>
      </w:r>
      <w:r>
        <w:rPr>
          <w:rFonts w:ascii="仿宋_GB2312" w:eastAsia="仿宋_GB2312" w:hAnsi="宋体" w:hint="eastAsia"/>
          <w:sz w:val="32"/>
          <w:szCs w:val="32"/>
          <w:lang w:val="zh-CN"/>
        </w:rPr>
        <w:t>．项目立项、资金申报的依据。</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w:t>
      </w:r>
      <w:r>
        <w:rPr>
          <w:rFonts w:ascii="仿宋_GB2312" w:eastAsia="仿宋_GB2312" w:hAnsi="宋体" w:hint="eastAsia"/>
          <w:sz w:val="32"/>
          <w:szCs w:val="32"/>
          <w:lang w:val="zh-CN"/>
        </w:rPr>
        <w:t>．资金管理办法制定情况，资金支持具体项目的条件、范围与支持方式概况。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w:t>
      </w:r>
      <w:r>
        <w:rPr>
          <w:rFonts w:ascii="仿宋_GB2312" w:eastAsia="仿宋_GB2312" w:hAnsi="宋体" w:hint="eastAsia"/>
          <w:sz w:val="32"/>
          <w:szCs w:val="32"/>
          <w:lang w:val="zh-CN"/>
        </w:rPr>
        <w:t>．资金分配的原则及考虑因素。</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w:t>
      </w:r>
      <w:r>
        <w:rPr>
          <w:rFonts w:ascii="仿宋_GB2312" w:eastAsia="仿宋_GB2312" w:hAnsi="宋体" w:hint="eastAsia"/>
          <w:sz w:val="32"/>
          <w:szCs w:val="32"/>
          <w:lang w:val="zh-CN"/>
        </w:rPr>
        <w:t>．项目主要内容。</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w:t>
      </w:r>
      <w:r>
        <w:rPr>
          <w:rFonts w:ascii="仿宋_GB2312" w:eastAsia="仿宋_GB2312" w:hAnsi="宋体" w:hint="eastAsia"/>
          <w:sz w:val="32"/>
          <w:szCs w:val="32"/>
          <w:lang w:val="zh-CN"/>
        </w:rPr>
        <w:t>．项目应实现的具体绩效目标，包括目标的量化、细化情况以及项目实施进度计划等。</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w:t>
      </w:r>
      <w:r>
        <w:rPr>
          <w:rFonts w:ascii="仿宋_GB2312" w:eastAsia="仿宋_GB2312" w:hAnsi="宋体" w:hint="eastAsia"/>
          <w:sz w:val="32"/>
          <w:szCs w:val="32"/>
          <w:lang w:val="zh-CN"/>
        </w:rPr>
        <w:t>．分析评价申报内容是否与实际相符，申报目标是否合理可行。</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E83577" w:rsidRDefault="0015265D">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1</w:t>
      </w:r>
      <w:r>
        <w:rPr>
          <w:rFonts w:ascii="楷体_GB2312" w:eastAsia="楷体_GB2312" w:hAnsi="宋体" w:hint="eastAsia"/>
          <w:sz w:val="32"/>
          <w:szCs w:val="32"/>
          <w:lang w:val="zh-CN"/>
        </w:rPr>
        <w:t>．资金计划。</w:t>
      </w:r>
      <w:r>
        <w:rPr>
          <w:rFonts w:ascii="仿宋_GB2312" w:eastAsia="仿宋_GB2312" w:hAnsi="宋体" w:hint="eastAsia"/>
          <w:sz w:val="32"/>
          <w:szCs w:val="32"/>
          <w:lang w:val="zh-CN"/>
        </w:rPr>
        <w:t>在说明该项目全省资金计划的基础上，分项目大类或</w:t>
      </w:r>
      <w:r>
        <w:rPr>
          <w:rFonts w:ascii="仿宋_GB2312" w:eastAsia="仿宋_GB2312" w:hAnsi="宋体" w:hint="eastAsia"/>
          <w:sz w:val="32"/>
          <w:szCs w:val="32"/>
          <w:lang w:val="zh-CN"/>
        </w:rPr>
        <w:t>市（州）分别说明各类资金计划情况，包括中央、省、市（州）、县（市、区）财政资金、项目单位自筹、</w:t>
      </w:r>
      <w:r>
        <w:rPr>
          <w:rFonts w:ascii="仿宋_GB2312" w:eastAsia="仿宋_GB2312" w:hAnsi="宋体" w:hint="eastAsia"/>
          <w:sz w:val="32"/>
          <w:szCs w:val="32"/>
          <w:lang w:val="zh-CN"/>
        </w:rPr>
        <w:lastRenderedPageBreak/>
        <w:t>其他渠道资金（包括银行贷款及其他资金等）。</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w:t>
      </w:r>
      <w:r>
        <w:rPr>
          <w:rFonts w:ascii="楷体_GB2312" w:eastAsia="楷体_GB2312" w:hAnsi="宋体" w:hint="eastAsia"/>
          <w:sz w:val="32"/>
          <w:szCs w:val="32"/>
          <w:lang w:val="zh-CN"/>
        </w:rPr>
        <w:t>．资金到位。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w:t>
      </w:r>
      <w:r>
        <w:rPr>
          <w:rFonts w:ascii="楷体_GB2312" w:eastAsia="楷体_GB2312" w:hAnsi="宋体" w:hint="eastAsia"/>
          <w:sz w:val="32"/>
          <w:szCs w:val="32"/>
          <w:lang w:val="zh-CN"/>
        </w:rPr>
        <w:t>．资金使用。</w:t>
      </w:r>
      <w:r>
        <w:rPr>
          <w:rFonts w:ascii="仿宋_GB2312" w:eastAsia="仿宋_GB2312" w:hAnsi="宋体" w:hint="eastAsia"/>
          <w:sz w:val="32"/>
          <w:szCs w:val="32"/>
          <w:lang w:val="zh-CN"/>
        </w:rPr>
        <w:t>汇总统计截止评价时点该项目全</w:t>
      </w:r>
      <w:r>
        <w:rPr>
          <w:rFonts w:ascii="仿宋_GB2312" w:eastAsia="仿宋_GB2312" w:hAnsi="宋体" w:hint="eastAsia"/>
          <w:sz w:val="32"/>
          <w:szCs w:val="32"/>
          <w:lang w:val="zh-CN"/>
        </w:rPr>
        <w:t>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E83577" w:rsidRDefault="0015265D">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w:t>
      </w:r>
      <w:r>
        <w:rPr>
          <w:rFonts w:ascii="仿宋_GB2312" w:eastAsia="仿宋_GB2312" w:hAnsi="宋体" w:hint="eastAsia"/>
          <w:sz w:val="32"/>
          <w:szCs w:val="32"/>
          <w:lang w:val="zh-CN"/>
        </w:rPr>
        <w:lastRenderedPageBreak/>
        <w:t>实施单位执行相关法律法规及项目管理制度等情况，如招投标、政府采购、项目公示制等相关规定。</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E83577" w:rsidRDefault="0015265D">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E83577" w:rsidRDefault="0015265D">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E83577" w:rsidRDefault="0015265D">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E83577" w:rsidRDefault="0015265D">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E83577" w:rsidRDefault="0015265D">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（三）相关建议。</w:t>
      </w:r>
    </w:p>
    <w:p w:rsidR="00E83577" w:rsidRDefault="0015265D">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E83577" w:rsidRDefault="00E83577">
      <w:pPr>
        <w:spacing w:line="580" w:lineRule="exact"/>
        <w:ind w:firstLine="640"/>
        <w:rPr>
          <w:rFonts w:ascii="仿宋_GB2312" w:eastAsia="仿宋_GB2312" w:hAnsi="仿宋_GB2312" w:cs="仿宋_GB2312"/>
          <w:sz w:val="32"/>
          <w:szCs w:val="32"/>
        </w:rPr>
      </w:pPr>
    </w:p>
    <w:p w:rsidR="00E83577" w:rsidRDefault="00E83577">
      <w:pPr>
        <w:spacing w:line="580" w:lineRule="exact"/>
        <w:ind w:firstLine="640"/>
        <w:rPr>
          <w:rFonts w:ascii="仿宋_GB2312" w:eastAsia="仿宋_GB2312" w:hAnsi="仿宋_GB2312" w:cs="仿宋_GB2312"/>
          <w:sz w:val="32"/>
          <w:szCs w:val="32"/>
        </w:rPr>
      </w:pPr>
    </w:p>
    <w:p w:rsidR="00E83577" w:rsidRDefault="00E83577">
      <w:pPr>
        <w:widowControl/>
        <w:jc w:val="left"/>
        <w:rPr>
          <w:rStyle w:val="1Char"/>
          <w:rFonts w:ascii="黑体" w:eastAsia="黑体" w:hAnsi="黑体"/>
          <w:b w:val="0"/>
        </w:rPr>
      </w:pPr>
    </w:p>
    <w:p w:rsidR="00E83577" w:rsidRDefault="0015265D">
      <w:pPr>
        <w:widowControl/>
        <w:jc w:val="left"/>
        <w:rPr>
          <w:rStyle w:val="1Char"/>
          <w:rFonts w:ascii="黑体" w:eastAsia="黑体" w:hAnsi="黑体"/>
          <w:b w:val="0"/>
        </w:rPr>
      </w:pPr>
      <w:r>
        <w:rPr>
          <w:rStyle w:val="1Char"/>
          <w:rFonts w:ascii="黑体" w:eastAsia="黑体" w:hAnsi="黑体"/>
          <w:b w:val="0"/>
        </w:rPr>
        <w:br w:type="page"/>
      </w:r>
    </w:p>
    <w:p w:rsidR="00E83577" w:rsidRDefault="00E83577">
      <w:pPr>
        <w:spacing w:line="600" w:lineRule="exact"/>
        <w:jc w:val="center"/>
        <w:outlineLvl w:val="0"/>
        <w:rPr>
          <w:rStyle w:val="1Char"/>
          <w:rFonts w:ascii="黑体" w:eastAsia="黑体" w:hAnsi="黑体"/>
          <w:b w:val="0"/>
        </w:rPr>
      </w:pPr>
    </w:p>
    <w:p w:rsidR="00E83577" w:rsidRDefault="0015265D">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w:t>
      </w:r>
      <w:r>
        <w:rPr>
          <w:rStyle w:val="1Char"/>
          <w:rFonts w:ascii="黑体" w:eastAsia="黑体" w:hAnsi="黑体" w:hint="eastAsia"/>
          <w:b w:val="0"/>
        </w:rPr>
        <w:t xml:space="preserve"> </w:t>
      </w:r>
      <w:r>
        <w:rPr>
          <w:rStyle w:val="1Char"/>
          <w:rFonts w:ascii="黑体" w:eastAsia="黑体" w:hAnsi="黑体" w:hint="eastAsia"/>
          <w:b w:val="0"/>
        </w:rPr>
        <w:t>附表</w:t>
      </w:r>
      <w:bookmarkEnd w:id="57"/>
      <w:bookmarkEnd w:id="60"/>
    </w:p>
    <w:p w:rsidR="00E83577" w:rsidRDefault="00E83577">
      <w:pPr>
        <w:spacing w:line="600" w:lineRule="exact"/>
        <w:jc w:val="center"/>
        <w:outlineLvl w:val="0"/>
        <w:rPr>
          <w:rFonts w:ascii="仿宋" w:eastAsia="仿宋" w:hAnsi="仿宋"/>
          <w:b/>
          <w:color w:val="000000"/>
          <w:sz w:val="44"/>
          <w:szCs w:val="44"/>
        </w:rPr>
      </w:pPr>
    </w:p>
    <w:p w:rsidR="00E83577" w:rsidRDefault="0015265D">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E83577" w:rsidRDefault="0015265D">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入决算表</w:t>
      </w:r>
      <w:bookmarkEnd w:id="62"/>
    </w:p>
    <w:p w:rsidR="00E83577" w:rsidRDefault="0015265D">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出决算表</w:t>
      </w:r>
      <w:bookmarkEnd w:id="63"/>
    </w:p>
    <w:p w:rsidR="00E83577" w:rsidRDefault="0015265D">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E83577" w:rsidRDefault="0015265D">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E83577" w:rsidRDefault="0015265D">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E83577" w:rsidRDefault="0015265D">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E83577" w:rsidRDefault="0015265D">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E83577" w:rsidRDefault="0015265D">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E83577" w:rsidRDefault="0015265D">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E83577" w:rsidRDefault="0015265D">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E83577" w:rsidRDefault="0015265D">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E83577" w:rsidRDefault="0015265D">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E83577" w:rsidSect="00E83577">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65D" w:rsidRDefault="0015265D" w:rsidP="00E83577">
      <w:r>
        <w:separator/>
      </w:r>
    </w:p>
  </w:endnote>
  <w:endnote w:type="continuationSeparator" w:id="0">
    <w:p w:rsidR="0015265D" w:rsidRDefault="0015265D" w:rsidP="00E835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E83577" w:rsidRDefault="00E83577">
        <w:pPr>
          <w:pStyle w:val="a5"/>
          <w:jc w:val="center"/>
        </w:pPr>
        <w:r>
          <w:fldChar w:fldCharType="begin"/>
        </w:r>
        <w:r w:rsidR="0015265D">
          <w:instrText>PAGE   \* MERGEFORMAT</w:instrText>
        </w:r>
        <w:r>
          <w:fldChar w:fldCharType="separate"/>
        </w:r>
        <w:r w:rsidR="00E421A2" w:rsidRPr="00E421A2">
          <w:rPr>
            <w:noProof/>
            <w:lang w:val="zh-CN"/>
          </w:rPr>
          <w:t>22</w:t>
        </w:r>
        <w:r>
          <w:fldChar w:fldCharType="end"/>
        </w:r>
      </w:p>
    </w:sdtContent>
  </w:sdt>
  <w:p w:rsidR="00E83577" w:rsidRDefault="00E835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65D" w:rsidRDefault="0015265D" w:rsidP="00E83577">
      <w:r>
        <w:separator/>
      </w:r>
    </w:p>
  </w:footnote>
  <w:footnote w:type="continuationSeparator" w:id="0">
    <w:p w:rsidR="0015265D" w:rsidRDefault="0015265D" w:rsidP="00E83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577" w:rsidRDefault="00E83577">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38096A"/>
    <w:multiLevelType w:val="singleLevel"/>
    <w:tmpl w:val="AD38096A"/>
    <w:lvl w:ilvl="0">
      <w:start w:val="2"/>
      <w:numFmt w:val="chineseCounting"/>
      <w:suff w:val="nothing"/>
      <w:lvlText w:val="（%1）"/>
      <w:lvlJc w:val="left"/>
      <w:rPr>
        <w:rFonts w:hint="eastAsia"/>
      </w:rPr>
    </w:lvl>
  </w:abstractNum>
  <w:abstractNum w:abstractNumId="1">
    <w:nsid w:val="CF652CEC"/>
    <w:multiLevelType w:val="singleLevel"/>
    <w:tmpl w:val="CF652CEC"/>
    <w:lvl w:ilvl="0">
      <w:start w:val="9"/>
      <w:numFmt w:val="chineseCounting"/>
      <w:suff w:val="nothing"/>
      <w:lvlText w:val="%1、"/>
      <w:lvlJc w:val="left"/>
      <w:rPr>
        <w:rFonts w:hint="eastAsia"/>
      </w:rPr>
    </w:lvl>
  </w:abstractNum>
  <w:abstractNum w:abstractNumId="2">
    <w:nsid w:val="E2FA047D"/>
    <w:multiLevelType w:val="singleLevel"/>
    <w:tmpl w:val="E2FA047D"/>
    <w:lvl w:ilvl="0">
      <w:start w:val="3"/>
      <w:numFmt w:val="chineseCounting"/>
      <w:suff w:val="space"/>
      <w:lvlText w:val="第%1部分"/>
      <w:lvlJc w:val="left"/>
      <w:rPr>
        <w:rFonts w:hint="eastAsia"/>
      </w:rPr>
    </w:lvl>
  </w:abstractNum>
  <w:abstractNum w:abstractNumId="3">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7FF27BB"/>
    <w:multiLevelType w:val="singleLevel"/>
    <w:tmpl w:val="17FF27BB"/>
    <w:lvl w:ilvl="0">
      <w:start w:val="2"/>
      <w:numFmt w:val="decimal"/>
      <w:suff w:val="nothing"/>
      <w:lvlText w:val="%1、"/>
      <w:lvlJc w:val="left"/>
    </w:lvl>
  </w:abstractNum>
  <w:abstractNum w:abstractNumId="5">
    <w:nsid w:val="6A35DE5C"/>
    <w:multiLevelType w:val="singleLevel"/>
    <w:tmpl w:val="6A35DE5C"/>
    <w:lvl w:ilvl="0">
      <w:start w:val="3"/>
      <w:numFmt w:val="chineseCounting"/>
      <w:suff w:val="nothing"/>
      <w:lvlText w:val="（%1）"/>
      <w:lvlJc w:val="left"/>
      <w:rPr>
        <w:rFonts w:hint="eastAsia"/>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265D"/>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4F403E"/>
    <w:rsid w:val="00505A47"/>
    <w:rsid w:val="00512FDA"/>
    <w:rsid w:val="00520DA0"/>
    <w:rsid w:val="005664BB"/>
    <w:rsid w:val="00566FFA"/>
    <w:rsid w:val="0057481D"/>
    <w:rsid w:val="00575F0B"/>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21A2"/>
    <w:rsid w:val="00E472B1"/>
    <w:rsid w:val="00E50624"/>
    <w:rsid w:val="00E568DF"/>
    <w:rsid w:val="00E64269"/>
    <w:rsid w:val="00E66797"/>
    <w:rsid w:val="00E82267"/>
    <w:rsid w:val="00E8357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10C055FF"/>
    <w:rsid w:val="16BB723D"/>
    <w:rsid w:val="1EB00854"/>
    <w:rsid w:val="240371BF"/>
    <w:rsid w:val="29FD04D3"/>
    <w:rsid w:val="2D3561B7"/>
    <w:rsid w:val="319F7F4E"/>
    <w:rsid w:val="4ECE2238"/>
    <w:rsid w:val="5DF46022"/>
    <w:rsid w:val="64E93C2E"/>
    <w:rsid w:val="66895DF8"/>
    <w:rsid w:val="72734D90"/>
    <w:rsid w:val="793E307A"/>
    <w:rsid w:val="7DE02612"/>
    <w:rsid w:val="7EE151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577"/>
    <w:pPr>
      <w:widowControl w:val="0"/>
      <w:jc w:val="both"/>
    </w:pPr>
    <w:rPr>
      <w:kern w:val="2"/>
      <w:sz w:val="21"/>
      <w:szCs w:val="24"/>
    </w:rPr>
  </w:style>
  <w:style w:type="paragraph" w:styleId="1">
    <w:name w:val="heading 1"/>
    <w:basedOn w:val="a"/>
    <w:next w:val="a"/>
    <w:link w:val="1Char"/>
    <w:uiPriority w:val="9"/>
    <w:qFormat/>
    <w:rsid w:val="00E8357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8357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8357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E83577"/>
    <w:pPr>
      <w:spacing w:beforeLines="30"/>
    </w:pPr>
    <w:rPr>
      <w:rFonts w:ascii="仿宋_GB2312" w:eastAsia="仿宋_GB2312"/>
      <w:kern w:val="0"/>
      <w:sz w:val="30"/>
    </w:rPr>
  </w:style>
  <w:style w:type="paragraph" w:styleId="30">
    <w:name w:val="toc 3"/>
    <w:basedOn w:val="a"/>
    <w:next w:val="a"/>
    <w:uiPriority w:val="39"/>
    <w:unhideWhenUsed/>
    <w:qFormat/>
    <w:rsid w:val="00E83577"/>
    <w:pPr>
      <w:tabs>
        <w:tab w:val="right" w:leader="dot" w:pos="8296"/>
      </w:tabs>
      <w:ind w:leftChars="400" w:left="840"/>
    </w:pPr>
  </w:style>
  <w:style w:type="paragraph" w:styleId="a4">
    <w:name w:val="Balloon Text"/>
    <w:basedOn w:val="a"/>
    <w:link w:val="Char0"/>
    <w:uiPriority w:val="99"/>
    <w:semiHidden/>
    <w:unhideWhenUsed/>
    <w:qFormat/>
    <w:rsid w:val="00E83577"/>
    <w:rPr>
      <w:sz w:val="18"/>
      <w:szCs w:val="18"/>
    </w:rPr>
  </w:style>
  <w:style w:type="paragraph" w:styleId="a5">
    <w:name w:val="footer"/>
    <w:basedOn w:val="a"/>
    <w:link w:val="Char1"/>
    <w:uiPriority w:val="99"/>
    <w:qFormat/>
    <w:rsid w:val="00E83577"/>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E83577"/>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E83577"/>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E83577"/>
    <w:pPr>
      <w:tabs>
        <w:tab w:val="right" w:leader="dot" w:pos="8296"/>
      </w:tabs>
      <w:ind w:leftChars="200" w:left="420"/>
    </w:pPr>
  </w:style>
  <w:style w:type="character" w:styleId="a7">
    <w:name w:val="Strong"/>
    <w:basedOn w:val="a0"/>
    <w:uiPriority w:val="99"/>
    <w:qFormat/>
    <w:rsid w:val="00E83577"/>
    <w:rPr>
      <w:b/>
    </w:rPr>
  </w:style>
  <w:style w:type="character" w:styleId="a8">
    <w:name w:val="Hyperlink"/>
    <w:basedOn w:val="a0"/>
    <w:uiPriority w:val="99"/>
    <w:unhideWhenUsed/>
    <w:qFormat/>
    <w:rsid w:val="00E83577"/>
    <w:rPr>
      <w:color w:val="0000FF" w:themeColor="hyperlink"/>
      <w:u w:val="single"/>
    </w:rPr>
  </w:style>
  <w:style w:type="character" w:customStyle="1" w:styleId="HeaderChar">
    <w:name w:val="Header Char"/>
    <w:basedOn w:val="a0"/>
    <w:uiPriority w:val="99"/>
    <w:semiHidden/>
    <w:qFormat/>
    <w:rsid w:val="00E83577"/>
    <w:rPr>
      <w:rFonts w:ascii="Times New Roman" w:hAnsi="Times New Roman"/>
      <w:sz w:val="18"/>
      <w:szCs w:val="18"/>
    </w:rPr>
  </w:style>
  <w:style w:type="character" w:customStyle="1" w:styleId="Char2">
    <w:name w:val="页眉 Char"/>
    <w:link w:val="a6"/>
    <w:uiPriority w:val="99"/>
    <w:semiHidden/>
    <w:qFormat/>
    <w:locked/>
    <w:rsid w:val="00E83577"/>
    <w:rPr>
      <w:sz w:val="18"/>
    </w:rPr>
  </w:style>
  <w:style w:type="character" w:customStyle="1" w:styleId="FooterChar">
    <w:name w:val="Footer Char"/>
    <w:basedOn w:val="a0"/>
    <w:uiPriority w:val="99"/>
    <w:semiHidden/>
    <w:qFormat/>
    <w:rsid w:val="00E83577"/>
    <w:rPr>
      <w:rFonts w:ascii="Times New Roman" w:hAnsi="Times New Roman"/>
      <w:sz w:val="18"/>
      <w:szCs w:val="18"/>
    </w:rPr>
  </w:style>
  <w:style w:type="character" w:customStyle="1" w:styleId="Char1">
    <w:name w:val="页脚 Char"/>
    <w:link w:val="a5"/>
    <w:uiPriority w:val="99"/>
    <w:qFormat/>
    <w:locked/>
    <w:rsid w:val="00E83577"/>
    <w:rPr>
      <w:sz w:val="18"/>
    </w:rPr>
  </w:style>
  <w:style w:type="character" w:customStyle="1" w:styleId="BodyTextChar">
    <w:name w:val="Body Text Char"/>
    <w:basedOn w:val="a0"/>
    <w:uiPriority w:val="99"/>
    <w:semiHidden/>
    <w:qFormat/>
    <w:rsid w:val="00E83577"/>
    <w:rPr>
      <w:rFonts w:ascii="Times New Roman" w:hAnsi="Times New Roman"/>
      <w:szCs w:val="24"/>
    </w:rPr>
  </w:style>
  <w:style w:type="character" w:customStyle="1" w:styleId="Char">
    <w:name w:val="正文文本 Char"/>
    <w:link w:val="a3"/>
    <w:uiPriority w:val="99"/>
    <w:qFormat/>
    <w:locked/>
    <w:rsid w:val="00E83577"/>
    <w:rPr>
      <w:rFonts w:ascii="仿宋_GB2312" w:eastAsia="仿宋_GB2312" w:hAnsi="Times New Roman"/>
      <w:sz w:val="24"/>
    </w:rPr>
  </w:style>
  <w:style w:type="paragraph" w:customStyle="1" w:styleId="Default">
    <w:name w:val="Default"/>
    <w:uiPriority w:val="99"/>
    <w:rsid w:val="00E83577"/>
    <w:pPr>
      <w:widowControl w:val="0"/>
      <w:autoSpaceDE w:val="0"/>
      <w:autoSpaceDN w:val="0"/>
      <w:adjustRightInd w:val="0"/>
    </w:pPr>
    <w:rPr>
      <w:rFonts w:ascii="仿宋" w:eastAsia="仿宋" w:hAnsi="Calibri" w:cs="仿宋"/>
      <w:color w:val="000000"/>
      <w:sz w:val="24"/>
      <w:szCs w:val="24"/>
    </w:rPr>
  </w:style>
  <w:style w:type="paragraph" w:styleId="a9">
    <w:name w:val="List Paragraph"/>
    <w:basedOn w:val="a"/>
    <w:uiPriority w:val="34"/>
    <w:qFormat/>
    <w:rsid w:val="00E83577"/>
    <w:pPr>
      <w:ind w:firstLineChars="200" w:firstLine="420"/>
    </w:pPr>
  </w:style>
  <w:style w:type="character" w:customStyle="1" w:styleId="1Char">
    <w:name w:val="标题 1 Char"/>
    <w:basedOn w:val="a0"/>
    <w:link w:val="1"/>
    <w:uiPriority w:val="9"/>
    <w:qFormat/>
    <w:rsid w:val="00E83577"/>
    <w:rPr>
      <w:rFonts w:ascii="Times New Roman" w:hAnsi="Times New Roman"/>
      <w:b/>
      <w:bCs/>
      <w:kern w:val="44"/>
      <w:sz w:val="44"/>
      <w:szCs w:val="44"/>
    </w:rPr>
  </w:style>
  <w:style w:type="character" w:customStyle="1" w:styleId="2Char">
    <w:name w:val="标题 2 Char"/>
    <w:basedOn w:val="a0"/>
    <w:link w:val="2"/>
    <w:uiPriority w:val="9"/>
    <w:qFormat/>
    <w:rsid w:val="00E83577"/>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E83577"/>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E83577"/>
    <w:rPr>
      <w:rFonts w:ascii="Times New Roman" w:hAnsi="Times New Roman"/>
      <w:kern w:val="2"/>
      <w:sz w:val="18"/>
      <w:szCs w:val="18"/>
    </w:rPr>
  </w:style>
  <w:style w:type="character" w:customStyle="1" w:styleId="3Char">
    <w:name w:val="标题 3 Char"/>
    <w:basedOn w:val="a0"/>
    <w:link w:val="3"/>
    <w:uiPriority w:val="9"/>
    <w:qFormat/>
    <w:rsid w:val="00E83577"/>
    <w:rPr>
      <w:rFonts w:ascii="Times New Roman" w:hAnsi="Times New Roman"/>
      <w:b/>
      <w:bCs/>
      <w:kern w:val="2"/>
      <w:sz w:val="32"/>
      <w:szCs w:val="32"/>
    </w:rPr>
  </w:style>
  <w:style w:type="paragraph" w:customStyle="1" w:styleId="TOC2">
    <w:name w:val="TOC 标题2"/>
    <w:basedOn w:val="1"/>
    <w:next w:val="a"/>
    <w:uiPriority w:val="39"/>
    <w:unhideWhenUsed/>
    <w:qFormat/>
    <w:rsid w:val="00E83577"/>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FFCBF7-67DE-4B8F-A6C8-DFA172614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1491</Words>
  <Characters>8502</Characters>
  <Application>Microsoft Office Word</Application>
  <DocSecurity>0</DocSecurity>
  <Lines>70</Lines>
  <Paragraphs>19</Paragraphs>
  <ScaleCrop>false</ScaleCrop>
  <Company>四川省财政厅</Company>
  <LinksUpToDate>false</LinksUpToDate>
  <CharactersWithSpaces>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39</cp:revision>
  <cp:lastPrinted>2020-07-23T02:58:00Z</cp:lastPrinted>
  <dcterms:created xsi:type="dcterms:W3CDTF">2020-08-04T01:49:00Z</dcterms:created>
  <dcterms:modified xsi:type="dcterms:W3CDTF">2024-03-22T02:40:00Z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