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A77DDF">
        <w:rPr>
          <w:rFonts w:ascii="方正小标宋简体" w:eastAsia="方正小标宋简体" w:hAnsi="宋体" w:hint="eastAsia"/>
          <w:color w:val="000000"/>
          <w:sz w:val="72"/>
          <w:szCs w:val="72"/>
        </w:rPr>
        <w:t>德阳市广汉市小汉中学</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rsidP="006D541F">
      <w:pPr>
        <w:pStyle w:val="20"/>
        <w:numPr>
          <w:ilvl w:val="0"/>
          <w:numId w:val="8"/>
        </w:numPr>
        <w:adjustRightInd w:val="0"/>
        <w:snapToGrid w:val="0"/>
        <w:spacing w:line="440" w:lineRule="exact"/>
        <w:ind w:leftChars="0"/>
        <w:jc w:val="left"/>
        <w:rPr>
          <w:sz w:val="24"/>
        </w:rPr>
      </w:pPr>
      <w:r w:rsidRPr="00833962">
        <w:rPr>
          <w:rFonts w:hint="eastAsia"/>
          <w:sz w:val="24"/>
        </w:rPr>
        <w:t>基本职能及主要工作</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rsidP="00EC4D1C">
      <w:pPr>
        <w:pStyle w:val="20"/>
        <w:numPr>
          <w:ilvl w:val="0"/>
          <w:numId w:val="6"/>
        </w:numPr>
        <w:adjustRightInd w:val="0"/>
        <w:snapToGrid w:val="0"/>
        <w:spacing w:line="440" w:lineRule="exact"/>
        <w:ind w:leftChars="0"/>
        <w:jc w:val="left"/>
        <w:rPr>
          <w:sz w:val="24"/>
        </w:rPr>
      </w:pPr>
      <w:r w:rsidRPr="00833962">
        <w:rPr>
          <w:rFonts w:hint="eastAsia"/>
          <w:sz w:val="24"/>
        </w:rPr>
        <w:t>收入支出决算总体情况说明</w:t>
      </w:r>
    </w:p>
    <w:p w:rsidR="00416CD4" w:rsidRDefault="00833962" w:rsidP="00051C29">
      <w:pPr>
        <w:pStyle w:val="20"/>
        <w:numPr>
          <w:ilvl w:val="0"/>
          <w:numId w:val="6"/>
        </w:numPr>
        <w:adjustRightInd w:val="0"/>
        <w:snapToGrid w:val="0"/>
        <w:spacing w:line="440" w:lineRule="exact"/>
        <w:ind w:leftChars="0"/>
        <w:jc w:val="left"/>
        <w:rPr>
          <w:sz w:val="24"/>
        </w:rPr>
      </w:pPr>
      <w:r w:rsidRPr="00833962">
        <w:rPr>
          <w:rFonts w:hint="eastAsia"/>
          <w:sz w:val="24"/>
        </w:rPr>
        <w:t>收入决算情况说明</w:t>
      </w:r>
    </w:p>
    <w:p w:rsidR="00416CD4" w:rsidRDefault="00833962" w:rsidP="00231C9C">
      <w:pPr>
        <w:pStyle w:val="20"/>
        <w:numPr>
          <w:ilvl w:val="0"/>
          <w:numId w:val="6"/>
        </w:numPr>
        <w:adjustRightInd w:val="0"/>
        <w:snapToGrid w:val="0"/>
        <w:spacing w:line="440" w:lineRule="exact"/>
        <w:ind w:leftChars="0"/>
        <w:jc w:val="left"/>
        <w:rPr>
          <w:sz w:val="24"/>
        </w:rPr>
      </w:pPr>
      <w:r w:rsidRPr="00833962">
        <w:rPr>
          <w:rFonts w:hint="eastAsia"/>
          <w:sz w:val="24"/>
        </w:rPr>
        <w:t>支出决算情况说明</w:t>
      </w:r>
    </w:p>
    <w:p w:rsidR="00416CD4" w:rsidRDefault="00833962" w:rsidP="00A05EC1">
      <w:pPr>
        <w:pStyle w:val="20"/>
        <w:numPr>
          <w:ilvl w:val="0"/>
          <w:numId w:val="6"/>
        </w:numPr>
        <w:adjustRightInd w:val="0"/>
        <w:snapToGrid w:val="0"/>
        <w:spacing w:line="440" w:lineRule="exact"/>
        <w:ind w:leftChars="0"/>
        <w:jc w:val="left"/>
        <w:rPr>
          <w:sz w:val="24"/>
        </w:rPr>
      </w:pPr>
      <w:r w:rsidRPr="00833962">
        <w:rPr>
          <w:rFonts w:hint="eastAsia"/>
          <w:sz w:val="24"/>
        </w:rPr>
        <w:t>财政拨款收入支出决算总体情况说明</w:t>
      </w:r>
    </w:p>
    <w:p w:rsidR="00416CD4" w:rsidRDefault="00833962" w:rsidP="00957D5D">
      <w:pPr>
        <w:pStyle w:val="20"/>
        <w:numPr>
          <w:ilvl w:val="0"/>
          <w:numId w:val="6"/>
        </w:numPr>
        <w:adjustRightInd w:val="0"/>
        <w:snapToGrid w:val="0"/>
        <w:spacing w:line="440" w:lineRule="exact"/>
        <w:ind w:leftChars="0"/>
        <w:jc w:val="left"/>
        <w:rPr>
          <w:sz w:val="24"/>
        </w:rPr>
      </w:pPr>
      <w:r w:rsidRPr="00833962">
        <w:rPr>
          <w:rFonts w:hint="eastAsia"/>
          <w:sz w:val="24"/>
        </w:rPr>
        <w:t>一般公共预算财政拨款支出决算情况说明</w:t>
      </w:r>
    </w:p>
    <w:p w:rsidR="00416CD4" w:rsidRDefault="00833962" w:rsidP="007F638F">
      <w:pPr>
        <w:pStyle w:val="20"/>
        <w:numPr>
          <w:ilvl w:val="0"/>
          <w:numId w:val="6"/>
        </w:numPr>
        <w:adjustRightInd w:val="0"/>
        <w:snapToGrid w:val="0"/>
        <w:spacing w:line="440" w:lineRule="exact"/>
        <w:ind w:leftChars="0"/>
        <w:jc w:val="left"/>
        <w:rPr>
          <w:sz w:val="24"/>
        </w:rPr>
      </w:pPr>
      <w:r w:rsidRPr="00833962">
        <w:rPr>
          <w:rFonts w:hint="eastAsia"/>
          <w:sz w:val="24"/>
        </w:rPr>
        <w:t>一般公共预算财政拨款基本支出决算情况说明</w:t>
      </w:r>
    </w:p>
    <w:p w:rsidR="00416CD4" w:rsidRDefault="00833962">
      <w:pPr>
        <w:pStyle w:val="20"/>
        <w:adjustRightInd w:val="0"/>
        <w:snapToGrid w:val="0"/>
        <w:spacing w:line="440" w:lineRule="exact"/>
        <w:jc w:val="left"/>
        <w:rPr>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rsidP="00F67A8A">
      <w:pPr>
        <w:pStyle w:val="20"/>
        <w:numPr>
          <w:ilvl w:val="0"/>
          <w:numId w:val="6"/>
        </w:numPr>
        <w:adjustRightInd w:val="0"/>
        <w:snapToGrid w:val="0"/>
        <w:spacing w:line="440" w:lineRule="exact"/>
        <w:ind w:leftChars="0"/>
        <w:jc w:val="left"/>
        <w:rPr>
          <w:sz w:val="24"/>
        </w:rPr>
      </w:pPr>
      <w:r w:rsidRPr="00833962">
        <w:rPr>
          <w:rFonts w:hint="eastAsia"/>
          <w:sz w:val="24"/>
        </w:rPr>
        <w:t>政府性基金预算支出决算情况说明</w:t>
      </w:r>
    </w:p>
    <w:p w:rsidR="00416CD4" w:rsidRDefault="00833962">
      <w:pPr>
        <w:pStyle w:val="20"/>
        <w:adjustRightInd w:val="0"/>
        <w:snapToGrid w:val="0"/>
        <w:spacing w:line="440" w:lineRule="exact"/>
        <w:ind w:leftChars="0"/>
        <w:jc w:val="left"/>
        <w:rPr>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7" w:name="_Toc15378445"/>
      <w:bookmarkStart w:id="18" w:name="_Toc15377198"/>
      <w:r>
        <w:rPr>
          <w:rFonts w:ascii="仿宋" w:eastAsia="仿宋" w:hAnsi="仿宋" w:hint="eastAsia"/>
          <w:bCs/>
          <w:color w:val="000000"/>
          <w:sz w:val="32"/>
          <w:szCs w:val="32"/>
        </w:rPr>
        <w:t>（一）主要职能。（职能参照省政府批准的三定方案）</w:t>
      </w:r>
      <w:bookmarkEnd w:id="17"/>
      <w:bookmarkEnd w:id="18"/>
    </w:p>
    <w:p w:rsidR="00553D15" w:rsidRPr="006019A6" w:rsidRDefault="00553D15" w:rsidP="006019A6">
      <w:pPr>
        <w:autoSpaceDE w:val="0"/>
        <w:autoSpaceDN w:val="0"/>
        <w:adjustRightInd w:val="0"/>
        <w:ind w:firstLineChars="200" w:firstLine="480"/>
        <w:jc w:val="left"/>
        <w:rPr>
          <w:rFonts w:ascii="仿宋_GB2312" w:eastAsia="仿宋_GB2312" w:cs="仿宋_GB2312"/>
          <w:kern w:val="0"/>
          <w:sz w:val="24"/>
        </w:rPr>
      </w:pPr>
      <w:r w:rsidRPr="00841B11">
        <w:rPr>
          <w:rFonts w:ascii="仿宋_GB2312" w:eastAsia="仿宋_GB2312" w:cs="仿宋_GB2312" w:hint="eastAsia"/>
          <w:kern w:val="0"/>
          <w:sz w:val="24"/>
        </w:rPr>
        <w:t>初中教育。认真贯彻落实党的教育方针，坚持依法办学;严格执行上级有关招生、收费等文件精神;认真履行教育法、教师法等法律法规;积极做好教师队伍培训，重点做好校园安全和师生的安全教育工作，努力完成好各项教育教学任务。</w:t>
      </w:r>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9" w:name="_Toc15378446"/>
      <w:bookmarkStart w:id="20" w:name="_Toc15377199"/>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6019A6" w:rsidRPr="00841B11" w:rsidRDefault="006019A6" w:rsidP="006019A6">
      <w:pPr>
        <w:snapToGrid w:val="0"/>
        <w:spacing w:line="520" w:lineRule="exact"/>
        <w:ind w:left="709"/>
        <w:rPr>
          <w:rFonts w:ascii="仿宋_GB2312" w:eastAsia="仿宋_GB2312" w:hAnsi="仿宋"/>
          <w:sz w:val="24"/>
        </w:rPr>
      </w:pPr>
      <w:r w:rsidRPr="00841B11">
        <w:rPr>
          <w:rFonts w:ascii="仿宋_GB2312" w:eastAsia="仿宋_GB2312" w:hAnsi="仿宋" w:hint="eastAsia"/>
          <w:sz w:val="24"/>
        </w:rPr>
        <w:t>学校设有办公室、教务处、政教处、总务处等四个处室。</w:t>
      </w:r>
    </w:p>
    <w:p w:rsidR="006019A6" w:rsidRPr="00841B11" w:rsidRDefault="006019A6" w:rsidP="006019A6">
      <w:pPr>
        <w:pStyle w:val="a9"/>
        <w:ind w:left="1189" w:firstLineChars="0" w:firstLine="0"/>
      </w:pPr>
    </w:p>
    <w:p w:rsidR="005B5C64" w:rsidRDefault="00204CDE">
      <w:pPr>
        <w:pStyle w:val="1"/>
        <w:ind w:right="440"/>
        <w:jc w:val="right"/>
        <w:rPr>
          <w:rStyle w:val="1Char"/>
          <w:rFonts w:ascii="黑体" w:eastAsia="黑体" w:hAnsi="黑体"/>
        </w:rPr>
      </w:pPr>
      <w:bookmarkStart w:id="23" w:name="_Toc15377204"/>
      <w:bookmarkStart w:id="24" w:name="_Toc15396602"/>
      <w:r>
        <w:rPr>
          <w:rFonts w:ascii="黑体" w:eastAsia="黑体" w:hAnsi="黑体" w:hint="eastAsia"/>
          <w:b w:val="0"/>
          <w:color w:val="000000"/>
        </w:rPr>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3"/>
      <w:bookmarkEnd w:id="24"/>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5" w:name="_Toc15377205"/>
      <w:bookmarkStart w:id="26"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5"/>
      <w:bookmarkEnd w:id="26"/>
    </w:p>
    <w:p w:rsidR="00A91264" w:rsidRPr="0053741A" w:rsidRDefault="00A91264" w:rsidP="0053741A">
      <w:pPr>
        <w:ind w:firstLineChars="400" w:firstLine="1285"/>
        <w:rPr>
          <w:b/>
          <w:sz w:val="32"/>
          <w:szCs w:val="32"/>
        </w:rPr>
      </w:pPr>
      <w:r w:rsidRPr="0053741A">
        <w:rPr>
          <w:rFonts w:hint="eastAsia"/>
          <w:b/>
          <w:sz w:val="32"/>
          <w:szCs w:val="32"/>
        </w:rPr>
        <w:t>(</w:t>
      </w:r>
      <w:r w:rsidRPr="0053741A">
        <w:rPr>
          <w:rFonts w:hint="eastAsia"/>
          <w:b/>
          <w:sz w:val="32"/>
          <w:szCs w:val="32"/>
        </w:rPr>
        <w:t>—</w:t>
      </w:r>
      <w:r w:rsidRPr="0053741A">
        <w:rPr>
          <w:rFonts w:hint="eastAsia"/>
          <w:b/>
          <w:sz w:val="32"/>
          <w:szCs w:val="32"/>
        </w:rPr>
        <w:t>)</w:t>
      </w:r>
      <w:r w:rsidRPr="0053741A">
        <w:rPr>
          <w:rFonts w:hint="eastAsia"/>
          <w:b/>
          <w:sz w:val="32"/>
          <w:szCs w:val="32"/>
        </w:rPr>
        <w:t>、</w:t>
      </w:r>
      <w:r w:rsidR="00C823D4" w:rsidRPr="0053741A">
        <w:rPr>
          <w:rFonts w:ascii="仿宋" w:eastAsia="仿宋" w:hAnsi="仿宋" w:hint="eastAsia"/>
          <w:b/>
          <w:color w:val="000000"/>
          <w:sz w:val="32"/>
          <w:szCs w:val="32"/>
        </w:rPr>
        <w:t>2019年度</w:t>
      </w:r>
      <w:r w:rsidRPr="0053741A">
        <w:rPr>
          <w:rFonts w:hint="eastAsia"/>
          <w:b/>
          <w:sz w:val="32"/>
          <w:szCs w:val="32"/>
        </w:rPr>
        <w:t>收入总计</w:t>
      </w:r>
      <w:r w:rsidR="001B5369" w:rsidRPr="0053741A">
        <w:rPr>
          <w:rFonts w:hint="eastAsia"/>
          <w:b/>
          <w:sz w:val="32"/>
          <w:szCs w:val="32"/>
        </w:rPr>
        <w:t>610.01</w:t>
      </w:r>
      <w:r w:rsidRPr="0053741A">
        <w:rPr>
          <w:rFonts w:hint="eastAsia"/>
          <w:b/>
          <w:sz w:val="32"/>
          <w:szCs w:val="32"/>
        </w:rPr>
        <w:t>万元。包括：</w:t>
      </w:r>
    </w:p>
    <w:p w:rsidR="00A91264" w:rsidRPr="0053741A" w:rsidRDefault="00A91264" w:rsidP="00A91264">
      <w:pPr>
        <w:pStyle w:val="a9"/>
        <w:numPr>
          <w:ilvl w:val="0"/>
          <w:numId w:val="9"/>
        </w:numPr>
        <w:ind w:firstLineChars="0"/>
        <w:rPr>
          <w:b/>
          <w:sz w:val="32"/>
          <w:szCs w:val="32"/>
        </w:rPr>
      </w:pPr>
      <w:r w:rsidRPr="0053741A">
        <w:rPr>
          <w:rFonts w:hint="eastAsia"/>
          <w:b/>
          <w:sz w:val="32"/>
          <w:szCs w:val="32"/>
        </w:rPr>
        <w:t>财政拨款收入</w:t>
      </w:r>
      <w:r w:rsidRPr="0053741A">
        <w:rPr>
          <w:rFonts w:hint="eastAsia"/>
          <w:b/>
          <w:sz w:val="32"/>
          <w:szCs w:val="32"/>
        </w:rPr>
        <w:t>599.40</w:t>
      </w:r>
      <w:r w:rsidRPr="0053741A">
        <w:rPr>
          <w:rFonts w:hint="eastAsia"/>
          <w:b/>
          <w:sz w:val="32"/>
          <w:szCs w:val="32"/>
        </w:rPr>
        <w:t>万元，为当年从市级财政取得的一般公共预算财政拨款</w:t>
      </w:r>
      <w:r w:rsidR="007F0598" w:rsidRPr="0053741A">
        <w:rPr>
          <w:rFonts w:ascii="仿宋" w:eastAsia="仿宋" w:hAnsi="仿宋" w:hint="eastAsia"/>
          <w:b/>
          <w:color w:val="000000"/>
          <w:sz w:val="32"/>
          <w:szCs w:val="32"/>
        </w:rPr>
        <w:t>与2018年相比</w:t>
      </w:r>
      <w:r w:rsidR="007A0D2E" w:rsidRPr="0053741A">
        <w:rPr>
          <w:rFonts w:hint="eastAsia"/>
          <w:b/>
          <w:sz w:val="32"/>
          <w:szCs w:val="32"/>
        </w:rPr>
        <w:t>,</w:t>
      </w:r>
      <w:r w:rsidR="007A0D2E" w:rsidRPr="0053741A">
        <w:rPr>
          <w:rFonts w:ascii="仿宋" w:eastAsia="仿宋" w:hAnsi="仿宋" w:hint="eastAsia"/>
          <w:b/>
          <w:color w:val="000000"/>
          <w:sz w:val="32"/>
          <w:szCs w:val="32"/>
        </w:rPr>
        <w:t>减少</w:t>
      </w:r>
      <w:r w:rsidR="003F1DD6" w:rsidRPr="0053741A">
        <w:rPr>
          <w:rFonts w:ascii="仿宋" w:eastAsia="仿宋" w:hAnsi="仿宋" w:hint="eastAsia"/>
          <w:b/>
          <w:color w:val="000000"/>
          <w:sz w:val="32"/>
          <w:szCs w:val="32"/>
        </w:rPr>
        <w:t>3.16</w:t>
      </w:r>
      <w:r w:rsidR="007A0D2E" w:rsidRPr="0053741A">
        <w:rPr>
          <w:rFonts w:ascii="仿宋" w:eastAsia="仿宋" w:hAnsi="仿宋" w:hint="eastAsia"/>
          <w:b/>
          <w:color w:val="000000"/>
          <w:sz w:val="32"/>
          <w:szCs w:val="32"/>
        </w:rPr>
        <w:t>万元，下降</w:t>
      </w:r>
      <w:r w:rsidR="003F1DD6" w:rsidRPr="0053741A">
        <w:rPr>
          <w:rFonts w:ascii="仿宋" w:eastAsia="仿宋" w:hAnsi="仿宋" w:hint="eastAsia"/>
          <w:b/>
          <w:color w:val="000000"/>
          <w:sz w:val="32"/>
          <w:szCs w:val="32"/>
        </w:rPr>
        <w:t>0.53</w:t>
      </w:r>
      <w:r w:rsidR="007A0D2E" w:rsidRPr="0053741A">
        <w:rPr>
          <w:rFonts w:ascii="仿宋" w:eastAsia="仿宋" w:hAnsi="仿宋"/>
          <w:b/>
          <w:color w:val="000000"/>
          <w:sz w:val="32"/>
          <w:szCs w:val="32"/>
        </w:rPr>
        <w:t>%</w:t>
      </w:r>
      <w:r w:rsidR="007A0D2E" w:rsidRPr="0053741A">
        <w:rPr>
          <w:rFonts w:ascii="仿宋" w:eastAsia="仿宋" w:hAnsi="仿宋" w:hint="eastAsia"/>
          <w:b/>
          <w:color w:val="000000"/>
          <w:sz w:val="32"/>
          <w:szCs w:val="32"/>
        </w:rPr>
        <w:t>。</w:t>
      </w:r>
    </w:p>
    <w:p w:rsidR="007A0D2E" w:rsidRPr="0053741A" w:rsidRDefault="00A91264" w:rsidP="007A0D2E">
      <w:pPr>
        <w:pStyle w:val="a9"/>
        <w:numPr>
          <w:ilvl w:val="0"/>
          <w:numId w:val="9"/>
        </w:numPr>
        <w:ind w:firstLineChars="0"/>
        <w:rPr>
          <w:b/>
          <w:sz w:val="32"/>
          <w:szCs w:val="32"/>
        </w:rPr>
      </w:pPr>
      <w:r w:rsidRPr="0053741A">
        <w:rPr>
          <w:rFonts w:hint="eastAsia"/>
          <w:b/>
          <w:sz w:val="32"/>
          <w:szCs w:val="32"/>
        </w:rPr>
        <w:t>其他收入</w:t>
      </w:r>
      <w:r w:rsidRPr="0053741A">
        <w:rPr>
          <w:rFonts w:hint="eastAsia"/>
          <w:b/>
          <w:sz w:val="32"/>
          <w:szCs w:val="32"/>
        </w:rPr>
        <w:t>10.61</w:t>
      </w:r>
      <w:r w:rsidRPr="0053741A">
        <w:rPr>
          <w:rFonts w:hint="eastAsia"/>
          <w:b/>
          <w:sz w:val="32"/>
          <w:szCs w:val="32"/>
        </w:rPr>
        <w:t>万元，为开展课后服务取得的</w:t>
      </w:r>
      <w:r w:rsidRPr="0053741A">
        <w:rPr>
          <w:rFonts w:hint="eastAsia"/>
          <w:b/>
          <w:sz w:val="32"/>
          <w:szCs w:val="32"/>
        </w:rPr>
        <w:lastRenderedPageBreak/>
        <w:t>收入</w:t>
      </w:r>
      <w:r w:rsidR="007A0D2E" w:rsidRPr="0053741A">
        <w:rPr>
          <w:rFonts w:hint="eastAsia"/>
          <w:b/>
          <w:sz w:val="32"/>
          <w:szCs w:val="32"/>
        </w:rPr>
        <w:t>,</w:t>
      </w:r>
      <w:r w:rsidR="007A0D2E" w:rsidRPr="0053741A">
        <w:rPr>
          <w:rFonts w:ascii="仿宋" w:eastAsia="仿宋" w:hAnsi="仿宋" w:hint="eastAsia"/>
          <w:b/>
          <w:color w:val="000000"/>
          <w:sz w:val="32"/>
          <w:szCs w:val="32"/>
        </w:rPr>
        <w:t>与2018年相比</w:t>
      </w:r>
      <w:r w:rsidR="007A0D2E" w:rsidRPr="0053741A">
        <w:rPr>
          <w:rFonts w:hint="eastAsia"/>
          <w:b/>
          <w:sz w:val="32"/>
          <w:szCs w:val="32"/>
        </w:rPr>
        <w:t>,</w:t>
      </w:r>
      <w:r w:rsidR="007A0D2E" w:rsidRPr="0053741A">
        <w:rPr>
          <w:rFonts w:ascii="仿宋" w:eastAsia="仿宋" w:hAnsi="仿宋" w:hint="eastAsia"/>
          <w:b/>
          <w:color w:val="000000"/>
          <w:sz w:val="32"/>
          <w:szCs w:val="32"/>
        </w:rPr>
        <w:t>减少</w:t>
      </w:r>
      <w:r w:rsidR="003F1DD6" w:rsidRPr="0053741A">
        <w:rPr>
          <w:rFonts w:ascii="仿宋" w:eastAsia="仿宋" w:hAnsi="仿宋" w:hint="eastAsia"/>
          <w:b/>
          <w:color w:val="000000"/>
          <w:sz w:val="32"/>
          <w:szCs w:val="32"/>
        </w:rPr>
        <w:t>0.8</w:t>
      </w:r>
      <w:r w:rsidR="007A0D2E" w:rsidRPr="0053741A">
        <w:rPr>
          <w:rFonts w:ascii="仿宋" w:eastAsia="仿宋" w:hAnsi="仿宋" w:hint="eastAsia"/>
          <w:b/>
          <w:color w:val="000000"/>
          <w:sz w:val="32"/>
          <w:szCs w:val="32"/>
        </w:rPr>
        <w:t>万元，下降</w:t>
      </w:r>
      <w:r w:rsidR="003F1DD6" w:rsidRPr="0053741A">
        <w:rPr>
          <w:rFonts w:ascii="仿宋" w:eastAsia="仿宋" w:hAnsi="仿宋" w:hint="eastAsia"/>
          <w:b/>
          <w:color w:val="000000"/>
          <w:sz w:val="32"/>
          <w:szCs w:val="32"/>
        </w:rPr>
        <w:t>7.54</w:t>
      </w:r>
      <w:r w:rsidR="007A0D2E" w:rsidRPr="0053741A">
        <w:rPr>
          <w:rFonts w:ascii="仿宋" w:eastAsia="仿宋" w:hAnsi="仿宋"/>
          <w:b/>
          <w:color w:val="000000"/>
          <w:sz w:val="32"/>
          <w:szCs w:val="32"/>
        </w:rPr>
        <w:t>%</w:t>
      </w:r>
      <w:r w:rsidR="007A0D2E" w:rsidRPr="0053741A">
        <w:rPr>
          <w:rFonts w:ascii="仿宋" w:eastAsia="仿宋" w:hAnsi="仿宋" w:hint="eastAsia"/>
          <w:b/>
          <w:color w:val="000000"/>
          <w:sz w:val="32"/>
          <w:szCs w:val="32"/>
        </w:rPr>
        <w:t>。</w:t>
      </w:r>
    </w:p>
    <w:p w:rsidR="00A91264" w:rsidRPr="0053741A" w:rsidRDefault="00CE5CF8" w:rsidP="00D21164">
      <w:pPr>
        <w:pStyle w:val="a9"/>
        <w:spacing w:line="600" w:lineRule="exact"/>
        <w:ind w:left="1778" w:firstLineChars="0" w:firstLine="0"/>
        <w:rPr>
          <w:rFonts w:ascii="仿宋" w:eastAsia="仿宋" w:hAnsi="仿宋"/>
          <w:b/>
          <w:color w:val="000000"/>
          <w:sz w:val="32"/>
          <w:szCs w:val="32"/>
        </w:rPr>
      </w:pPr>
      <w:r w:rsidRPr="0053741A">
        <w:rPr>
          <w:rFonts w:ascii="仿宋" w:eastAsia="仿宋" w:hAnsi="仿宋" w:hint="eastAsia"/>
          <w:b/>
          <w:color w:val="000000"/>
          <w:sz w:val="32"/>
          <w:szCs w:val="32"/>
        </w:rPr>
        <w:t>主要变动原因是</w:t>
      </w:r>
      <w:r w:rsidR="00D21164" w:rsidRPr="0053741A">
        <w:rPr>
          <w:rFonts w:ascii="仿宋" w:eastAsia="仿宋" w:hAnsi="仿宋" w:hint="eastAsia"/>
          <w:b/>
          <w:color w:val="000000"/>
          <w:sz w:val="32"/>
          <w:szCs w:val="32"/>
        </w:rPr>
        <w:t>人员调出、公用经费减少等。</w:t>
      </w:r>
    </w:p>
    <w:p w:rsidR="00D21164" w:rsidRPr="0053741A" w:rsidRDefault="00A91264" w:rsidP="00D21164">
      <w:pPr>
        <w:pStyle w:val="a9"/>
        <w:spacing w:line="600" w:lineRule="exact"/>
        <w:ind w:left="1778" w:firstLineChars="0" w:firstLine="0"/>
        <w:rPr>
          <w:rFonts w:ascii="仿宋" w:eastAsia="仿宋" w:hAnsi="仿宋"/>
          <w:b/>
          <w:color w:val="000000"/>
          <w:sz w:val="32"/>
          <w:szCs w:val="32"/>
        </w:rPr>
      </w:pPr>
      <w:r w:rsidRPr="0053741A">
        <w:rPr>
          <w:rFonts w:hint="eastAsia"/>
          <w:b/>
          <w:sz w:val="32"/>
          <w:szCs w:val="32"/>
        </w:rPr>
        <w:t>（—）、</w:t>
      </w:r>
      <w:r w:rsidR="00C43A01" w:rsidRPr="0053741A">
        <w:rPr>
          <w:rFonts w:ascii="仿宋" w:eastAsia="仿宋" w:hAnsi="仿宋" w:hint="eastAsia"/>
          <w:b/>
          <w:color w:val="000000"/>
          <w:sz w:val="32"/>
          <w:szCs w:val="32"/>
        </w:rPr>
        <w:t>2019年度</w:t>
      </w:r>
      <w:r w:rsidRPr="0053741A">
        <w:rPr>
          <w:rFonts w:hint="eastAsia"/>
          <w:b/>
          <w:sz w:val="32"/>
          <w:szCs w:val="32"/>
        </w:rPr>
        <w:t>支出总计</w:t>
      </w:r>
      <w:r w:rsidRPr="0053741A">
        <w:rPr>
          <w:rFonts w:hint="eastAsia"/>
          <w:b/>
          <w:sz w:val="32"/>
          <w:szCs w:val="32"/>
        </w:rPr>
        <w:t>616.84</w:t>
      </w:r>
      <w:r w:rsidRPr="0053741A">
        <w:rPr>
          <w:rFonts w:hint="eastAsia"/>
          <w:b/>
          <w:sz w:val="32"/>
          <w:szCs w:val="32"/>
        </w:rPr>
        <w:t>万元</w:t>
      </w:r>
      <w:r w:rsidR="0008024E" w:rsidRPr="0053741A">
        <w:rPr>
          <w:rFonts w:hint="eastAsia"/>
          <w:b/>
          <w:sz w:val="32"/>
          <w:szCs w:val="32"/>
        </w:rPr>
        <w:t>,</w:t>
      </w:r>
      <w:r w:rsidR="0008024E" w:rsidRPr="0053741A">
        <w:rPr>
          <w:rFonts w:ascii="仿宋" w:eastAsia="仿宋" w:hAnsi="仿宋" w:hint="eastAsia"/>
          <w:b/>
          <w:color w:val="000000"/>
          <w:sz w:val="32"/>
          <w:szCs w:val="32"/>
        </w:rPr>
        <w:t>与2018年相比</w:t>
      </w:r>
      <w:r w:rsidR="0008024E" w:rsidRPr="0053741A">
        <w:rPr>
          <w:rFonts w:hint="eastAsia"/>
          <w:b/>
          <w:sz w:val="32"/>
          <w:szCs w:val="32"/>
        </w:rPr>
        <w:t>,</w:t>
      </w:r>
      <w:r w:rsidR="00C823D4" w:rsidRPr="0053741A">
        <w:rPr>
          <w:rFonts w:ascii="仿宋" w:eastAsia="仿宋" w:hAnsi="仿宋" w:hint="eastAsia"/>
          <w:b/>
          <w:color w:val="000000"/>
          <w:sz w:val="32"/>
          <w:szCs w:val="32"/>
        </w:rPr>
        <w:t>减少</w:t>
      </w:r>
      <w:r w:rsidR="0079416D" w:rsidRPr="0053741A">
        <w:rPr>
          <w:rFonts w:ascii="仿宋" w:eastAsia="仿宋" w:hAnsi="仿宋" w:hint="eastAsia"/>
          <w:b/>
          <w:color w:val="000000"/>
          <w:sz w:val="32"/>
          <w:szCs w:val="32"/>
        </w:rPr>
        <w:t>38.01</w:t>
      </w:r>
      <w:r w:rsidR="00C823D4" w:rsidRPr="0053741A">
        <w:rPr>
          <w:rFonts w:ascii="仿宋" w:eastAsia="仿宋" w:hAnsi="仿宋" w:hint="eastAsia"/>
          <w:b/>
          <w:color w:val="000000"/>
          <w:sz w:val="32"/>
          <w:szCs w:val="32"/>
        </w:rPr>
        <w:t>万元，下降</w:t>
      </w:r>
      <w:r w:rsidR="0079416D" w:rsidRPr="0053741A">
        <w:rPr>
          <w:rFonts w:ascii="仿宋" w:eastAsia="仿宋" w:hAnsi="仿宋" w:hint="eastAsia"/>
          <w:b/>
          <w:color w:val="000000"/>
          <w:sz w:val="32"/>
          <w:szCs w:val="32"/>
        </w:rPr>
        <w:t>6.16</w:t>
      </w:r>
      <w:r w:rsidR="00C823D4" w:rsidRPr="0053741A">
        <w:rPr>
          <w:rFonts w:ascii="仿宋" w:eastAsia="仿宋" w:hAnsi="仿宋"/>
          <w:b/>
          <w:color w:val="000000"/>
          <w:sz w:val="32"/>
          <w:szCs w:val="32"/>
        </w:rPr>
        <w:t>%</w:t>
      </w:r>
      <w:r w:rsidR="00C823D4" w:rsidRPr="0053741A">
        <w:rPr>
          <w:rFonts w:ascii="仿宋" w:eastAsia="仿宋" w:hAnsi="仿宋" w:hint="eastAsia"/>
          <w:b/>
          <w:color w:val="000000"/>
          <w:sz w:val="32"/>
          <w:szCs w:val="32"/>
        </w:rPr>
        <w:t>。</w:t>
      </w:r>
      <w:r w:rsidR="00D21164" w:rsidRPr="0053741A">
        <w:rPr>
          <w:rFonts w:ascii="仿宋" w:eastAsia="仿宋" w:hAnsi="仿宋" w:hint="eastAsia"/>
          <w:b/>
          <w:color w:val="000000"/>
          <w:sz w:val="32"/>
          <w:szCs w:val="32"/>
        </w:rPr>
        <w:t>主要变动原因是人员调出、公用经费减少等。</w:t>
      </w:r>
    </w:p>
    <w:p w:rsidR="00A91264" w:rsidRPr="0053741A" w:rsidRDefault="00A91264" w:rsidP="0053741A">
      <w:pPr>
        <w:ind w:firstLineChars="350" w:firstLine="738"/>
        <w:rPr>
          <w:b/>
          <w:szCs w:val="21"/>
        </w:rPr>
      </w:pPr>
    </w:p>
    <w:tbl>
      <w:tblPr>
        <w:tblW w:w="8240" w:type="dxa"/>
        <w:tblInd w:w="100" w:type="dxa"/>
        <w:tblLook w:val="04A0"/>
      </w:tblPr>
      <w:tblGrid>
        <w:gridCol w:w="1404"/>
        <w:gridCol w:w="816"/>
        <w:gridCol w:w="816"/>
        <w:gridCol w:w="1168"/>
        <w:gridCol w:w="716"/>
        <w:gridCol w:w="771"/>
        <w:gridCol w:w="816"/>
        <w:gridCol w:w="1168"/>
        <w:gridCol w:w="716"/>
      </w:tblGrid>
      <w:tr w:rsidR="00FE23B1" w:rsidRPr="00FE23B1" w:rsidTr="00FE23B1">
        <w:trPr>
          <w:trHeight w:val="280"/>
        </w:trPr>
        <w:tc>
          <w:tcPr>
            <w:tcW w:w="8240" w:type="dxa"/>
            <w:gridSpan w:val="9"/>
            <w:tcBorders>
              <w:top w:val="nil"/>
              <w:left w:val="nil"/>
              <w:bottom w:val="single" w:sz="4" w:space="0" w:color="auto"/>
              <w:right w:val="single" w:sz="4" w:space="0" w:color="000000"/>
            </w:tcBorders>
            <w:shd w:val="clear" w:color="auto" w:fill="auto"/>
            <w:noWrap/>
            <w:vAlign w:val="bottom"/>
            <w:hideMark/>
          </w:tcPr>
          <w:p w:rsidR="00FE23B1" w:rsidRPr="00FE23B1" w:rsidRDefault="00FE23B1" w:rsidP="00FE23B1">
            <w:pPr>
              <w:widowControl/>
              <w:jc w:val="center"/>
              <w:rPr>
                <w:rFonts w:ascii="仿宋" w:eastAsia="仿宋" w:hAnsi="仿宋" w:cs="宋体"/>
                <w:color w:val="000000"/>
                <w:kern w:val="0"/>
                <w:sz w:val="20"/>
                <w:szCs w:val="20"/>
              </w:rPr>
            </w:pPr>
            <w:r w:rsidRPr="00FE23B1">
              <w:rPr>
                <w:rFonts w:ascii="仿宋" w:eastAsia="仿宋" w:hAnsi="仿宋" w:cs="宋体" w:hint="eastAsia"/>
                <w:color w:val="000000"/>
                <w:kern w:val="0"/>
                <w:sz w:val="20"/>
                <w:szCs w:val="20"/>
              </w:rPr>
              <w:t>收、支决算总计变动情况表</w:t>
            </w:r>
          </w:p>
        </w:tc>
      </w:tr>
      <w:tr w:rsidR="00FE23B1" w:rsidRPr="00FE23B1" w:rsidTr="00FE23B1">
        <w:trPr>
          <w:trHeight w:val="280"/>
        </w:trPr>
        <w:tc>
          <w:tcPr>
            <w:tcW w:w="482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E23B1" w:rsidRPr="00FE23B1" w:rsidRDefault="00FE23B1" w:rsidP="00FE23B1">
            <w:pPr>
              <w:widowControl/>
              <w:jc w:val="center"/>
              <w:rPr>
                <w:rFonts w:ascii="宋体" w:hAnsi="宋体" w:cs="宋体"/>
                <w:color w:val="000000"/>
                <w:kern w:val="0"/>
                <w:sz w:val="20"/>
                <w:szCs w:val="20"/>
              </w:rPr>
            </w:pPr>
            <w:r w:rsidRPr="00FE23B1">
              <w:rPr>
                <w:rFonts w:ascii="宋体" w:hAnsi="宋体" w:cs="宋体" w:hint="eastAsia"/>
                <w:color w:val="000000"/>
                <w:kern w:val="0"/>
                <w:sz w:val="20"/>
                <w:szCs w:val="20"/>
              </w:rPr>
              <w:t>收入</w:t>
            </w:r>
          </w:p>
        </w:tc>
        <w:tc>
          <w:tcPr>
            <w:tcW w:w="341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FE23B1" w:rsidRPr="00FE23B1" w:rsidRDefault="00FE23B1" w:rsidP="00FE23B1">
            <w:pPr>
              <w:widowControl/>
              <w:jc w:val="center"/>
              <w:rPr>
                <w:rFonts w:ascii="宋体" w:hAnsi="宋体" w:cs="宋体"/>
                <w:color w:val="000000"/>
                <w:kern w:val="0"/>
                <w:sz w:val="20"/>
                <w:szCs w:val="20"/>
              </w:rPr>
            </w:pPr>
            <w:r w:rsidRPr="00FE23B1">
              <w:rPr>
                <w:rFonts w:ascii="宋体" w:hAnsi="宋体" w:cs="宋体" w:hint="eastAsia"/>
                <w:color w:val="000000"/>
                <w:kern w:val="0"/>
                <w:sz w:val="20"/>
                <w:szCs w:val="20"/>
              </w:rPr>
              <w:t>支出</w:t>
            </w:r>
          </w:p>
        </w:tc>
      </w:tr>
      <w:tr w:rsidR="00FE23B1" w:rsidRPr="00FE23B1" w:rsidTr="00FE23B1">
        <w:trPr>
          <w:trHeight w:val="280"/>
        </w:trPr>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color w:val="000000"/>
                <w:kern w:val="0"/>
                <w:sz w:val="20"/>
                <w:szCs w:val="20"/>
              </w:rPr>
            </w:pPr>
            <w:r w:rsidRPr="00FE23B1">
              <w:rPr>
                <w:rFonts w:ascii="宋体" w:hAnsi="宋体" w:cs="宋体" w:hint="eastAsia"/>
                <w:color w:val="000000"/>
                <w:kern w:val="0"/>
                <w:sz w:val="20"/>
                <w:szCs w:val="20"/>
              </w:rPr>
              <w:t>科目</w:t>
            </w:r>
          </w:p>
        </w:tc>
        <w:tc>
          <w:tcPr>
            <w:tcW w:w="771"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b/>
                <w:bCs/>
                <w:color w:val="000000"/>
                <w:kern w:val="0"/>
                <w:sz w:val="20"/>
                <w:szCs w:val="20"/>
              </w:rPr>
            </w:pPr>
            <w:r w:rsidRPr="00FE23B1">
              <w:rPr>
                <w:rFonts w:ascii="宋体" w:hAnsi="宋体" w:cs="宋体" w:hint="eastAsia"/>
                <w:b/>
                <w:bCs/>
                <w:color w:val="000000"/>
                <w:kern w:val="0"/>
                <w:sz w:val="20"/>
                <w:szCs w:val="20"/>
              </w:rPr>
              <w:t>2019年</w:t>
            </w:r>
          </w:p>
        </w:tc>
        <w:tc>
          <w:tcPr>
            <w:tcW w:w="771"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b/>
                <w:bCs/>
                <w:color w:val="000000"/>
                <w:kern w:val="0"/>
                <w:sz w:val="20"/>
                <w:szCs w:val="20"/>
              </w:rPr>
            </w:pPr>
            <w:r w:rsidRPr="00FE23B1">
              <w:rPr>
                <w:rFonts w:ascii="宋体" w:hAnsi="宋体" w:cs="宋体" w:hint="eastAsia"/>
                <w:b/>
                <w:bCs/>
                <w:color w:val="000000"/>
                <w:kern w:val="0"/>
                <w:sz w:val="20"/>
                <w:szCs w:val="20"/>
              </w:rPr>
              <w:t>2018年</w:t>
            </w:r>
          </w:p>
        </w:tc>
        <w:tc>
          <w:tcPr>
            <w:tcW w:w="1168"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color w:val="000000"/>
                <w:kern w:val="0"/>
                <w:sz w:val="20"/>
                <w:szCs w:val="20"/>
              </w:rPr>
            </w:pPr>
            <w:r w:rsidRPr="00FE23B1">
              <w:rPr>
                <w:rFonts w:ascii="宋体" w:hAnsi="宋体" w:cs="宋体" w:hint="eastAsia"/>
                <w:color w:val="000000"/>
                <w:kern w:val="0"/>
                <w:sz w:val="20"/>
                <w:szCs w:val="20"/>
              </w:rPr>
              <w:t>比上年增减</w:t>
            </w:r>
          </w:p>
        </w:tc>
        <w:tc>
          <w:tcPr>
            <w:tcW w:w="708"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color w:val="000000"/>
                <w:kern w:val="0"/>
                <w:sz w:val="20"/>
                <w:szCs w:val="20"/>
              </w:rPr>
            </w:pPr>
            <w:r w:rsidRPr="00FE23B1">
              <w:rPr>
                <w:rFonts w:ascii="宋体" w:hAnsi="宋体" w:cs="宋体" w:hint="eastAsia"/>
                <w:color w:val="000000"/>
                <w:kern w:val="0"/>
                <w:sz w:val="20"/>
                <w:szCs w:val="20"/>
              </w:rPr>
              <w:t>增减％</w:t>
            </w:r>
          </w:p>
        </w:tc>
        <w:tc>
          <w:tcPr>
            <w:tcW w:w="771"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b/>
                <w:bCs/>
                <w:color w:val="000000"/>
                <w:kern w:val="0"/>
                <w:sz w:val="20"/>
                <w:szCs w:val="20"/>
              </w:rPr>
            </w:pPr>
            <w:r w:rsidRPr="00FE23B1">
              <w:rPr>
                <w:rFonts w:ascii="宋体" w:hAnsi="宋体" w:cs="宋体" w:hint="eastAsia"/>
                <w:b/>
                <w:bCs/>
                <w:color w:val="000000"/>
                <w:kern w:val="0"/>
                <w:sz w:val="20"/>
                <w:szCs w:val="20"/>
              </w:rPr>
              <w:t>2019年</w:t>
            </w:r>
          </w:p>
        </w:tc>
        <w:tc>
          <w:tcPr>
            <w:tcW w:w="771"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b/>
                <w:bCs/>
                <w:color w:val="000000"/>
                <w:kern w:val="0"/>
                <w:sz w:val="20"/>
                <w:szCs w:val="20"/>
              </w:rPr>
            </w:pPr>
            <w:r w:rsidRPr="00FE23B1">
              <w:rPr>
                <w:rFonts w:ascii="宋体" w:hAnsi="宋体" w:cs="宋体" w:hint="eastAsia"/>
                <w:b/>
                <w:bCs/>
                <w:color w:val="000000"/>
                <w:kern w:val="0"/>
                <w:sz w:val="20"/>
                <w:szCs w:val="20"/>
              </w:rPr>
              <w:t>2018年</w:t>
            </w:r>
          </w:p>
        </w:tc>
        <w:tc>
          <w:tcPr>
            <w:tcW w:w="1168"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color w:val="000000"/>
                <w:kern w:val="0"/>
                <w:sz w:val="20"/>
                <w:szCs w:val="20"/>
              </w:rPr>
            </w:pPr>
            <w:r w:rsidRPr="00FE23B1">
              <w:rPr>
                <w:rFonts w:ascii="宋体" w:hAnsi="宋体" w:cs="宋体" w:hint="eastAsia"/>
                <w:color w:val="000000"/>
                <w:kern w:val="0"/>
                <w:sz w:val="20"/>
                <w:szCs w:val="20"/>
              </w:rPr>
              <w:t>比上年增减</w:t>
            </w:r>
          </w:p>
        </w:tc>
        <w:tc>
          <w:tcPr>
            <w:tcW w:w="708"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color w:val="000000"/>
                <w:kern w:val="0"/>
                <w:sz w:val="20"/>
                <w:szCs w:val="20"/>
              </w:rPr>
            </w:pPr>
            <w:r w:rsidRPr="00FE23B1">
              <w:rPr>
                <w:rFonts w:ascii="宋体" w:hAnsi="宋体" w:cs="宋体" w:hint="eastAsia"/>
                <w:color w:val="000000"/>
                <w:kern w:val="0"/>
                <w:sz w:val="20"/>
                <w:szCs w:val="20"/>
              </w:rPr>
              <w:t>增减％</w:t>
            </w:r>
          </w:p>
        </w:tc>
      </w:tr>
      <w:tr w:rsidR="00FE23B1" w:rsidRPr="00FE23B1" w:rsidTr="00FE23B1">
        <w:trPr>
          <w:trHeight w:val="400"/>
        </w:trPr>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b/>
                <w:bCs/>
                <w:color w:val="000000"/>
                <w:kern w:val="0"/>
                <w:sz w:val="20"/>
                <w:szCs w:val="20"/>
              </w:rPr>
            </w:pPr>
            <w:r w:rsidRPr="00FE23B1">
              <w:rPr>
                <w:rFonts w:ascii="宋体" w:hAnsi="宋体" w:cs="宋体" w:hint="eastAsia"/>
                <w:b/>
                <w:bCs/>
                <w:color w:val="000000"/>
                <w:kern w:val="0"/>
                <w:sz w:val="20"/>
                <w:szCs w:val="20"/>
              </w:rPr>
              <w:t>财政拨款收入</w:t>
            </w:r>
          </w:p>
        </w:tc>
        <w:tc>
          <w:tcPr>
            <w:tcW w:w="771"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right"/>
              <w:rPr>
                <w:rFonts w:ascii="宋体" w:hAnsi="宋体" w:cs="宋体"/>
                <w:color w:val="000000"/>
                <w:kern w:val="0"/>
                <w:sz w:val="20"/>
                <w:szCs w:val="20"/>
              </w:rPr>
            </w:pPr>
            <w:r w:rsidRPr="00FE23B1">
              <w:rPr>
                <w:rFonts w:ascii="宋体" w:hAnsi="宋体" w:cs="宋体" w:hint="eastAsia"/>
                <w:color w:val="000000"/>
                <w:kern w:val="0"/>
                <w:sz w:val="20"/>
                <w:szCs w:val="20"/>
              </w:rPr>
              <w:t xml:space="preserve">599.40 </w:t>
            </w:r>
          </w:p>
        </w:tc>
        <w:tc>
          <w:tcPr>
            <w:tcW w:w="771"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right"/>
              <w:rPr>
                <w:rFonts w:ascii="宋体" w:hAnsi="宋体" w:cs="宋体"/>
                <w:color w:val="000000"/>
                <w:kern w:val="0"/>
                <w:sz w:val="20"/>
                <w:szCs w:val="20"/>
              </w:rPr>
            </w:pPr>
            <w:r w:rsidRPr="00FE23B1">
              <w:rPr>
                <w:rFonts w:ascii="宋体" w:hAnsi="宋体" w:cs="宋体" w:hint="eastAsia"/>
                <w:color w:val="000000"/>
                <w:kern w:val="0"/>
                <w:sz w:val="20"/>
                <w:szCs w:val="20"/>
              </w:rPr>
              <w:t>602.56</w:t>
            </w:r>
          </w:p>
        </w:tc>
        <w:tc>
          <w:tcPr>
            <w:tcW w:w="1168"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right"/>
              <w:rPr>
                <w:rFonts w:ascii="宋体" w:hAnsi="宋体" w:cs="宋体"/>
                <w:color w:val="000000"/>
                <w:kern w:val="0"/>
                <w:sz w:val="20"/>
                <w:szCs w:val="20"/>
              </w:rPr>
            </w:pPr>
            <w:r w:rsidRPr="00FE23B1">
              <w:rPr>
                <w:rFonts w:ascii="宋体" w:hAnsi="宋体" w:cs="宋体" w:hint="eastAsia"/>
                <w:color w:val="000000"/>
                <w:kern w:val="0"/>
                <w:sz w:val="20"/>
                <w:szCs w:val="20"/>
              </w:rPr>
              <w:t>-3.16</w:t>
            </w:r>
          </w:p>
        </w:tc>
        <w:tc>
          <w:tcPr>
            <w:tcW w:w="708"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right"/>
              <w:rPr>
                <w:rFonts w:ascii="宋体" w:hAnsi="宋体" w:cs="宋体"/>
                <w:color w:val="000000"/>
                <w:kern w:val="0"/>
                <w:sz w:val="20"/>
                <w:szCs w:val="20"/>
              </w:rPr>
            </w:pPr>
            <w:r w:rsidRPr="00FE23B1">
              <w:rPr>
                <w:rFonts w:ascii="宋体" w:hAnsi="宋体" w:cs="宋体" w:hint="eastAsia"/>
                <w:color w:val="000000"/>
                <w:kern w:val="0"/>
                <w:sz w:val="20"/>
                <w:szCs w:val="20"/>
              </w:rPr>
              <w:t>-0.53</w:t>
            </w:r>
          </w:p>
        </w:tc>
        <w:tc>
          <w:tcPr>
            <w:tcW w:w="77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E23B1" w:rsidRPr="00FE23B1" w:rsidRDefault="00FE23B1" w:rsidP="00FE23B1">
            <w:pPr>
              <w:widowControl/>
              <w:jc w:val="center"/>
              <w:rPr>
                <w:b/>
                <w:bCs/>
                <w:color w:val="000000"/>
                <w:kern w:val="0"/>
                <w:sz w:val="20"/>
                <w:szCs w:val="20"/>
              </w:rPr>
            </w:pPr>
            <w:r w:rsidRPr="00FE23B1">
              <w:rPr>
                <w:b/>
                <w:bCs/>
                <w:color w:val="000000"/>
                <w:kern w:val="0"/>
                <w:sz w:val="20"/>
                <w:szCs w:val="20"/>
              </w:rPr>
              <w:t>616.84</w:t>
            </w:r>
          </w:p>
        </w:tc>
        <w:tc>
          <w:tcPr>
            <w:tcW w:w="77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E23B1" w:rsidRPr="00FE23B1" w:rsidRDefault="00FE23B1" w:rsidP="00FE23B1">
            <w:pPr>
              <w:widowControl/>
              <w:jc w:val="center"/>
              <w:rPr>
                <w:rFonts w:ascii="宋体" w:hAnsi="宋体" w:cs="宋体"/>
                <w:color w:val="000000"/>
                <w:kern w:val="0"/>
                <w:sz w:val="20"/>
                <w:szCs w:val="20"/>
              </w:rPr>
            </w:pPr>
            <w:r w:rsidRPr="00FE23B1">
              <w:rPr>
                <w:rFonts w:ascii="宋体" w:hAnsi="宋体" w:cs="宋体" w:hint="eastAsia"/>
                <w:color w:val="000000"/>
                <w:kern w:val="0"/>
                <w:sz w:val="20"/>
                <w:szCs w:val="20"/>
              </w:rPr>
              <w:t>654.85</w:t>
            </w:r>
          </w:p>
        </w:tc>
        <w:tc>
          <w:tcPr>
            <w:tcW w:w="116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E23B1" w:rsidRPr="00FE23B1" w:rsidRDefault="00FE23B1" w:rsidP="00FE23B1">
            <w:pPr>
              <w:widowControl/>
              <w:jc w:val="center"/>
              <w:rPr>
                <w:rFonts w:ascii="宋体" w:hAnsi="宋体" w:cs="宋体"/>
                <w:color w:val="000000"/>
                <w:kern w:val="0"/>
                <w:sz w:val="20"/>
                <w:szCs w:val="20"/>
              </w:rPr>
            </w:pPr>
            <w:r w:rsidRPr="00FE23B1">
              <w:rPr>
                <w:rFonts w:ascii="宋体" w:hAnsi="宋体" w:cs="宋体" w:hint="eastAsia"/>
                <w:color w:val="000000"/>
                <w:kern w:val="0"/>
                <w:sz w:val="20"/>
                <w:szCs w:val="20"/>
              </w:rPr>
              <w:t>-38.01</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E23B1" w:rsidRPr="00FE23B1" w:rsidRDefault="00FE23B1" w:rsidP="00FE23B1">
            <w:pPr>
              <w:widowControl/>
              <w:jc w:val="center"/>
              <w:rPr>
                <w:rFonts w:ascii="宋体" w:hAnsi="宋体" w:cs="宋体"/>
                <w:color w:val="000000"/>
                <w:kern w:val="0"/>
                <w:sz w:val="20"/>
                <w:szCs w:val="20"/>
              </w:rPr>
            </w:pPr>
            <w:r w:rsidRPr="00FE23B1">
              <w:rPr>
                <w:rFonts w:ascii="宋体" w:hAnsi="宋体" w:cs="宋体" w:hint="eastAsia"/>
                <w:color w:val="000000"/>
                <w:kern w:val="0"/>
                <w:sz w:val="20"/>
                <w:szCs w:val="20"/>
              </w:rPr>
              <w:t>-6.16</w:t>
            </w:r>
          </w:p>
        </w:tc>
      </w:tr>
      <w:tr w:rsidR="00FE23B1" w:rsidRPr="00FE23B1" w:rsidTr="00FE23B1">
        <w:trPr>
          <w:trHeight w:val="280"/>
        </w:trPr>
        <w:tc>
          <w:tcPr>
            <w:tcW w:w="1404" w:type="dxa"/>
            <w:tcBorders>
              <w:top w:val="nil"/>
              <w:left w:val="single" w:sz="4" w:space="0" w:color="auto"/>
              <w:bottom w:val="single" w:sz="4" w:space="0" w:color="auto"/>
              <w:right w:val="single" w:sz="4" w:space="0" w:color="auto"/>
            </w:tcBorders>
            <w:shd w:val="clear" w:color="auto" w:fill="auto"/>
            <w:noWrap/>
            <w:vAlign w:val="bottom"/>
            <w:hideMark/>
          </w:tcPr>
          <w:p w:rsidR="00FE23B1" w:rsidRPr="00FE23B1" w:rsidRDefault="00FE23B1" w:rsidP="00FE23B1">
            <w:pPr>
              <w:widowControl/>
              <w:jc w:val="left"/>
              <w:rPr>
                <w:rFonts w:ascii="宋体" w:hAnsi="宋体" w:cs="宋体"/>
                <w:b/>
                <w:bCs/>
                <w:color w:val="000000"/>
                <w:kern w:val="0"/>
                <w:sz w:val="20"/>
                <w:szCs w:val="20"/>
              </w:rPr>
            </w:pPr>
            <w:r w:rsidRPr="00FE23B1">
              <w:rPr>
                <w:rFonts w:ascii="宋体" w:hAnsi="宋体" w:cs="宋体" w:hint="eastAsia"/>
                <w:b/>
                <w:bCs/>
                <w:color w:val="000000"/>
                <w:kern w:val="0"/>
                <w:sz w:val="20"/>
                <w:szCs w:val="20"/>
              </w:rPr>
              <w:t>其他收入</w:t>
            </w:r>
          </w:p>
        </w:tc>
        <w:tc>
          <w:tcPr>
            <w:tcW w:w="771"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right"/>
              <w:rPr>
                <w:rFonts w:ascii="宋体" w:hAnsi="宋体" w:cs="宋体"/>
                <w:color w:val="000000"/>
                <w:kern w:val="0"/>
                <w:sz w:val="20"/>
                <w:szCs w:val="20"/>
              </w:rPr>
            </w:pPr>
            <w:r w:rsidRPr="00FE23B1">
              <w:rPr>
                <w:rFonts w:ascii="宋体" w:hAnsi="宋体" w:cs="宋体" w:hint="eastAsia"/>
                <w:color w:val="000000"/>
                <w:kern w:val="0"/>
                <w:sz w:val="20"/>
                <w:szCs w:val="20"/>
              </w:rPr>
              <w:t>10.61</w:t>
            </w:r>
          </w:p>
        </w:tc>
        <w:tc>
          <w:tcPr>
            <w:tcW w:w="771"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right"/>
              <w:rPr>
                <w:rFonts w:ascii="宋体" w:hAnsi="宋体" w:cs="宋体"/>
                <w:color w:val="000000"/>
                <w:kern w:val="0"/>
                <w:sz w:val="20"/>
                <w:szCs w:val="20"/>
              </w:rPr>
            </w:pPr>
            <w:r w:rsidRPr="00FE23B1">
              <w:rPr>
                <w:rFonts w:ascii="宋体" w:hAnsi="宋体" w:cs="宋体" w:hint="eastAsia"/>
                <w:color w:val="000000"/>
                <w:kern w:val="0"/>
                <w:sz w:val="20"/>
                <w:szCs w:val="20"/>
              </w:rPr>
              <w:t>11.41</w:t>
            </w:r>
          </w:p>
        </w:tc>
        <w:tc>
          <w:tcPr>
            <w:tcW w:w="1168"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right"/>
              <w:rPr>
                <w:rFonts w:ascii="宋体" w:hAnsi="宋体" w:cs="宋体"/>
                <w:color w:val="000000"/>
                <w:kern w:val="0"/>
                <w:sz w:val="20"/>
                <w:szCs w:val="20"/>
              </w:rPr>
            </w:pPr>
            <w:r w:rsidRPr="00FE23B1">
              <w:rPr>
                <w:rFonts w:ascii="宋体" w:hAnsi="宋体" w:cs="宋体" w:hint="eastAsia"/>
                <w:color w:val="000000"/>
                <w:kern w:val="0"/>
                <w:sz w:val="20"/>
                <w:szCs w:val="20"/>
              </w:rPr>
              <w:t>-0.8</w:t>
            </w:r>
          </w:p>
        </w:tc>
        <w:tc>
          <w:tcPr>
            <w:tcW w:w="708" w:type="dxa"/>
            <w:tcBorders>
              <w:top w:val="nil"/>
              <w:left w:val="nil"/>
              <w:bottom w:val="single" w:sz="4" w:space="0" w:color="auto"/>
              <w:right w:val="single" w:sz="4" w:space="0" w:color="auto"/>
            </w:tcBorders>
            <w:shd w:val="clear" w:color="auto" w:fill="auto"/>
            <w:noWrap/>
            <w:vAlign w:val="bottom"/>
            <w:hideMark/>
          </w:tcPr>
          <w:p w:rsidR="00FE23B1" w:rsidRPr="00FE23B1" w:rsidRDefault="00FE23B1" w:rsidP="00FE23B1">
            <w:pPr>
              <w:widowControl/>
              <w:jc w:val="right"/>
              <w:rPr>
                <w:rFonts w:ascii="宋体" w:hAnsi="宋体" w:cs="宋体"/>
                <w:color w:val="000000"/>
                <w:kern w:val="0"/>
                <w:sz w:val="20"/>
                <w:szCs w:val="20"/>
              </w:rPr>
            </w:pPr>
            <w:r w:rsidRPr="00FE23B1">
              <w:rPr>
                <w:rFonts w:ascii="宋体" w:hAnsi="宋体" w:cs="宋体" w:hint="eastAsia"/>
                <w:color w:val="000000"/>
                <w:kern w:val="0"/>
                <w:sz w:val="20"/>
                <w:szCs w:val="20"/>
              </w:rPr>
              <w:t>-7.54</w:t>
            </w:r>
          </w:p>
        </w:tc>
        <w:tc>
          <w:tcPr>
            <w:tcW w:w="771" w:type="dxa"/>
            <w:vMerge/>
            <w:tcBorders>
              <w:top w:val="nil"/>
              <w:left w:val="single" w:sz="4" w:space="0" w:color="auto"/>
              <w:bottom w:val="single" w:sz="4" w:space="0" w:color="000000"/>
              <w:right w:val="single" w:sz="4" w:space="0" w:color="auto"/>
            </w:tcBorders>
            <w:vAlign w:val="center"/>
            <w:hideMark/>
          </w:tcPr>
          <w:p w:rsidR="00FE23B1" w:rsidRPr="00FE23B1" w:rsidRDefault="00FE23B1" w:rsidP="00FE23B1">
            <w:pPr>
              <w:widowControl/>
              <w:jc w:val="left"/>
              <w:rPr>
                <w:b/>
                <w:bCs/>
                <w:color w:val="000000"/>
                <w:kern w:val="0"/>
                <w:sz w:val="20"/>
                <w:szCs w:val="20"/>
              </w:rPr>
            </w:pPr>
          </w:p>
        </w:tc>
        <w:tc>
          <w:tcPr>
            <w:tcW w:w="771" w:type="dxa"/>
            <w:vMerge/>
            <w:tcBorders>
              <w:top w:val="nil"/>
              <w:left w:val="single" w:sz="4" w:space="0" w:color="auto"/>
              <w:bottom w:val="single" w:sz="4" w:space="0" w:color="000000"/>
              <w:right w:val="single" w:sz="4" w:space="0" w:color="auto"/>
            </w:tcBorders>
            <w:vAlign w:val="center"/>
            <w:hideMark/>
          </w:tcPr>
          <w:p w:rsidR="00FE23B1" w:rsidRPr="00FE23B1" w:rsidRDefault="00FE23B1" w:rsidP="00FE23B1">
            <w:pPr>
              <w:widowControl/>
              <w:jc w:val="left"/>
              <w:rPr>
                <w:rFonts w:ascii="宋体" w:hAnsi="宋体" w:cs="宋体"/>
                <w:color w:val="000000"/>
                <w:kern w:val="0"/>
                <w:sz w:val="20"/>
                <w:szCs w:val="20"/>
              </w:rPr>
            </w:pPr>
          </w:p>
        </w:tc>
        <w:tc>
          <w:tcPr>
            <w:tcW w:w="1168" w:type="dxa"/>
            <w:vMerge/>
            <w:tcBorders>
              <w:top w:val="nil"/>
              <w:left w:val="single" w:sz="4" w:space="0" w:color="auto"/>
              <w:bottom w:val="single" w:sz="4" w:space="0" w:color="000000"/>
              <w:right w:val="single" w:sz="4" w:space="0" w:color="auto"/>
            </w:tcBorders>
            <w:vAlign w:val="center"/>
            <w:hideMark/>
          </w:tcPr>
          <w:p w:rsidR="00FE23B1" w:rsidRPr="00FE23B1" w:rsidRDefault="00FE23B1" w:rsidP="00FE23B1">
            <w:pPr>
              <w:widowControl/>
              <w:jc w:val="left"/>
              <w:rPr>
                <w:rFonts w:ascii="宋体" w:hAnsi="宋体" w:cs="宋体"/>
                <w:color w:val="000000"/>
                <w:kern w:val="0"/>
                <w:sz w:val="20"/>
                <w:szCs w:val="20"/>
              </w:rPr>
            </w:pPr>
          </w:p>
        </w:tc>
        <w:tc>
          <w:tcPr>
            <w:tcW w:w="708" w:type="dxa"/>
            <w:vMerge/>
            <w:tcBorders>
              <w:top w:val="nil"/>
              <w:left w:val="single" w:sz="4" w:space="0" w:color="auto"/>
              <w:bottom w:val="single" w:sz="4" w:space="0" w:color="000000"/>
              <w:right w:val="single" w:sz="4" w:space="0" w:color="auto"/>
            </w:tcBorders>
            <w:vAlign w:val="center"/>
            <w:hideMark/>
          </w:tcPr>
          <w:p w:rsidR="00FE23B1" w:rsidRPr="00FE23B1" w:rsidRDefault="00FE23B1" w:rsidP="00FE23B1">
            <w:pPr>
              <w:widowControl/>
              <w:jc w:val="left"/>
              <w:rPr>
                <w:rFonts w:ascii="宋体" w:hAnsi="宋体" w:cs="宋体"/>
                <w:color w:val="000000"/>
                <w:kern w:val="0"/>
                <w:sz w:val="20"/>
                <w:szCs w:val="20"/>
              </w:rPr>
            </w:pPr>
          </w:p>
        </w:tc>
      </w:tr>
    </w:tbl>
    <w:p w:rsidR="00A91264" w:rsidRPr="0053741A" w:rsidRDefault="00A91264" w:rsidP="00A91264">
      <w:pPr>
        <w:pStyle w:val="a9"/>
        <w:spacing w:line="600" w:lineRule="exact"/>
        <w:ind w:left="1360" w:firstLineChars="0" w:firstLine="0"/>
        <w:outlineLvl w:val="1"/>
        <w:rPr>
          <w:rStyle w:val="2Char"/>
          <w:rFonts w:ascii="黑体" w:eastAsia="黑体" w:hAnsi="黑体"/>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7" w:name="_Toc15396604"/>
      <w:bookmarkStart w:id="28"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7"/>
      <w:bookmarkEnd w:id="28"/>
    </w:p>
    <w:p w:rsidR="00E472B1" w:rsidRPr="004F362C" w:rsidRDefault="00204CDE" w:rsidP="004F362C">
      <w:pPr>
        <w:spacing w:line="600" w:lineRule="exact"/>
        <w:ind w:firstLineChars="200" w:firstLine="643"/>
        <w:outlineLvl w:val="1"/>
        <w:rPr>
          <w:rFonts w:ascii="仿宋" w:eastAsia="仿宋" w:hAnsi="仿宋"/>
          <w:b/>
          <w:color w:val="000000"/>
          <w:sz w:val="32"/>
          <w:szCs w:val="32"/>
        </w:rPr>
      </w:pPr>
      <w:r w:rsidRPr="004F362C">
        <w:rPr>
          <w:rFonts w:ascii="仿宋" w:eastAsia="仿宋" w:hAnsi="仿宋"/>
          <w:b/>
          <w:color w:val="000000"/>
          <w:sz w:val="32"/>
          <w:szCs w:val="32"/>
        </w:rPr>
        <w:t>201</w:t>
      </w:r>
      <w:r w:rsidRPr="004F362C">
        <w:rPr>
          <w:rFonts w:ascii="仿宋" w:eastAsia="仿宋" w:hAnsi="仿宋" w:hint="eastAsia"/>
          <w:b/>
          <w:color w:val="000000"/>
          <w:sz w:val="32"/>
          <w:szCs w:val="32"/>
        </w:rPr>
        <w:t>9年本年收入合计</w:t>
      </w:r>
      <w:r w:rsidR="00F424AA" w:rsidRPr="004F362C">
        <w:rPr>
          <w:rFonts w:ascii="仿宋" w:eastAsia="仿宋" w:hAnsi="仿宋" w:hint="eastAsia"/>
          <w:b/>
          <w:color w:val="000000"/>
          <w:sz w:val="32"/>
          <w:szCs w:val="32"/>
        </w:rPr>
        <w:t>610.01</w:t>
      </w:r>
      <w:r w:rsidRPr="004F362C">
        <w:rPr>
          <w:rFonts w:ascii="仿宋" w:eastAsia="仿宋" w:hAnsi="仿宋" w:hint="eastAsia"/>
          <w:b/>
          <w:color w:val="000000"/>
          <w:sz w:val="32"/>
          <w:szCs w:val="32"/>
        </w:rPr>
        <w:t>万元，其中：一般公共预算财政拨款收入</w:t>
      </w:r>
      <w:r w:rsidR="00F424AA" w:rsidRPr="004F362C">
        <w:rPr>
          <w:rFonts w:ascii="仿宋" w:eastAsia="仿宋" w:hAnsi="仿宋" w:hint="eastAsia"/>
          <w:b/>
          <w:color w:val="000000"/>
          <w:sz w:val="32"/>
          <w:szCs w:val="32"/>
        </w:rPr>
        <w:t>599.40</w:t>
      </w:r>
      <w:r w:rsidRPr="004F362C">
        <w:rPr>
          <w:rFonts w:ascii="仿宋" w:eastAsia="仿宋" w:hAnsi="仿宋" w:hint="eastAsia"/>
          <w:b/>
          <w:color w:val="000000"/>
          <w:sz w:val="32"/>
          <w:szCs w:val="32"/>
        </w:rPr>
        <w:t>万元，占</w:t>
      </w:r>
      <w:r w:rsidR="00F424AA" w:rsidRPr="004F362C">
        <w:rPr>
          <w:rFonts w:ascii="仿宋" w:eastAsia="仿宋" w:hAnsi="仿宋" w:hint="eastAsia"/>
          <w:b/>
          <w:color w:val="000000"/>
          <w:sz w:val="32"/>
          <w:szCs w:val="32"/>
        </w:rPr>
        <w:t>98.26</w:t>
      </w:r>
      <w:r w:rsidRPr="004F362C">
        <w:rPr>
          <w:rFonts w:ascii="仿宋" w:eastAsia="仿宋" w:hAnsi="仿宋"/>
          <w:b/>
          <w:color w:val="000000"/>
          <w:sz w:val="32"/>
          <w:szCs w:val="32"/>
        </w:rPr>
        <w:t>%</w:t>
      </w:r>
      <w:r w:rsidRPr="004F362C">
        <w:rPr>
          <w:rFonts w:ascii="仿宋" w:eastAsia="仿宋" w:hAnsi="仿宋" w:hint="eastAsia"/>
          <w:b/>
          <w:color w:val="000000"/>
          <w:sz w:val="32"/>
          <w:szCs w:val="32"/>
        </w:rPr>
        <w:t>；其他收入</w:t>
      </w:r>
      <w:r w:rsidR="00F424AA" w:rsidRPr="004F362C">
        <w:rPr>
          <w:rFonts w:ascii="仿宋" w:eastAsia="仿宋" w:hAnsi="仿宋" w:hint="eastAsia"/>
          <w:b/>
          <w:color w:val="000000"/>
          <w:sz w:val="32"/>
          <w:szCs w:val="32"/>
        </w:rPr>
        <w:t>10.61</w:t>
      </w:r>
      <w:r w:rsidRPr="004F362C">
        <w:rPr>
          <w:rFonts w:ascii="仿宋" w:eastAsia="仿宋" w:hAnsi="仿宋" w:hint="eastAsia"/>
          <w:b/>
          <w:color w:val="000000"/>
          <w:sz w:val="32"/>
          <w:szCs w:val="32"/>
        </w:rPr>
        <w:t>万元，占</w:t>
      </w:r>
      <w:r w:rsidR="00F424AA" w:rsidRPr="004F362C">
        <w:rPr>
          <w:rFonts w:ascii="仿宋" w:eastAsia="仿宋" w:hAnsi="仿宋" w:hint="eastAsia"/>
          <w:b/>
          <w:color w:val="000000"/>
          <w:sz w:val="32"/>
          <w:szCs w:val="32"/>
        </w:rPr>
        <w:t>1.74</w:t>
      </w:r>
      <w:r w:rsidRPr="004F362C">
        <w:rPr>
          <w:rFonts w:ascii="仿宋" w:eastAsia="仿宋" w:hAnsi="仿宋"/>
          <w:b/>
          <w:color w:val="000000"/>
          <w:sz w:val="32"/>
          <w:szCs w:val="32"/>
        </w:rPr>
        <w:t>%</w:t>
      </w:r>
      <w:r w:rsidR="00585B33" w:rsidRPr="004F362C">
        <w:rPr>
          <w:rFonts w:ascii="仿宋" w:eastAsia="仿宋" w:hAnsi="仿宋" w:hint="eastAsia"/>
          <w:b/>
          <w:color w:val="000000"/>
          <w:sz w:val="32"/>
          <w:szCs w:val="32"/>
        </w:rPr>
        <w:t>。</w:t>
      </w:r>
    </w:p>
    <w:tbl>
      <w:tblPr>
        <w:tblW w:w="3180" w:type="dxa"/>
        <w:tblInd w:w="100" w:type="dxa"/>
        <w:tblLook w:val="04A0"/>
      </w:tblPr>
      <w:tblGrid>
        <w:gridCol w:w="1613"/>
        <w:gridCol w:w="886"/>
        <w:gridCol w:w="716"/>
      </w:tblGrid>
      <w:tr w:rsidR="00BB21A8" w:rsidRPr="00BB21A8" w:rsidTr="00BB21A8">
        <w:trPr>
          <w:trHeight w:val="280"/>
        </w:trPr>
        <w:tc>
          <w:tcPr>
            <w:tcW w:w="3180" w:type="dxa"/>
            <w:gridSpan w:val="3"/>
            <w:tcBorders>
              <w:top w:val="nil"/>
              <w:left w:val="nil"/>
              <w:bottom w:val="single" w:sz="4" w:space="0" w:color="auto"/>
              <w:right w:val="nil"/>
            </w:tcBorders>
            <w:shd w:val="clear" w:color="auto" w:fill="auto"/>
            <w:noWrap/>
            <w:vAlign w:val="bottom"/>
            <w:hideMark/>
          </w:tcPr>
          <w:p w:rsidR="00BB21A8" w:rsidRPr="00BB21A8" w:rsidRDefault="00BB21A8" w:rsidP="00BB21A8">
            <w:pPr>
              <w:widowControl/>
              <w:jc w:val="center"/>
              <w:rPr>
                <w:rFonts w:ascii="仿宋" w:eastAsia="仿宋" w:hAnsi="仿宋" w:cs="宋体"/>
                <w:color w:val="000000"/>
                <w:kern w:val="0"/>
                <w:sz w:val="20"/>
                <w:szCs w:val="20"/>
              </w:rPr>
            </w:pPr>
            <w:r w:rsidRPr="00BB21A8">
              <w:rPr>
                <w:rFonts w:ascii="仿宋" w:eastAsia="仿宋" w:hAnsi="仿宋" w:cs="宋体" w:hint="eastAsia"/>
                <w:color w:val="000000"/>
                <w:kern w:val="0"/>
                <w:sz w:val="20"/>
                <w:szCs w:val="20"/>
              </w:rPr>
              <w:t>收入决算结构表</w:t>
            </w:r>
          </w:p>
        </w:tc>
      </w:tr>
      <w:tr w:rsidR="00BB21A8" w:rsidRPr="00BB21A8" w:rsidTr="00BB21A8">
        <w:trPr>
          <w:trHeight w:val="280"/>
        </w:trPr>
        <w:tc>
          <w:tcPr>
            <w:tcW w:w="3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21A8" w:rsidRPr="00BB21A8" w:rsidRDefault="00BB21A8" w:rsidP="00BB21A8">
            <w:pPr>
              <w:widowControl/>
              <w:jc w:val="center"/>
              <w:rPr>
                <w:rFonts w:ascii="宋体" w:hAnsi="宋体" w:cs="宋体"/>
                <w:color w:val="000000"/>
                <w:kern w:val="0"/>
                <w:sz w:val="20"/>
                <w:szCs w:val="20"/>
              </w:rPr>
            </w:pPr>
            <w:r w:rsidRPr="00BB21A8">
              <w:rPr>
                <w:rFonts w:ascii="宋体" w:hAnsi="宋体" w:cs="宋体" w:hint="eastAsia"/>
                <w:color w:val="000000"/>
                <w:kern w:val="0"/>
                <w:sz w:val="20"/>
                <w:szCs w:val="20"/>
              </w:rPr>
              <w:t>收入</w:t>
            </w:r>
          </w:p>
        </w:tc>
      </w:tr>
      <w:tr w:rsidR="00BB21A8" w:rsidRPr="00BB21A8" w:rsidTr="00BB21A8">
        <w:trPr>
          <w:trHeight w:val="28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rsidR="00BB21A8" w:rsidRPr="00BB21A8" w:rsidRDefault="00BB21A8" w:rsidP="00BB21A8">
            <w:pPr>
              <w:widowControl/>
              <w:jc w:val="left"/>
              <w:rPr>
                <w:rFonts w:ascii="宋体" w:hAnsi="宋体" w:cs="宋体"/>
                <w:color w:val="000000"/>
                <w:kern w:val="0"/>
                <w:sz w:val="20"/>
                <w:szCs w:val="20"/>
              </w:rPr>
            </w:pPr>
            <w:r w:rsidRPr="00BB21A8">
              <w:rPr>
                <w:rFonts w:ascii="宋体" w:hAnsi="宋体" w:cs="宋体" w:hint="eastAsia"/>
                <w:color w:val="000000"/>
                <w:kern w:val="0"/>
                <w:sz w:val="20"/>
                <w:szCs w:val="20"/>
              </w:rPr>
              <w:t>科目</w:t>
            </w:r>
          </w:p>
        </w:tc>
        <w:tc>
          <w:tcPr>
            <w:tcW w:w="886" w:type="dxa"/>
            <w:tcBorders>
              <w:top w:val="nil"/>
              <w:left w:val="nil"/>
              <w:bottom w:val="single" w:sz="4" w:space="0" w:color="auto"/>
              <w:right w:val="single" w:sz="4" w:space="0" w:color="auto"/>
            </w:tcBorders>
            <w:shd w:val="clear" w:color="auto" w:fill="auto"/>
            <w:noWrap/>
            <w:vAlign w:val="bottom"/>
            <w:hideMark/>
          </w:tcPr>
          <w:p w:rsidR="00BB21A8" w:rsidRPr="00BB21A8" w:rsidRDefault="00BB21A8" w:rsidP="00BB21A8">
            <w:pPr>
              <w:widowControl/>
              <w:jc w:val="left"/>
              <w:rPr>
                <w:rFonts w:ascii="宋体" w:hAnsi="宋体" w:cs="宋体"/>
                <w:b/>
                <w:bCs/>
                <w:color w:val="000000"/>
                <w:kern w:val="0"/>
                <w:sz w:val="20"/>
                <w:szCs w:val="20"/>
              </w:rPr>
            </w:pPr>
            <w:r w:rsidRPr="00BB21A8">
              <w:rPr>
                <w:rFonts w:ascii="宋体" w:hAnsi="宋体" w:cs="宋体" w:hint="eastAsia"/>
                <w:b/>
                <w:bCs/>
                <w:color w:val="000000"/>
                <w:kern w:val="0"/>
                <w:sz w:val="20"/>
                <w:szCs w:val="20"/>
              </w:rPr>
              <w:t>2019年</w:t>
            </w:r>
          </w:p>
        </w:tc>
        <w:tc>
          <w:tcPr>
            <w:tcW w:w="681" w:type="dxa"/>
            <w:tcBorders>
              <w:top w:val="nil"/>
              <w:left w:val="nil"/>
              <w:bottom w:val="single" w:sz="4" w:space="0" w:color="auto"/>
              <w:right w:val="single" w:sz="4" w:space="0" w:color="auto"/>
            </w:tcBorders>
            <w:shd w:val="clear" w:color="auto" w:fill="auto"/>
            <w:noWrap/>
            <w:vAlign w:val="bottom"/>
            <w:hideMark/>
          </w:tcPr>
          <w:p w:rsidR="00BB21A8" w:rsidRPr="00BB21A8" w:rsidRDefault="00BB21A8" w:rsidP="00BB21A8">
            <w:pPr>
              <w:widowControl/>
              <w:jc w:val="left"/>
              <w:rPr>
                <w:rFonts w:ascii="宋体" w:hAnsi="宋体" w:cs="宋体"/>
                <w:color w:val="000000"/>
                <w:kern w:val="0"/>
                <w:sz w:val="20"/>
                <w:szCs w:val="20"/>
              </w:rPr>
            </w:pPr>
            <w:r w:rsidRPr="00BB21A8">
              <w:rPr>
                <w:rFonts w:ascii="宋体" w:hAnsi="宋体" w:cs="宋体" w:hint="eastAsia"/>
                <w:color w:val="000000"/>
                <w:kern w:val="0"/>
                <w:sz w:val="20"/>
                <w:szCs w:val="20"/>
              </w:rPr>
              <w:t>占％</w:t>
            </w:r>
          </w:p>
        </w:tc>
      </w:tr>
      <w:tr w:rsidR="00BB21A8" w:rsidRPr="00BB21A8" w:rsidTr="00BB21A8">
        <w:trPr>
          <w:trHeight w:val="28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rsidR="00BB21A8" w:rsidRPr="00BB21A8" w:rsidRDefault="00BB21A8" w:rsidP="00BB21A8">
            <w:pPr>
              <w:widowControl/>
              <w:jc w:val="left"/>
              <w:rPr>
                <w:rFonts w:ascii="宋体" w:hAnsi="宋体" w:cs="宋体"/>
                <w:color w:val="000000"/>
                <w:kern w:val="0"/>
                <w:sz w:val="20"/>
                <w:szCs w:val="20"/>
              </w:rPr>
            </w:pPr>
            <w:r w:rsidRPr="00BB21A8">
              <w:rPr>
                <w:rFonts w:ascii="宋体" w:hAnsi="宋体" w:cs="宋体" w:hint="eastAsia"/>
                <w:color w:val="000000"/>
                <w:kern w:val="0"/>
                <w:sz w:val="20"/>
                <w:szCs w:val="20"/>
              </w:rPr>
              <w:t>合计</w:t>
            </w:r>
          </w:p>
        </w:tc>
        <w:tc>
          <w:tcPr>
            <w:tcW w:w="886" w:type="dxa"/>
            <w:tcBorders>
              <w:top w:val="nil"/>
              <w:left w:val="nil"/>
              <w:bottom w:val="single" w:sz="4" w:space="0" w:color="auto"/>
              <w:right w:val="single" w:sz="4" w:space="0" w:color="auto"/>
            </w:tcBorders>
            <w:shd w:val="clear" w:color="auto" w:fill="auto"/>
            <w:noWrap/>
            <w:vAlign w:val="bottom"/>
            <w:hideMark/>
          </w:tcPr>
          <w:p w:rsidR="00BB21A8" w:rsidRPr="00BB21A8" w:rsidRDefault="00EA21A5" w:rsidP="00BB21A8">
            <w:pPr>
              <w:widowControl/>
              <w:jc w:val="right"/>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610.01</w:t>
            </w:r>
          </w:p>
        </w:tc>
        <w:tc>
          <w:tcPr>
            <w:tcW w:w="681" w:type="dxa"/>
            <w:tcBorders>
              <w:top w:val="nil"/>
              <w:left w:val="nil"/>
              <w:bottom w:val="single" w:sz="4" w:space="0" w:color="auto"/>
              <w:right w:val="single" w:sz="4" w:space="0" w:color="auto"/>
            </w:tcBorders>
            <w:shd w:val="clear" w:color="auto" w:fill="auto"/>
            <w:noWrap/>
            <w:vAlign w:val="bottom"/>
            <w:hideMark/>
          </w:tcPr>
          <w:p w:rsidR="00BB21A8" w:rsidRPr="00BB21A8" w:rsidRDefault="00BB21A8" w:rsidP="00BB21A8">
            <w:pPr>
              <w:widowControl/>
              <w:jc w:val="left"/>
              <w:rPr>
                <w:rFonts w:ascii="宋体" w:hAnsi="宋体" w:cs="宋体"/>
                <w:color w:val="000000"/>
                <w:kern w:val="0"/>
                <w:sz w:val="20"/>
                <w:szCs w:val="20"/>
              </w:rPr>
            </w:pPr>
            <w:r w:rsidRPr="00BB21A8">
              <w:rPr>
                <w:rFonts w:ascii="宋体" w:hAnsi="宋体" w:cs="宋体" w:hint="eastAsia"/>
                <w:color w:val="000000"/>
                <w:kern w:val="0"/>
                <w:sz w:val="20"/>
                <w:szCs w:val="20"/>
              </w:rPr>
              <w:t xml:space="preserve">　</w:t>
            </w:r>
          </w:p>
        </w:tc>
      </w:tr>
      <w:tr w:rsidR="00BB21A8" w:rsidRPr="00BB21A8" w:rsidTr="00BB21A8">
        <w:trPr>
          <w:trHeight w:val="40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rsidR="00BB21A8" w:rsidRPr="00BB21A8" w:rsidRDefault="00BB21A8" w:rsidP="00BB21A8">
            <w:pPr>
              <w:widowControl/>
              <w:jc w:val="left"/>
              <w:rPr>
                <w:rFonts w:ascii="仿宋" w:eastAsia="仿宋" w:hAnsi="仿宋" w:cs="宋体"/>
                <w:b/>
                <w:bCs/>
                <w:color w:val="000000"/>
                <w:kern w:val="0"/>
                <w:sz w:val="20"/>
                <w:szCs w:val="20"/>
              </w:rPr>
            </w:pPr>
            <w:r w:rsidRPr="00BB21A8">
              <w:rPr>
                <w:rFonts w:ascii="仿宋" w:eastAsia="仿宋" w:hAnsi="仿宋" w:cs="宋体" w:hint="eastAsia"/>
                <w:b/>
                <w:bCs/>
                <w:color w:val="000000"/>
                <w:kern w:val="0"/>
                <w:sz w:val="20"/>
                <w:szCs w:val="20"/>
              </w:rPr>
              <w:t>财政拨款收入</w:t>
            </w:r>
          </w:p>
        </w:tc>
        <w:tc>
          <w:tcPr>
            <w:tcW w:w="886" w:type="dxa"/>
            <w:tcBorders>
              <w:top w:val="nil"/>
              <w:left w:val="nil"/>
              <w:bottom w:val="single" w:sz="4" w:space="0" w:color="auto"/>
              <w:right w:val="single" w:sz="4" w:space="0" w:color="auto"/>
            </w:tcBorders>
            <w:shd w:val="clear" w:color="auto" w:fill="auto"/>
            <w:noWrap/>
            <w:vAlign w:val="bottom"/>
            <w:hideMark/>
          </w:tcPr>
          <w:p w:rsidR="00BB21A8" w:rsidRPr="00BB21A8" w:rsidRDefault="00BB21A8" w:rsidP="00BB21A8">
            <w:pPr>
              <w:widowControl/>
              <w:jc w:val="right"/>
              <w:rPr>
                <w:rFonts w:ascii="仿宋" w:eastAsia="仿宋" w:hAnsi="仿宋" w:cs="宋体"/>
                <w:b/>
                <w:bCs/>
                <w:color w:val="000000"/>
                <w:kern w:val="0"/>
                <w:sz w:val="20"/>
                <w:szCs w:val="20"/>
              </w:rPr>
            </w:pPr>
            <w:r w:rsidRPr="00BB21A8">
              <w:rPr>
                <w:rFonts w:ascii="仿宋" w:eastAsia="仿宋" w:hAnsi="仿宋" w:cs="宋体" w:hint="eastAsia"/>
                <w:b/>
                <w:bCs/>
                <w:color w:val="000000"/>
                <w:kern w:val="0"/>
                <w:sz w:val="20"/>
                <w:szCs w:val="20"/>
              </w:rPr>
              <w:t xml:space="preserve">599.40 </w:t>
            </w:r>
          </w:p>
        </w:tc>
        <w:tc>
          <w:tcPr>
            <w:tcW w:w="681" w:type="dxa"/>
            <w:tcBorders>
              <w:top w:val="nil"/>
              <w:left w:val="nil"/>
              <w:bottom w:val="single" w:sz="4" w:space="0" w:color="auto"/>
              <w:right w:val="single" w:sz="4" w:space="0" w:color="auto"/>
            </w:tcBorders>
            <w:shd w:val="clear" w:color="auto" w:fill="auto"/>
            <w:noWrap/>
            <w:vAlign w:val="bottom"/>
            <w:hideMark/>
          </w:tcPr>
          <w:p w:rsidR="00BB21A8" w:rsidRPr="00BB21A8" w:rsidRDefault="00BB21A8" w:rsidP="00BB21A8">
            <w:pPr>
              <w:widowControl/>
              <w:jc w:val="right"/>
              <w:rPr>
                <w:rFonts w:ascii="宋体" w:hAnsi="宋体" w:cs="宋体"/>
                <w:color w:val="000000"/>
                <w:kern w:val="0"/>
                <w:sz w:val="20"/>
                <w:szCs w:val="20"/>
              </w:rPr>
            </w:pPr>
            <w:r w:rsidRPr="00BB21A8">
              <w:rPr>
                <w:rFonts w:ascii="宋体" w:hAnsi="宋体" w:cs="宋体" w:hint="eastAsia"/>
                <w:color w:val="000000"/>
                <w:kern w:val="0"/>
                <w:sz w:val="20"/>
                <w:szCs w:val="20"/>
              </w:rPr>
              <w:t>98.26</w:t>
            </w:r>
          </w:p>
        </w:tc>
      </w:tr>
      <w:tr w:rsidR="00BB21A8" w:rsidRPr="00BB21A8" w:rsidTr="00BB21A8">
        <w:trPr>
          <w:trHeight w:val="28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rsidR="00BB21A8" w:rsidRPr="00BB21A8" w:rsidRDefault="00BB21A8" w:rsidP="00BB21A8">
            <w:pPr>
              <w:widowControl/>
              <w:jc w:val="left"/>
              <w:rPr>
                <w:rFonts w:ascii="仿宋" w:eastAsia="仿宋" w:hAnsi="仿宋" w:cs="宋体"/>
                <w:b/>
                <w:bCs/>
                <w:color w:val="000000"/>
                <w:kern w:val="0"/>
                <w:sz w:val="20"/>
                <w:szCs w:val="20"/>
              </w:rPr>
            </w:pPr>
            <w:r w:rsidRPr="00BB21A8">
              <w:rPr>
                <w:rFonts w:ascii="仿宋" w:eastAsia="仿宋" w:hAnsi="仿宋" w:cs="宋体" w:hint="eastAsia"/>
                <w:b/>
                <w:bCs/>
                <w:color w:val="000000"/>
                <w:kern w:val="0"/>
                <w:sz w:val="20"/>
                <w:szCs w:val="20"/>
              </w:rPr>
              <w:t>其他收入</w:t>
            </w:r>
          </w:p>
        </w:tc>
        <w:tc>
          <w:tcPr>
            <w:tcW w:w="886" w:type="dxa"/>
            <w:tcBorders>
              <w:top w:val="nil"/>
              <w:left w:val="nil"/>
              <w:bottom w:val="single" w:sz="4" w:space="0" w:color="auto"/>
              <w:right w:val="single" w:sz="4" w:space="0" w:color="auto"/>
            </w:tcBorders>
            <w:shd w:val="clear" w:color="auto" w:fill="auto"/>
            <w:noWrap/>
            <w:vAlign w:val="bottom"/>
            <w:hideMark/>
          </w:tcPr>
          <w:p w:rsidR="00BB21A8" w:rsidRPr="00BB21A8" w:rsidRDefault="00BB21A8" w:rsidP="00BB21A8">
            <w:pPr>
              <w:widowControl/>
              <w:jc w:val="right"/>
              <w:rPr>
                <w:rFonts w:ascii="宋体" w:hAnsi="宋体" w:cs="宋体"/>
                <w:color w:val="000000"/>
                <w:kern w:val="0"/>
                <w:sz w:val="20"/>
                <w:szCs w:val="20"/>
              </w:rPr>
            </w:pPr>
            <w:r w:rsidRPr="00BB21A8">
              <w:rPr>
                <w:rFonts w:ascii="宋体" w:hAnsi="宋体" w:cs="宋体" w:hint="eastAsia"/>
                <w:color w:val="000000"/>
                <w:kern w:val="0"/>
                <w:sz w:val="20"/>
                <w:szCs w:val="20"/>
              </w:rPr>
              <w:t>10.61</w:t>
            </w:r>
          </w:p>
        </w:tc>
        <w:tc>
          <w:tcPr>
            <w:tcW w:w="681" w:type="dxa"/>
            <w:tcBorders>
              <w:top w:val="nil"/>
              <w:left w:val="nil"/>
              <w:bottom w:val="single" w:sz="4" w:space="0" w:color="auto"/>
              <w:right w:val="single" w:sz="4" w:space="0" w:color="auto"/>
            </w:tcBorders>
            <w:shd w:val="clear" w:color="auto" w:fill="auto"/>
            <w:noWrap/>
            <w:vAlign w:val="bottom"/>
            <w:hideMark/>
          </w:tcPr>
          <w:p w:rsidR="00BB21A8" w:rsidRPr="00BB21A8" w:rsidRDefault="00BB21A8" w:rsidP="00BB21A8">
            <w:pPr>
              <w:widowControl/>
              <w:jc w:val="right"/>
              <w:rPr>
                <w:rFonts w:ascii="宋体" w:hAnsi="宋体" w:cs="宋体"/>
                <w:color w:val="000000"/>
                <w:kern w:val="0"/>
                <w:sz w:val="20"/>
                <w:szCs w:val="20"/>
              </w:rPr>
            </w:pPr>
            <w:r w:rsidRPr="00BB21A8">
              <w:rPr>
                <w:rFonts w:ascii="宋体" w:hAnsi="宋体" w:cs="宋体" w:hint="eastAsia"/>
                <w:color w:val="000000"/>
                <w:kern w:val="0"/>
                <w:sz w:val="20"/>
                <w:szCs w:val="20"/>
              </w:rPr>
              <w:t>1.74</w:t>
            </w:r>
          </w:p>
        </w:tc>
      </w:tr>
    </w:tbl>
    <w:p w:rsidR="00585B33" w:rsidRPr="004F362C" w:rsidRDefault="00585B33" w:rsidP="004F362C">
      <w:pPr>
        <w:spacing w:line="600" w:lineRule="exact"/>
        <w:ind w:firstLineChars="200" w:firstLine="643"/>
        <w:outlineLvl w:val="1"/>
        <w:rPr>
          <w:rFonts w:ascii="仿宋" w:eastAsia="仿宋" w:hAnsi="仿宋"/>
          <w:b/>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9" w:name="_Toc15377207"/>
      <w:bookmarkStart w:id="30"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9"/>
      <w:bookmarkEnd w:id="30"/>
    </w:p>
    <w:p w:rsidR="005B5C64" w:rsidRDefault="00204CDE" w:rsidP="00AC5D40">
      <w:pPr>
        <w:spacing w:line="600" w:lineRule="exact"/>
        <w:ind w:firstLineChars="200" w:firstLine="643"/>
        <w:outlineLvl w:val="1"/>
        <w:rPr>
          <w:rFonts w:ascii="仿宋" w:eastAsia="仿宋" w:hAnsi="仿宋"/>
          <w:b/>
          <w:color w:val="000000"/>
          <w:sz w:val="32"/>
          <w:szCs w:val="32"/>
        </w:rPr>
      </w:pPr>
      <w:r w:rsidRPr="00AC5D40">
        <w:rPr>
          <w:rFonts w:ascii="仿宋" w:eastAsia="仿宋" w:hAnsi="仿宋"/>
          <w:b/>
          <w:color w:val="000000"/>
          <w:sz w:val="32"/>
          <w:szCs w:val="32"/>
        </w:rPr>
        <w:t>201</w:t>
      </w:r>
      <w:r w:rsidRPr="00AC5D40">
        <w:rPr>
          <w:rFonts w:ascii="仿宋" w:eastAsia="仿宋" w:hAnsi="仿宋" w:hint="eastAsia"/>
          <w:b/>
          <w:color w:val="000000"/>
          <w:sz w:val="32"/>
          <w:szCs w:val="32"/>
        </w:rPr>
        <w:t>9年本年支出合计</w:t>
      </w:r>
      <w:r w:rsidR="009014A3" w:rsidRPr="00AC5D40">
        <w:rPr>
          <w:rFonts w:ascii="仿宋" w:eastAsia="仿宋" w:hAnsi="仿宋" w:hint="eastAsia"/>
          <w:b/>
          <w:color w:val="000000"/>
          <w:sz w:val="32"/>
          <w:szCs w:val="32"/>
        </w:rPr>
        <w:t>616.84</w:t>
      </w:r>
      <w:r w:rsidRPr="00AC5D40">
        <w:rPr>
          <w:rFonts w:ascii="仿宋" w:eastAsia="仿宋" w:hAnsi="仿宋" w:hint="eastAsia"/>
          <w:b/>
          <w:color w:val="000000"/>
          <w:sz w:val="32"/>
          <w:szCs w:val="32"/>
        </w:rPr>
        <w:t>万元，其中：基本支出</w:t>
      </w:r>
      <w:r w:rsidR="00FC31B5" w:rsidRPr="00AC5D40">
        <w:rPr>
          <w:rFonts w:ascii="仿宋" w:eastAsia="仿宋" w:hAnsi="仿宋" w:hint="eastAsia"/>
          <w:b/>
          <w:color w:val="000000"/>
          <w:sz w:val="32"/>
          <w:szCs w:val="32"/>
        </w:rPr>
        <w:t>616.84</w:t>
      </w:r>
      <w:r w:rsidRPr="00AC5D40">
        <w:rPr>
          <w:rFonts w:ascii="仿宋" w:eastAsia="仿宋" w:hAnsi="仿宋" w:hint="eastAsia"/>
          <w:b/>
          <w:color w:val="000000"/>
          <w:sz w:val="32"/>
          <w:szCs w:val="32"/>
        </w:rPr>
        <w:t>万元，占</w:t>
      </w:r>
      <w:r w:rsidR="00FC31B5" w:rsidRPr="00AC5D40">
        <w:rPr>
          <w:rFonts w:ascii="仿宋" w:eastAsia="仿宋" w:hAnsi="仿宋" w:hint="eastAsia"/>
          <w:b/>
          <w:color w:val="000000"/>
          <w:sz w:val="32"/>
          <w:szCs w:val="32"/>
        </w:rPr>
        <w:t>100</w:t>
      </w:r>
      <w:r w:rsidRPr="00AC5D40">
        <w:rPr>
          <w:rFonts w:ascii="仿宋" w:eastAsia="仿宋" w:hAnsi="仿宋"/>
          <w:b/>
          <w:color w:val="000000"/>
          <w:sz w:val="32"/>
          <w:szCs w:val="32"/>
        </w:rPr>
        <w:t>%</w:t>
      </w:r>
      <w:r w:rsidR="002D0BF9" w:rsidRPr="00AC5D40">
        <w:rPr>
          <w:rFonts w:ascii="仿宋" w:eastAsia="仿宋" w:hAnsi="仿宋" w:hint="eastAsia"/>
          <w:b/>
          <w:color w:val="000000"/>
          <w:sz w:val="32"/>
          <w:szCs w:val="32"/>
        </w:rPr>
        <w:t>。</w:t>
      </w:r>
    </w:p>
    <w:tbl>
      <w:tblPr>
        <w:tblW w:w="3180" w:type="dxa"/>
        <w:tblInd w:w="100" w:type="dxa"/>
        <w:tblLook w:val="04A0"/>
      </w:tblPr>
      <w:tblGrid>
        <w:gridCol w:w="1367"/>
        <w:gridCol w:w="1119"/>
        <w:gridCol w:w="694"/>
      </w:tblGrid>
      <w:tr w:rsidR="00EA26BC" w:rsidRPr="00EA26BC" w:rsidTr="00EA26BC">
        <w:trPr>
          <w:trHeight w:val="280"/>
        </w:trPr>
        <w:tc>
          <w:tcPr>
            <w:tcW w:w="3180" w:type="dxa"/>
            <w:gridSpan w:val="3"/>
            <w:tcBorders>
              <w:top w:val="nil"/>
              <w:left w:val="nil"/>
              <w:bottom w:val="single" w:sz="4" w:space="0" w:color="auto"/>
              <w:right w:val="nil"/>
            </w:tcBorders>
            <w:shd w:val="clear" w:color="auto" w:fill="auto"/>
            <w:noWrap/>
            <w:vAlign w:val="bottom"/>
            <w:hideMark/>
          </w:tcPr>
          <w:p w:rsidR="00EA26BC" w:rsidRPr="00EA26BC" w:rsidRDefault="00EA26BC" w:rsidP="00EA26BC">
            <w:pPr>
              <w:widowControl/>
              <w:jc w:val="center"/>
              <w:rPr>
                <w:rFonts w:ascii="仿宋" w:eastAsia="仿宋" w:hAnsi="仿宋" w:cs="宋体"/>
                <w:color w:val="000000"/>
                <w:kern w:val="0"/>
                <w:sz w:val="20"/>
                <w:szCs w:val="20"/>
              </w:rPr>
            </w:pPr>
            <w:r w:rsidRPr="00EA26BC">
              <w:rPr>
                <w:rFonts w:ascii="仿宋" w:eastAsia="仿宋" w:hAnsi="仿宋" w:cs="宋体" w:hint="eastAsia"/>
                <w:color w:val="000000"/>
                <w:kern w:val="0"/>
                <w:sz w:val="20"/>
                <w:szCs w:val="20"/>
              </w:rPr>
              <w:t>支出决算结构表</w:t>
            </w:r>
          </w:p>
        </w:tc>
      </w:tr>
      <w:tr w:rsidR="00EA26BC" w:rsidRPr="00EA26BC" w:rsidTr="00EA26BC">
        <w:trPr>
          <w:trHeight w:val="280"/>
        </w:trPr>
        <w:tc>
          <w:tcPr>
            <w:tcW w:w="3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26BC" w:rsidRPr="00EA26BC" w:rsidRDefault="003C2F2E" w:rsidP="00EA26BC">
            <w:pPr>
              <w:widowControl/>
              <w:jc w:val="center"/>
              <w:rPr>
                <w:rFonts w:ascii="宋体" w:hAnsi="宋体" w:cs="宋体"/>
                <w:color w:val="000000"/>
                <w:kern w:val="0"/>
                <w:sz w:val="20"/>
                <w:szCs w:val="20"/>
              </w:rPr>
            </w:pPr>
            <w:r>
              <w:rPr>
                <w:rFonts w:ascii="宋体" w:hAnsi="宋体" w:cs="宋体" w:hint="eastAsia"/>
                <w:color w:val="000000"/>
                <w:kern w:val="0"/>
                <w:sz w:val="20"/>
                <w:szCs w:val="20"/>
              </w:rPr>
              <w:t>支出</w:t>
            </w:r>
          </w:p>
        </w:tc>
      </w:tr>
      <w:tr w:rsidR="00EA26BC" w:rsidRPr="00EA26BC" w:rsidTr="00EA26BC">
        <w:trPr>
          <w:trHeight w:val="280"/>
        </w:trPr>
        <w:tc>
          <w:tcPr>
            <w:tcW w:w="1367" w:type="dxa"/>
            <w:tcBorders>
              <w:top w:val="nil"/>
              <w:left w:val="single" w:sz="4" w:space="0" w:color="auto"/>
              <w:bottom w:val="single" w:sz="4" w:space="0" w:color="auto"/>
              <w:right w:val="single" w:sz="4" w:space="0" w:color="auto"/>
            </w:tcBorders>
            <w:shd w:val="clear" w:color="auto" w:fill="auto"/>
            <w:noWrap/>
            <w:vAlign w:val="bottom"/>
            <w:hideMark/>
          </w:tcPr>
          <w:p w:rsidR="00EA26BC" w:rsidRPr="00EA26BC" w:rsidRDefault="00EA26BC" w:rsidP="00EA26BC">
            <w:pPr>
              <w:widowControl/>
              <w:jc w:val="left"/>
              <w:rPr>
                <w:rFonts w:ascii="宋体" w:hAnsi="宋体" w:cs="宋体"/>
                <w:color w:val="000000"/>
                <w:kern w:val="0"/>
                <w:sz w:val="20"/>
                <w:szCs w:val="20"/>
              </w:rPr>
            </w:pPr>
            <w:r w:rsidRPr="00EA26BC">
              <w:rPr>
                <w:rFonts w:ascii="宋体" w:hAnsi="宋体" w:cs="宋体" w:hint="eastAsia"/>
                <w:color w:val="000000"/>
                <w:kern w:val="0"/>
                <w:sz w:val="20"/>
                <w:szCs w:val="20"/>
              </w:rPr>
              <w:t>科目</w:t>
            </w:r>
          </w:p>
        </w:tc>
        <w:tc>
          <w:tcPr>
            <w:tcW w:w="1119" w:type="dxa"/>
            <w:tcBorders>
              <w:top w:val="nil"/>
              <w:left w:val="nil"/>
              <w:bottom w:val="single" w:sz="4" w:space="0" w:color="auto"/>
              <w:right w:val="single" w:sz="4" w:space="0" w:color="auto"/>
            </w:tcBorders>
            <w:shd w:val="clear" w:color="auto" w:fill="auto"/>
            <w:noWrap/>
            <w:vAlign w:val="bottom"/>
            <w:hideMark/>
          </w:tcPr>
          <w:p w:rsidR="00EA26BC" w:rsidRPr="00EA26BC" w:rsidRDefault="00EA26BC" w:rsidP="00EA26BC">
            <w:pPr>
              <w:widowControl/>
              <w:jc w:val="left"/>
              <w:rPr>
                <w:rFonts w:ascii="宋体" w:hAnsi="宋体" w:cs="宋体"/>
                <w:b/>
                <w:bCs/>
                <w:color w:val="000000"/>
                <w:kern w:val="0"/>
                <w:sz w:val="20"/>
                <w:szCs w:val="20"/>
              </w:rPr>
            </w:pPr>
            <w:r w:rsidRPr="00EA26BC">
              <w:rPr>
                <w:rFonts w:ascii="宋体" w:hAnsi="宋体" w:cs="宋体" w:hint="eastAsia"/>
                <w:b/>
                <w:bCs/>
                <w:color w:val="000000"/>
                <w:kern w:val="0"/>
                <w:sz w:val="20"/>
                <w:szCs w:val="20"/>
              </w:rPr>
              <w:t>2019年</w:t>
            </w:r>
          </w:p>
        </w:tc>
        <w:tc>
          <w:tcPr>
            <w:tcW w:w="694" w:type="dxa"/>
            <w:tcBorders>
              <w:top w:val="nil"/>
              <w:left w:val="nil"/>
              <w:bottom w:val="single" w:sz="4" w:space="0" w:color="auto"/>
              <w:right w:val="single" w:sz="4" w:space="0" w:color="auto"/>
            </w:tcBorders>
            <w:shd w:val="clear" w:color="auto" w:fill="auto"/>
            <w:noWrap/>
            <w:vAlign w:val="bottom"/>
            <w:hideMark/>
          </w:tcPr>
          <w:p w:rsidR="00EA26BC" w:rsidRPr="00EA26BC" w:rsidRDefault="00EA26BC" w:rsidP="00EA26BC">
            <w:pPr>
              <w:widowControl/>
              <w:jc w:val="left"/>
              <w:rPr>
                <w:rFonts w:ascii="宋体" w:hAnsi="宋体" w:cs="宋体"/>
                <w:color w:val="000000"/>
                <w:kern w:val="0"/>
                <w:sz w:val="20"/>
                <w:szCs w:val="20"/>
              </w:rPr>
            </w:pPr>
            <w:r w:rsidRPr="00EA26BC">
              <w:rPr>
                <w:rFonts w:ascii="宋体" w:hAnsi="宋体" w:cs="宋体" w:hint="eastAsia"/>
                <w:color w:val="000000"/>
                <w:kern w:val="0"/>
                <w:sz w:val="20"/>
                <w:szCs w:val="20"/>
              </w:rPr>
              <w:t>占％</w:t>
            </w:r>
          </w:p>
        </w:tc>
      </w:tr>
      <w:tr w:rsidR="00EA26BC" w:rsidRPr="00EA26BC" w:rsidTr="00EA26BC">
        <w:trPr>
          <w:trHeight w:val="280"/>
        </w:trPr>
        <w:tc>
          <w:tcPr>
            <w:tcW w:w="1367" w:type="dxa"/>
            <w:tcBorders>
              <w:top w:val="nil"/>
              <w:left w:val="single" w:sz="4" w:space="0" w:color="auto"/>
              <w:bottom w:val="single" w:sz="4" w:space="0" w:color="auto"/>
              <w:right w:val="single" w:sz="4" w:space="0" w:color="auto"/>
            </w:tcBorders>
            <w:shd w:val="clear" w:color="auto" w:fill="auto"/>
            <w:noWrap/>
            <w:vAlign w:val="bottom"/>
            <w:hideMark/>
          </w:tcPr>
          <w:p w:rsidR="00EA26BC" w:rsidRPr="00EA26BC" w:rsidRDefault="00EA26BC" w:rsidP="00EA26BC">
            <w:pPr>
              <w:widowControl/>
              <w:jc w:val="left"/>
              <w:rPr>
                <w:rFonts w:ascii="宋体" w:hAnsi="宋体" w:cs="宋体"/>
                <w:color w:val="000000"/>
                <w:kern w:val="0"/>
                <w:sz w:val="20"/>
                <w:szCs w:val="20"/>
              </w:rPr>
            </w:pPr>
            <w:r w:rsidRPr="00EA26BC">
              <w:rPr>
                <w:rFonts w:ascii="宋体" w:hAnsi="宋体" w:cs="宋体" w:hint="eastAsia"/>
                <w:color w:val="000000"/>
                <w:kern w:val="0"/>
                <w:sz w:val="20"/>
                <w:szCs w:val="20"/>
              </w:rPr>
              <w:lastRenderedPageBreak/>
              <w:t>合计</w:t>
            </w:r>
          </w:p>
        </w:tc>
        <w:tc>
          <w:tcPr>
            <w:tcW w:w="1119" w:type="dxa"/>
            <w:tcBorders>
              <w:top w:val="nil"/>
              <w:left w:val="nil"/>
              <w:bottom w:val="single" w:sz="4" w:space="0" w:color="auto"/>
              <w:right w:val="single" w:sz="4" w:space="0" w:color="auto"/>
            </w:tcBorders>
            <w:shd w:val="clear" w:color="auto" w:fill="auto"/>
            <w:noWrap/>
            <w:vAlign w:val="bottom"/>
            <w:hideMark/>
          </w:tcPr>
          <w:p w:rsidR="00EA26BC" w:rsidRPr="00EA26BC" w:rsidRDefault="00EA26BC" w:rsidP="00EA26BC">
            <w:pPr>
              <w:widowControl/>
              <w:jc w:val="right"/>
              <w:rPr>
                <w:rFonts w:ascii="仿宋" w:eastAsia="仿宋" w:hAnsi="仿宋" w:cs="宋体"/>
                <w:b/>
                <w:bCs/>
                <w:color w:val="000000"/>
                <w:kern w:val="0"/>
                <w:sz w:val="20"/>
                <w:szCs w:val="20"/>
              </w:rPr>
            </w:pPr>
            <w:r w:rsidRPr="00EA26BC">
              <w:rPr>
                <w:rFonts w:ascii="仿宋" w:eastAsia="仿宋" w:hAnsi="仿宋" w:cs="宋体" w:hint="eastAsia"/>
                <w:b/>
                <w:bCs/>
                <w:color w:val="000000"/>
                <w:kern w:val="0"/>
                <w:sz w:val="20"/>
                <w:szCs w:val="20"/>
              </w:rPr>
              <w:t>616.84</w:t>
            </w:r>
          </w:p>
        </w:tc>
        <w:tc>
          <w:tcPr>
            <w:tcW w:w="694" w:type="dxa"/>
            <w:tcBorders>
              <w:top w:val="nil"/>
              <w:left w:val="nil"/>
              <w:bottom w:val="single" w:sz="4" w:space="0" w:color="auto"/>
              <w:right w:val="single" w:sz="4" w:space="0" w:color="auto"/>
            </w:tcBorders>
            <w:shd w:val="clear" w:color="auto" w:fill="auto"/>
            <w:noWrap/>
            <w:vAlign w:val="bottom"/>
            <w:hideMark/>
          </w:tcPr>
          <w:p w:rsidR="00EA26BC" w:rsidRPr="00EA26BC" w:rsidRDefault="00FC758B" w:rsidP="00EA26BC">
            <w:pPr>
              <w:widowControl/>
              <w:jc w:val="left"/>
              <w:rPr>
                <w:rFonts w:ascii="宋体" w:hAnsi="宋体" w:cs="宋体"/>
                <w:color w:val="000000"/>
                <w:kern w:val="0"/>
                <w:sz w:val="20"/>
                <w:szCs w:val="20"/>
              </w:rPr>
            </w:pPr>
            <w:r>
              <w:rPr>
                <w:rFonts w:ascii="宋体" w:hAnsi="宋体" w:cs="宋体" w:hint="eastAsia"/>
                <w:color w:val="000000"/>
                <w:kern w:val="0"/>
                <w:sz w:val="20"/>
                <w:szCs w:val="20"/>
              </w:rPr>
              <w:t>100</w:t>
            </w:r>
            <w:r w:rsidR="00EA26BC" w:rsidRPr="00EA26BC">
              <w:rPr>
                <w:rFonts w:ascii="宋体" w:hAnsi="宋体" w:cs="宋体" w:hint="eastAsia"/>
                <w:color w:val="000000"/>
                <w:kern w:val="0"/>
                <w:sz w:val="20"/>
                <w:szCs w:val="20"/>
              </w:rPr>
              <w:t xml:space="preserve">　</w:t>
            </w:r>
          </w:p>
        </w:tc>
      </w:tr>
      <w:tr w:rsidR="00EA26BC" w:rsidRPr="00EA26BC" w:rsidTr="00EA26BC">
        <w:trPr>
          <w:trHeight w:val="400"/>
        </w:trPr>
        <w:tc>
          <w:tcPr>
            <w:tcW w:w="1367" w:type="dxa"/>
            <w:tcBorders>
              <w:top w:val="nil"/>
              <w:left w:val="single" w:sz="4" w:space="0" w:color="auto"/>
              <w:bottom w:val="single" w:sz="4" w:space="0" w:color="auto"/>
              <w:right w:val="single" w:sz="4" w:space="0" w:color="auto"/>
            </w:tcBorders>
            <w:shd w:val="clear" w:color="auto" w:fill="auto"/>
            <w:noWrap/>
            <w:vAlign w:val="bottom"/>
            <w:hideMark/>
          </w:tcPr>
          <w:p w:rsidR="00EA26BC" w:rsidRPr="00EA26BC" w:rsidRDefault="00EA26BC" w:rsidP="00EA26BC">
            <w:pPr>
              <w:widowControl/>
              <w:jc w:val="left"/>
              <w:rPr>
                <w:rFonts w:ascii="仿宋" w:eastAsia="仿宋" w:hAnsi="仿宋" w:cs="宋体"/>
                <w:b/>
                <w:bCs/>
                <w:color w:val="000000"/>
                <w:kern w:val="0"/>
                <w:sz w:val="20"/>
                <w:szCs w:val="20"/>
              </w:rPr>
            </w:pPr>
            <w:r w:rsidRPr="00EA26BC">
              <w:rPr>
                <w:rFonts w:ascii="仿宋" w:eastAsia="仿宋" w:hAnsi="仿宋" w:cs="宋体" w:hint="eastAsia"/>
                <w:b/>
                <w:bCs/>
                <w:color w:val="000000"/>
                <w:kern w:val="0"/>
                <w:sz w:val="20"/>
                <w:szCs w:val="20"/>
              </w:rPr>
              <w:t>基本支出</w:t>
            </w:r>
          </w:p>
        </w:tc>
        <w:tc>
          <w:tcPr>
            <w:tcW w:w="1119" w:type="dxa"/>
            <w:tcBorders>
              <w:top w:val="nil"/>
              <w:left w:val="nil"/>
              <w:bottom w:val="single" w:sz="4" w:space="0" w:color="auto"/>
              <w:right w:val="single" w:sz="4" w:space="0" w:color="auto"/>
            </w:tcBorders>
            <w:shd w:val="clear" w:color="auto" w:fill="auto"/>
            <w:noWrap/>
            <w:vAlign w:val="bottom"/>
            <w:hideMark/>
          </w:tcPr>
          <w:p w:rsidR="00EA26BC" w:rsidRPr="00EA26BC" w:rsidRDefault="00EA26BC" w:rsidP="00EA26BC">
            <w:pPr>
              <w:widowControl/>
              <w:jc w:val="right"/>
              <w:rPr>
                <w:rFonts w:ascii="仿宋" w:eastAsia="仿宋" w:hAnsi="仿宋" w:cs="宋体"/>
                <w:b/>
                <w:bCs/>
                <w:color w:val="000000"/>
                <w:kern w:val="0"/>
                <w:sz w:val="20"/>
                <w:szCs w:val="20"/>
              </w:rPr>
            </w:pPr>
            <w:r w:rsidRPr="00EA26BC">
              <w:rPr>
                <w:rFonts w:ascii="仿宋" w:eastAsia="仿宋" w:hAnsi="仿宋" w:cs="宋体" w:hint="eastAsia"/>
                <w:b/>
                <w:bCs/>
                <w:color w:val="000000"/>
                <w:kern w:val="0"/>
                <w:sz w:val="20"/>
                <w:szCs w:val="20"/>
              </w:rPr>
              <w:t xml:space="preserve">616.84 </w:t>
            </w:r>
          </w:p>
        </w:tc>
        <w:tc>
          <w:tcPr>
            <w:tcW w:w="694" w:type="dxa"/>
            <w:tcBorders>
              <w:top w:val="nil"/>
              <w:left w:val="nil"/>
              <w:bottom w:val="single" w:sz="4" w:space="0" w:color="auto"/>
              <w:right w:val="single" w:sz="4" w:space="0" w:color="auto"/>
            </w:tcBorders>
            <w:shd w:val="clear" w:color="auto" w:fill="auto"/>
            <w:noWrap/>
            <w:vAlign w:val="bottom"/>
            <w:hideMark/>
          </w:tcPr>
          <w:p w:rsidR="00EA26BC" w:rsidRPr="00EA26BC" w:rsidRDefault="00EA26BC" w:rsidP="00EA26BC">
            <w:pPr>
              <w:widowControl/>
              <w:jc w:val="right"/>
              <w:rPr>
                <w:rFonts w:ascii="宋体" w:hAnsi="宋体" w:cs="宋体"/>
                <w:color w:val="000000"/>
                <w:kern w:val="0"/>
                <w:sz w:val="20"/>
                <w:szCs w:val="20"/>
              </w:rPr>
            </w:pPr>
            <w:r w:rsidRPr="00EA26BC">
              <w:rPr>
                <w:rFonts w:ascii="宋体" w:hAnsi="宋体" w:cs="宋体" w:hint="eastAsia"/>
                <w:color w:val="000000"/>
                <w:kern w:val="0"/>
                <w:sz w:val="20"/>
                <w:szCs w:val="20"/>
              </w:rPr>
              <w:t>100</w:t>
            </w:r>
          </w:p>
        </w:tc>
      </w:tr>
    </w:tbl>
    <w:p w:rsidR="005B5C64" w:rsidRDefault="005B5C64" w:rsidP="003C24A8">
      <w:pPr>
        <w:spacing w:line="600" w:lineRule="exact"/>
        <w:rPr>
          <w:rFonts w:ascii="仿宋_GB2312" w:eastAsia="仿宋_GB2312"/>
          <w:color w:val="FF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1"/>
      <w:bookmarkEnd w:id="32"/>
    </w:p>
    <w:p w:rsidR="00E86B35" w:rsidRDefault="00204CDE" w:rsidP="00F45853">
      <w:pPr>
        <w:spacing w:line="600" w:lineRule="exact"/>
        <w:ind w:firstLine="640"/>
        <w:rPr>
          <w:rFonts w:ascii="仿宋" w:eastAsia="仿宋" w:hAnsi="仿宋" w:hint="eastAsia"/>
          <w:b/>
          <w:color w:val="000000"/>
          <w:sz w:val="32"/>
          <w:szCs w:val="32"/>
        </w:rPr>
      </w:pPr>
      <w:r w:rsidRPr="004344F2">
        <w:rPr>
          <w:rFonts w:ascii="仿宋" w:eastAsia="仿宋" w:hAnsi="仿宋"/>
          <w:b/>
          <w:color w:val="000000"/>
          <w:sz w:val="32"/>
          <w:szCs w:val="32"/>
        </w:rPr>
        <w:t>201</w:t>
      </w:r>
      <w:r w:rsidRPr="004344F2">
        <w:rPr>
          <w:rFonts w:ascii="仿宋" w:eastAsia="仿宋" w:hAnsi="仿宋" w:hint="eastAsia"/>
          <w:b/>
          <w:color w:val="000000"/>
          <w:sz w:val="32"/>
          <w:szCs w:val="32"/>
        </w:rPr>
        <w:t>9年财政拨款收</w:t>
      </w:r>
      <w:r w:rsidR="00E86B35">
        <w:rPr>
          <w:rFonts w:ascii="仿宋" w:eastAsia="仿宋" w:hAnsi="仿宋" w:hint="eastAsia"/>
          <w:b/>
          <w:color w:val="000000"/>
          <w:sz w:val="32"/>
          <w:szCs w:val="32"/>
        </w:rPr>
        <w:t>入</w:t>
      </w:r>
      <w:r w:rsidRPr="004344F2">
        <w:rPr>
          <w:rFonts w:ascii="仿宋" w:eastAsia="仿宋" w:hAnsi="仿宋" w:hint="eastAsia"/>
          <w:b/>
          <w:color w:val="000000"/>
          <w:sz w:val="32"/>
          <w:szCs w:val="32"/>
        </w:rPr>
        <w:t>总计</w:t>
      </w:r>
      <w:r w:rsidR="00A2386B" w:rsidRPr="004344F2">
        <w:rPr>
          <w:rFonts w:ascii="仿宋" w:eastAsia="仿宋" w:hAnsi="仿宋" w:hint="eastAsia"/>
          <w:b/>
          <w:color w:val="000000"/>
          <w:sz w:val="32"/>
          <w:szCs w:val="32"/>
        </w:rPr>
        <w:t>599.40</w:t>
      </w:r>
      <w:r w:rsidRPr="004344F2">
        <w:rPr>
          <w:rFonts w:ascii="仿宋" w:eastAsia="仿宋" w:hAnsi="仿宋" w:hint="eastAsia"/>
          <w:b/>
          <w:color w:val="000000"/>
          <w:sz w:val="32"/>
          <w:szCs w:val="32"/>
        </w:rPr>
        <w:t>万元。与</w:t>
      </w:r>
      <w:r w:rsidRPr="004344F2">
        <w:rPr>
          <w:rFonts w:ascii="仿宋" w:eastAsia="仿宋" w:hAnsi="仿宋"/>
          <w:b/>
          <w:color w:val="000000"/>
          <w:sz w:val="32"/>
          <w:szCs w:val="32"/>
        </w:rPr>
        <w:t>201</w:t>
      </w:r>
      <w:r w:rsidRPr="004344F2">
        <w:rPr>
          <w:rFonts w:ascii="仿宋" w:eastAsia="仿宋" w:hAnsi="仿宋" w:hint="eastAsia"/>
          <w:b/>
          <w:color w:val="000000"/>
          <w:sz w:val="32"/>
          <w:szCs w:val="32"/>
        </w:rPr>
        <w:t>8年相比，财政拨款收</w:t>
      </w:r>
      <w:r w:rsidR="00E86B35">
        <w:rPr>
          <w:rFonts w:ascii="仿宋" w:eastAsia="仿宋" w:hAnsi="仿宋" w:hint="eastAsia"/>
          <w:b/>
          <w:color w:val="000000"/>
          <w:sz w:val="32"/>
          <w:szCs w:val="32"/>
        </w:rPr>
        <w:t>入</w:t>
      </w:r>
      <w:r w:rsidRPr="004344F2">
        <w:rPr>
          <w:rFonts w:ascii="仿宋" w:eastAsia="仿宋" w:hAnsi="仿宋" w:hint="eastAsia"/>
          <w:b/>
          <w:color w:val="000000"/>
          <w:sz w:val="32"/>
          <w:szCs w:val="32"/>
        </w:rPr>
        <w:t>减少</w:t>
      </w:r>
      <w:r w:rsidR="00614032" w:rsidRPr="004344F2">
        <w:rPr>
          <w:rFonts w:ascii="仿宋" w:eastAsia="仿宋" w:hAnsi="仿宋" w:hint="eastAsia"/>
          <w:b/>
          <w:color w:val="000000"/>
          <w:sz w:val="32"/>
          <w:szCs w:val="32"/>
        </w:rPr>
        <w:t>3.16</w:t>
      </w:r>
      <w:r w:rsidRPr="004344F2">
        <w:rPr>
          <w:rFonts w:ascii="仿宋" w:eastAsia="仿宋" w:hAnsi="仿宋" w:hint="eastAsia"/>
          <w:b/>
          <w:color w:val="000000"/>
          <w:sz w:val="32"/>
          <w:szCs w:val="32"/>
        </w:rPr>
        <w:t>万元，下降</w:t>
      </w:r>
      <w:r w:rsidR="00614032" w:rsidRPr="004344F2">
        <w:rPr>
          <w:rFonts w:ascii="仿宋" w:eastAsia="仿宋" w:hAnsi="仿宋" w:hint="eastAsia"/>
          <w:b/>
          <w:color w:val="000000"/>
          <w:sz w:val="32"/>
          <w:szCs w:val="32"/>
        </w:rPr>
        <w:t>0.53</w:t>
      </w:r>
      <w:r w:rsidRPr="004344F2">
        <w:rPr>
          <w:rFonts w:ascii="仿宋" w:eastAsia="仿宋" w:hAnsi="仿宋"/>
          <w:b/>
          <w:color w:val="000000"/>
          <w:sz w:val="32"/>
          <w:szCs w:val="32"/>
        </w:rPr>
        <w:t>%</w:t>
      </w:r>
      <w:r w:rsidRPr="004344F2">
        <w:rPr>
          <w:rFonts w:ascii="仿宋" w:eastAsia="仿宋" w:hAnsi="仿宋" w:hint="eastAsia"/>
          <w:b/>
          <w:color w:val="000000"/>
          <w:sz w:val="32"/>
          <w:szCs w:val="32"/>
        </w:rPr>
        <w:t>。</w:t>
      </w:r>
    </w:p>
    <w:p w:rsidR="00E86B35" w:rsidRDefault="00E86B35" w:rsidP="00E86B35">
      <w:pPr>
        <w:spacing w:line="600" w:lineRule="exact"/>
        <w:ind w:firstLine="640"/>
        <w:rPr>
          <w:rFonts w:ascii="仿宋" w:eastAsia="仿宋" w:hAnsi="仿宋" w:hint="eastAsia"/>
          <w:b/>
          <w:color w:val="000000"/>
          <w:sz w:val="32"/>
          <w:szCs w:val="32"/>
        </w:rPr>
      </w:pPr>
      <w:r w:rsidRPr="004344F2">
        <w:rPr>
          <w:rFonts w:ascii="仿宋" w:eastAsia="仿宋" w:hAnsi="仿宋"/>
          <w:b/>
          <w:color w:val="000000"/>
          <w:sz w:val="32"/>
          <w:szCs w:val="32"/>
        </w:rPr>
        <w:t>201</w:t>
      </w:r>
      <w:r w:rsidRPr="004344F2">
        <w:rPr>
          <w:rFonts w:ascii="仿宋" w:eastAsia="仿宋" w:hAnsi="仿宋" w:hint="eastAsia"/>
          <w:b/>
          <w:color w:val="000000"/>
          <w:sz w:val="32"/>
          <w:szCs w:val="32"/>
        </w:rPr>
        <w:t>9年财政拨款支</w:t>
      </w:r>
      <w:r>
        <w:rPr>
          <w:rFonts w:ascii="仿宋" w:eastAsia="仿宋" w:hAnsi="仿宋" w:hint="eastAsia"/>
          <w:b/>
          <w:color w:val="000000"/>
          <w:sz w:val="32"/>
          <w:szCs w:val="32"/>
        </w:rPr>
        <w:t>出</w:t>
      </w:r>
      <w:r w:rsidRPr="004344F2">
        <w:rPr>
          <w:rFonts w:ascii="仿宋" w:eastAsia="仿宋" w:hAnsi="仿宋" w:hint="eastAsia"/>
          <w:b/>
          <w:color w:val="000000"/>
          <w:sz w:val="32"/>
          <w:szCs w:val="32"/>
        </w:rPr>
        <w:t>总计</w:t>
      </w:r>
      <w:r w:rsidR="00792D4F">
        <w:rPr>
          <w:rFonts w:ascii="仿宋" w:eastAsia="仿宋" w:hAnsi="仿宋" w:hint="eastAsia"/>
          <w:b/>
          <w:color w:val="000000"/>
          <w:sz w:val="32"/>
          <w:szCs w:val="32"/>
        </w:rPr>
        <w:t>609.43</w:t>
      </w:r>
      <w:r w:rsidRPr="004344F2">
        <w:rPr>
          <w:rFonts w:ascii="仿宋" w:eastAsia="仿宋" w:hAnsi="仿宋" w:hint="eastAsia"/>
          <w:b/>
          <w:color w:val="000000"/>
          <w:sz w:val="32"/>
          <w:szCs w:val="32"/>
        </w:rPr>
        <w:t>万元。与</w:t>
      </w:r>
      <w:r w:rsidRPr="004344F2">
        <w:rPr>
          <w:rFonts w:ascii="仿宋" w:eastAsia="仿宋" w:hAnsi="仿宋"/>
          <w:b/>
          <w:color w:val="000000"/>
          <w:sz w:val="32"/>
          <w:szCs w:val="32"/>
        </w:rPr>
        <w:t>201</w:t>
      </w:r>
      <w:r w:rsidRPr="004344F2">
        <w:rPr>
          <w:rFonts w:ascii="仿宋" w:eastAsia="仿宋" w:hAnsi="仿宋" w:hint="eastAsia"/>
          <w:b/>
          <w:color w:val="000000"/>
          <w:sz w:val="32"/>
          <w:szCs w:val="32"/>
        </w:rPr>
        <w:t>8年相比，财政拨款支</w:t>
      </w:r>
      <w:r>
        <w:rPr>
          <w:rFonts w:ascii="仿宋" w:eastAsia="仿宋" w:hAnsi="仿宋" w:hint="eastAsia"/>
          <w:b/>
          <w:color w:val="000000"/>
          <w:sz w:val="32"/>
          <w:szCs w:val="32"/>
        </w:rPr>
        <w:t>出</w:t>
      </w:r>
      <w:r w:rsidRPr="004344F2">
        <w:rPr>
          <w:rFonts w:ascii="仿宋" w:eastAsia="仿宋" w:hAnsi="仿宋" w:hint="eastAsia"/>
          <w:b/>
          <w:color w:val="000000"/>
          <w:sz w:val="32"/>
          <w:szCs w:val="32"/>
        </w:rPr>
        <w:t>总计各增加</w:t>
      </w:r>
      <w:r w:rsidR="00792D4F">
        <w:rPr>
          <w:rFonts w:ascii="仿宋" w:eastAsia="仿宋" w:hAnsi="仿宋" w:hint="eastAsia"/>
          <w:b/>
          <w:color w:val="000000"/>
          <w:sz w:val="32"/>
          <w:szCs w:val="32"/>
        </w:rPr>
        <w:t>19.97</w:t>
      </w:r>
      <w:r w:rsidRPr="004344F2">
        <w:rPr>
          <w:rFonts w:ascii="仿宋" w:eastAsia="仿宋" w:hAnsi="仿宋" w:hint="eastAsia"/>
          <w:b/>
          <w:color w:val="000000"/>
          <w:sz w:val="32"/>
          <w:szCs w:val="32"/>
        </w:rPr>
        <w:t>万元，</w:t>
      </w:r>
      <w:r w:rsidR="00CD335F">
        <w:rPr>
          <w:rFonts w:ascii="仿宋" w:eastAsia="仿宋" w:hAnsi="仿宋" w:hint="eastAsia"/>
          <w:color w:val="000000"/>
          <w:sz w:val="32"/>
          <w:szCs w:val="32"/>
        </w:rPr>
        <w:t>增长</w:t>
      </w:r>
      <w:r w:rsidR="00CD335F">
        <w:rPr>
          <w:rFonts w:ascii="仿宋" w:eastAsia="仿宋" w:hAnsi="仿宋" w:hint="eastAsia"/>
          <w:b/>
          <w:color w:val="000000"/>
          <w:sz w:val="32"/>
          <w:szCs w:val="32"/>
        </w:rPr>
        <w:t>3.28</w:t>
      </w:r>
      <w:r w:rsidRPr="004344F2">
        <w:rPr>
          <w:rFonts w:ascii="仿宋" w:eastAsia="仿宋" w:hAnsi="仿宋"/>
          <w:b/>
          <w:color w:val="000000"/>
          <w:sz w:val="32"/>
          <w:szCs w:val="32"/>
        </w:rPr>
        <w:t>%</w:t>
      </w:r>
      <w:r w:rsidRPr="004344F2">
        <w:rPr>
          <w:rFonts w:ascii="仿宋" w:eastAsia="仿宋" w:hAnsi="仿宋" w:hint="eastAsia"/>
          <w:b/>
          <w:color w:val="000000"/>
          <w:sz w:val="32"/>
          <w:szCs w:val="32"/>
        </w:rPr>
        <w:t>。</w:t>
      </w:r>
    </w:p>
    <w:p w:rsidR="00E472B1" w:rsidRPr="003C24A8" w:rsidRDefault="00204CDE" w:rsidP="00F45853">
      <w:pPr>
        <w:spacing w:line="600" w:lineRule="exact"/>
        <w:ind w:firstLine="640"/>
        <w:rPr>
          <w:rFonts w:ascii="仿宋" w:eastAsia="仿宋" w:hAnsi="仿宋"/>
          <w:b/>
          <w:color w:val="000000"/>
          <w:sz w:val="32"/>
          <w:szCs w:val="32"/>
        </w:rPr>
      </w:pPr>
      <w:r w:rsidRPr="004344F2">
        <w:rPr>
          <w:rFonts w:ascii="仿宋" w:eastAsia="仿宋" w:hAnsi="仿宋" w:hint="eastAsia"/>
          <w:b/>
          <w:color w:val="000000"/>
          <w:sz w:val="32"/>
          <w:szCs w:val="32"/>
        </w:rPr>
        <w:t>主要变动原因是</w:t>
      </w:r>
      <w:r w:rsidR="00614032" w:rsidRPr="004344F2">
        <w:rPr>
          <w:rFonts w:ascii="仿宋" w:eastAsia="仿宋" w:hAnsi="仿宋" w:hint="eastAsia"/>
          <w:b/>
          <w:color w:val="000000"/>
          <w:sz w:val="32"/>
          <w:szCs w:val="32"/>
        </w:rPr>
        <w:t>人员调出</w:t>
      </w:r>
      <w:r w:rsidR="003C24A8">
        <w:rPr>
          <w:rFonts w:ascii="仿宋" w:eastAsia="仿宋" w:hAnsi="仿宋" w:hint="eastAsia"/>
          <w:b/>
          <w:color w:val="000000"/>
          <w:sz w:val="32"/>
          <w:szCs w:val="32"/>
        </w:rPr>
        <w:t>，2019</w:t>
      </w:r>
      <w:r w:rsidR="003C24A8" w:rsidRPr="003C24A8">
        <w:rPr>
          <w:rFonts w:ascii="仿宋_GB2312" w:eastAsia="仿宋_GB2312" w:hint="eastAsia"/>
          <w:sz w:val="32"/>
          <w:szCs w:val="32"/>
        </w:rPr>
        <w:t>年</w:t>
      </w:r>
      <w:r w:rsidR="003C24A8">
        <w:rPr>
          <w:rFonts w:ascii="仿宋_GB2312" w:eastAsia="仿宋_GB2312" w:hint="eastAsia"/>
          <w:sz w:val="32"/>
          <w:szCs w:val="32"/>
        </w:rPr>
        <w:t>末</w:t>
      </w:r>
      <w:r w:rsidR="003C24A8" w:rsidRPr="003C24A8">
        <w:rPr>
          <w:rFonts w:ascii="仿宋_GB2312" w:eastAsia="仿宋_GB2312" w:hint="eastAsia"/>
          <w:sz w:val="32"/>
          <w:szCs w:val="32"/>
        </w:rPr>
        <w:t>结转和结余</w:t>
      </w:r>
      <w:r w:rsidR="003C24A8">
        <w:rPr>
          <w:rFonts w:ascii="仿宋_GB2312" w:eastAsia="仿宋_GB2312" w:hint="eastAsia"/>
          <w:sz w:val="32"/>
          <w:szCs w:val="32"/>
        </w:rPr>
        <w:t>增加。</w:t>
      </w:r>
    </w:p>
    <w:tbl>
      <w:tblPr>
        <w:tblW w:w="8161" w:type="dxa"/>
        <w:tblInd w:w="100" w:type="dxa"/>
        <w:tblLook w:val="04A0"/>
      </w:tblPr>
      <w:tblGrid>
        <w:gridCol w:w="971"/>
        <w:gridCol w:w="821"/>
        <w:gridCol w:w="821"/>
        <w:gridCol w:w="1204"/>
        <w:gridCol w:w="730"/>
        <w:gridCol w:w="876"/>
        <w:gridCol w:w="876"/>
        <w:gridCol w:w="1204"/>
        <w:gridCol w:w="730"/>
      </w:tblGrid>
      <w:tr w:rsidR="00FC758B" w:rsidRPr="00FC758B" w:rsidTr="00FC758B">
        <w:trPr>
          <w:trHeight w:val="280"/>
        </w:trPr>
        <w:tc>
          <w:tcPr>
            <w:tcW w:w="8161" w:type="dxa"/>
            <w:gridSpan w:val="9"/>
            <w:tcBorders>
              <w:top w:val="nil"/>
              <w:left w:val="nil"/>
              <w:bottom w:val="single" w:sz="4" w:space="0" w:color="auto"/>
              <w:right w:val="single" w:sz="4" w:space="0" w:color="000000"/>
            </w:tcBorders>
            <w:shd w:val="clear" w:color="auto" w:fill="auto"/>
            <w:noWrap/>
            <w:vAlign w:val="bottom"/>
            <w:hideMark/>
          </w:tcPr>
          <w:p w:rsidR="00FC758B" w:rsidRPr="00FC758B" w:rsidRDefault="00FC758B" w:rsidP="00FC758B">
            <w:pPr>
              <w:widowControl/>
              <w:jc w:val="center"/>
              <w:rPr>
                <w:rFonts w:ascii="仿宋" w:eastAsia="仿宋" w:hAnsi="仿宋" w:cs="宋体"/>
                <w:color w:val="000000"/>
                <w:kern w:val="0"/>
                <w:sz w:val="20"/>
                <w:szCs w:val="20"/>
              </w:rPr>
            </w:pPr>
            <w:r w:rsidRPr="00FC758B">
              <w:rPr>
                <w:rFonts w:ascii="仿宋" w:eastAsia="仿宋" w:hAnsi="仿宋" w:cs="宋体" w:hint="eastAsia"/>
                <w:color w:val="000000"/>
                <w:kern w:val="0"/>
                <w:sz w:val="20"/>
                <w:szCs w:val="20"/>
              </w:rPr>
              <w:t>财政拨款收、支决算总计变动情况表</w:t>
            </w:r>
          </w:p>
        </w:tc>
      </w:tr>
      <w:tr w:rsidR="00FC758B" w:rsidRPr="00FC758B" w:rsidTr="00FC758B">
        <w:trPr>
          <w:trHeight w:val="280"/>
        </w:trPr>
        <w:tc>
          <w:tcPr>
            <w:tcW w:w="44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58B" w:rsidRPr="00FC758B" w:rsidRDefault="00FC758B" w:rsidP="00FC758B">
            <w:pPr>
              <w:widowControl/>
              <w:jc w:val="center"/>
              <w:rPr>
                <w:rFonts w:ascii="宋体" w:hAnsi="宋体" w:cs="宋体"/>
                <w:color w:val="000000"/>
                <w:kern w:val="0"/>
                <w:sz w:val="20"/>
                <w:szCs w:val="20"/>
              </w:rPr>
            </w:pPr>
            <w:r w:rsidRPr="00FC758B">
              <w:rPr>
                <w:rFonts w:ascii="宋体" w:hAnsi="宋体" w:cs="宋体" w:hint="eastAsia"/>
                <w:color w:val="000000"/>
                <w:kern w:val="0"/>
                <w:sz w:val="20"/>
                <w:szCs w:val="20"/>
              </w:rPr>
              <w:t>收入</w:t>
            </w:r>
          </w:p>
        </w:tc>
        <w:tc>
          <w:tcPr>
            <w:tcW w:w="366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FC758B" w:rsidRPr="00FC758B" w:rsidRDefault="00FC758B" w:rsidP="00FC758B">
            <w:pPr>
              <w:widowControl/>
              <w:jc w:val="center"/>
              <w:rPr>
                <w:rFonts w:ascii="宋体" w:hAnsi="宋体" w:cs="宋体"/>
                <w:color w:val="000000"/>
                <w:kern w:val="0"/>
                <w:sz w:val="22"/>
                <w:szCs w:val="22"/>
              </w:rPr>
            </w:pPr>
            <w:r w:rsidRPr="00FC758B">
              <w:rPr>
                <w:rFonts w:ascii="宋体" w:hAnsi="宋体" w:cs="宋体" w:hint="eastAsia"/>
                <w:color w:val="000000"/>
                <w:kern w:val="0"/>
                <w:sz w:val="22"/>
                <w:szCs w:val="22"/>
              </w:rPr>
              <w:t>支出</w:t>
            </w:r>
          </w:p>
        </w:tc>
      </w:tr>
      <w:tr w:rsidR="00FC758B" w:rsidRPr="00FC758B" w:rsidTr="00FC758B">
        <w:trPr>
          <w:trHeight w:val="280"/>
        </w:trPr>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宋体" w:hAnsi="宋体" w:cs="宋体"/>
                <w:color w:val="000000"/>
                <w:kern w:val="0"/>
                <w:sz w:val="20"/>
                <w:szCs w:val="20"/>
              </w:rPr>
            </w:pPr>
            <w:r w:rsidRPr="00FC758B">
              <w:rPr>
                <w:rFonts w:ascii="宋体" w:hAnsi="宋体" w:cs="宋体" w:hint="eastAsia"/>
                <w:color w:val="000000"/>
                <w:kern w:val="0"/>
                <w:sz w:val="20"/>
                <w:szCs w:val="20"/>
              </w:rPr>
              <w:t>科目</w:t>
            </w:r>
          </w:p>
        </w:tc>
        <w:tc>
          <w:tcPr>
            <w:tcW w:w="795"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宋体" w:hAnsi="宋体" w:cs="宋体"/>
                <w:b/>
                <w:bCs/>
                <w:color w:val="000000"/>
                <w:kern w:val="0"/>
                <w:sz w:val="20"/>
                <w:szCs w:val="20"/>
              </w:rPr>
            </w:pPr>
            <w:r w:rsidRPr="00FC758B">
              <w:rPr>
                <w:rFonts w:ascii="宋体" w:hAnsi="宋体" w:cs="宋体" w:hint="eastAsia"/>
                <w:b/>
                <w:bCs/>
                <w:color w:val="000000"/>
                <w:kern w:val="0"/>
                <w:sz w:val="20"/>
                <w:szCs w:val="20"/>
              </w:rPr>
              <w:t>2019年</w:t>
            </w:r>
          </w:p>
        </w:tc>
        <w:tc>
          <w:tcPr>
            <w:tcW w:w="795"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宋体" w:hAnsi="宋体" w:cs="宋体"/>
                <w:b/>
                <w:bCs/>
                <w:color w:val="000000"/>
                <w:kern w:val="0"/>
                <w:sz w:val="20"/>
                <w:szCs w:val="20"/>
              </w:rPr>
            </w:pPr>
            <w:r w:rsidRPr="00FC758B">
              <w:rPr>
                <w:rFonts w:ascii="宋体" w:hAnsi="宋体" w:cs="宋体" w:hint="eastAsia"/>
                <w:b/>
                <w:bCs/>
                <w:color w:val="000000"/>
                <w:kern w:val="0"/>
                <w:sz w:val="20"/>
                <w:szCs w:val="20"/>
              </w:rPr>
              <w:t>2018年</w:t>
            </w:r>
          </w:p>
        </w:tc>
        <w:tc>
          <w:tcPr>
            <w:tcW w:w="1204" w:type="dxa"/>
            <w:tcBorders>
              <w:top w:val="nil"/>
              <w:left w:val="nil"/>
              <w:bottom w:val="nil"/>
              <w:right w:val="nil"/>
            </w:tcBorders>
            <w:shd w:val="clear" w:color="auto" w:fill="auto"/>
            <w:noWrap/>
            <w:vAlign w:val="bottom"/>
            <w:hideMark/>
          </w:tcPr>
          <w:p w:rsidR="00FC758B" w:rsidRPr="00FC758B" w:rsidRDefault="00FC758B" w:rsidP="00FC758B">
            <w:pPr>
              <w:widowControl/>
              <w:jc w:val="left"/>
              <w:rPr>
                <w:rFonts w:ascii="宋体" w:hAnsi="宋体" w:cs="宋体"/>
                <w:color w:val="000000"/>
                <w:kern w:val="0"/>
                <w:sz w:val="20"/>
                <w:szCs w:val="20"/>
              </w:rPr>
            </w:pPr>
            <w:r w:rsidRPr="00FC758B">
              <w:rPr>
                <w:rFonts w:ascii="宋体" w:hAnsi="宋体" w:cs="宋体" w:hint="eastAsia"/>
                <w:color w:val="000000"/>
                <w:kern w:val="0"/>
                <w:sz w:val="20"/>
                <w:szCs w:val="20"/>
              </w:rPr>
              <w:t>比上年增减</w:t>
            </w:r>
          </w:p>
        </w:tc>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宋体" w:hAnsi="宋体" w:cs="宋体"/>
                <w:color w:val="000000"/>
                <w:kern w:val="0"/>
                <w:sz w:val="20"/>
                <w:szCs w:val="20"/>
              </w:rPr>
            </w:pPr>
            <w:r w:rsidRPr="00FC758B">
              <w:rPr>
                <w:rFonts w:ascii="宋体" w:hAnsi="宋体" w:cs="宋体" w:hint="eastAsia"/>
                <w:color w:val="000000"/>
                <w:kern w:val="0"/>
                <w:sz w:val="20"/>
                <w:szCs w:val="20"/>
              </w:rPr>
              <w:t>增减％</w:t>
            </w:r>
          </w:p>
        </w:tc>
        <w:tc>
          <w:tcPr>
            <w:tcW w:w="866"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宋体" w:hAnsi="宋体" w:cs="宋体"/>
                <w:color w:val="000000"/>
                <w:kern w:val="0"/>
                <w:sz w:val="22"/>
                <w:szCs w:val="22"/>
              </w:rPr>
            </w:pPr>
            <w:r w:rsidRPr="00FC758B">
              <w:rPr>
                <w:rFonts w:ascii="宋体" w:hAnsi="宋体" w:cs="宋体" w:hint="eastAsia"/>
                <w:color w:val="000000"/>
                <w:kern w:val="0"/>
                <w:sz w:val="22"/>
                <w:szCs w:val="22"/>
              </w:rPr>
              <w:t>2019年</w:t>
            </w:r>
          </w:p>
        </w:tc>
        <w:tc>
          <w:tcPr>
            <w:tcW w:w="866"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宋体" w:hAnsi="宋体" w:cs="宋体"/>
                <w:color w:val="000000"/>
                <w:kern w:val="0"/>
                <w:sz w:val="22"/>
                <w:szCs w:val="22"/>
              </w:rPr>
            </w:pPr>
            <w:r w:rsidRPr="00FC758B">
              <w:rPr>
                <w:rFonts w:ascii="宋体" w:hAnsi="宋体" w:cs="宋体" w:hint="eastAsia"/>
                <w:color w:val="000000"/>
                <w:kern w:val="0"/>
                <w:sz w:val="22"/>
                <w:szCs w:val="22"/>
              </w:rPr>
              <w:t>2018年</w:t>
            </w:r>
          </w:p>
        </w:tc>
        <w:tc>
          <w:tcPr>
            <w:tcW w:w="1204" w:type="dxa"/>
            <w:tcBorders>
              <w:top w:val="nil"/>
              <w:left w:val="nil"/>
              <w:bottom w:val="nil"/>
              <w:right w:val="nil"/>
            </w:tcBorders>
            <w:shd w:val="clear" w:color="auto" w:fill="auto"/>
            <w:noWrap/>
            <w:vAlign w:val="bottom"/>
            <w:hideMark/>
          </w:tcPr>
          <w:p w:rsidR="00FC758B" w:rsidRPr="00FC758B" w:rsidRDefault="00FC758B" w:rsidP="00FC758B">
            <w:pPr>
              <w:widowControl/>
              <w:jc w:val="left"/>
              <w:rPr>
                <w:rFonts w:ascii="宋体" w:hAnsi="宋体" w:cs="宋体"/>
                <w:color w:val="000000"/>
                <w:kern w:val="0"/>
                <w:sz w:val="20"/>
                <w:szCs w:val="20"/>
              </w:rPr>
            </w:pPr>
            <w:r w:rsidRPr="00FC758B">
              <w:rPr>
                <w:rFonts w:ascii="宋体" w:hAnsi="宋体" w:cs="宋体" w:hint="eastAsia"/>
                <w:color w:val="000000"/>
                <w:kern w:val="0"/>
                <w:sz w:val="20"/>
                <w:szCs w:val="20"/>
              </w:rPr>
              <w:t>比上年增减</w:t>
            </w:r>
          </w:p>
        </w:tc>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宋体" w:hAnsi="宋体" w:cs="宋体"/>
                <w:color w:val="000000"/>
                <w:kern w:val="0"/>
                <w:sz w:val="20"/>
                <w:szCs w:val="20"/>
              </w:rPr>
            </w:pPr>
            <w:r w:rsidRPr="00FC758B">
              <w:rPr>
                <w:rFonts w:ascii="宋体" w:hAnsi="宋体" w:cs="宋体" w:hint="eastAsia"/>
                <w:color w:val="000000"/>
                <w:kern w:val="0"/>
                <w:sz w:val="20"/>
                <w:szCs w:val="20"/>
              </w:rPr>
              <w:t>增减％</w:t>
            </w:r>
          </w:p>
        </w:tc>
      </w:tr>
      <w:tr w:rsidR="00FC758B" w:rsidRPr="00FC758B" w:rsidTr="00FC758B">
        <w:trPr>
          <w:trHeight w:val="280"/>
        </w:trPr>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宋体" w:hAnsi="宋体" w:cs="宋体"/>
                <w:color w:val="000000"/>
                <w:kern w:val="0"/>
                <w:sz w:val="20"/>
                <w:szCs w:val="20"/>
              </w:rPr>
            </w:pPr>
            <w:r w:rsidRPr="00FC758B">
              <w:rPr>
                <w:rFonts w:ascii="宋体" w:hAnsi="宋体" w:cs="宋体" w:hint="eastAsia"/>
                <w:color w:val="000000"/>
                <w:kern w:val="0"/>
                <w:sz w:val="20"/>
                <w:szCs w:val="20"/>
              </w:rPr>
              <w:t>合计</w:t>
            </w:r>
          </w:p>
        </w:tc>
        <w:tc>
          <w:tcPr>
            <w:tcW w:w="795"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仿宋" w:eastAsia="仿宋" w:hAnsi="仿宋" w:cs="宋体"/>
                <w:b/>
                <w:bCs/>
                <w:color w:val="000000"/>
                <w:kern w:val="0"/>
                <w:sz w:val="20"/>
                <w:szCs w:val="20"/>
              </w:rPr>
            </w:pPr>
            <w:r w:rsidRPr="00FC758B">
              <w:rPr>
                <w:rFonts w:ascii="仿宋" w:eastAsia="仿宋" w:hAnsi="仿宋" w:cs="宋体" w:hint="eastAsia"/>
                <w:b/>
                <w:bCs/>
                <w:color w:val="000000"/>
                <w:kern w:val="0"/>
                <w:sz w:val="20"/>
                <w:szCs w:val="20"/>
              </w:rPr>
              <w:t xml:space="preserve">599.40 </w:t>
            </w:r>
          </w:p>
        </w:tc>
        <w:tc>
          <w:tcPr>
            <w:tcW w:w="795"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仿宋" w:eastAsia="仿宋" w:hAnsi="仿宋" w:cs="宋体"/>
                <w:b/>
                <w:bCs/>
                <w:color w:val="000000"/>
                <w:kern w:val="0"/>
                <w:sz w:val="20"/>
                <w:szCs w:val="20"/>
              </w:rPr>
            </w:pPr>
            <w:r w:rsidRPr="00FC758B">
              <w:rPr>
                <w:rFonts w:ascii="仿宋" w:eastAsia="仿宋" w:hAnsi="仿宋" w:cs="宋体" w:hint="eastAsia"/>
                <w:b/>
                <w:bCs/>
                <w:color w:val="000000"/>
                <w:kern w:val="0"/>
                <w:sz w:val="20"/>
                <w:szCs w:val="20"/>
              </w:rPr>
              <w:t>602.56</w:t>
            </w:r>
          </w:p>
        </w:tc>
        <w:tc>
          <w:tcPr>
            <w:tcW w:w="1204" w:type="dxa"/>
            <w:tcBorders>
              <w:top w:val="single" w:sz="4" w:space="0" w:color="auto"/>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仿宋" w:eastAsia="仿宋" w:hAnsi="仿宋" w:cs="宋体"/>
                <w:b/>
                <w:bCs/>
                <w:color w:val="000000"/>
                <w:kern w:val="0"/>
                <w:sz w:val="20"/>
                <w:szCs w:val="20"/>
              </w:rPr>
            </w:pPr>
            <w:r w:rsidRPr="00FC758B">
              <w:rPr>
                <w:rFonts w:ascii="仿宋" w:eastAsia="仿宋" w:hAnsi="仿宋" w:cs="宋体" w:hint="eastAsia"/>
                <w:b/>
                <w:bCs/>
                <w:color w:val="000000"/>
                <w:kern w:val="0"/>
                <w:sz w:val="20"/>
                <w:szCs w:val="20"/>
              </w:rPr>
              <w:t>-3.16</w:t>
            </w:r>
          </w:p>
        </w:tc>
        <w:tc>
          <w:tcPr>
            <w:tcW w:w="730"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0"/>
                <w:szCs w:val="20"/>
              </w:rPr>
            </w:pPr>
            <w:r w:rsidRPr="00FC758B">
              <w:rPr>
                <w:rFonts w:ascii="宋体" w:hAnsi="宋体" w:cs="宋体" w:hint="eastAsia"/>
                <w:color w:val="000000"/>
                <w:kern w:val="0"/>
                <w:sz w:val="20"/>
                <w:szCs w:val="20"/>
              </w:rPr>
              <w:t>-0.53</w:t>
            </w:r>
          </w:p>
        </w:tc>
        <w:tc>
          <w:tcPr>
            <w:tcW w:w="866"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2"/>
                <w:szCs w:val="22"/>
              </w:rPr>
            </w:pPr>
            <w:r w:rsidRPr="00FC758B">
              <w:rPr>
                <w:rFonts w:ascii="宋体" w:hAnsi="宋体" w:cs="宋体" w:hint="eastAsia"/>
                <w:color w:val="000000"/>
                <w:kern w:val="0"/>
                <w:sz w:val="22"/>
                <w:szCs w:val="22"/>
              </w:rPr>
              <w:t>609.43</w:t>
            </w:r>
          </w:p>
        </w:tc>
        <w:tc>
          <w:tcPr>
            <w:tcW w:w="866"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2"/>
                <w:szCs w:val="22"/>
              </w:rPr>
            </w:pPr>
            <w:r w:rsidRPr="00FC758B">
              <w:rPr>
                <w:rFonts w:ascii="宋体" w:hAnsi="宋体" w:cs="宋体" w:hint="eastAsia"/>
                <w:color w:val="000000"/>
                <w:kern w:val="0"/>
                <w:sz w:val="22"/>
                <w:szCs w:val="22"/>
              </w:rPr>
              <w:t>589.46</w:t>
            </w:r>
          </w:p>
        </w:tc>
        <w:tc>
          <w:tcPr>
            <w:tcW w:w="1204" w:type="dxa"/>
            <w:tcBorders>
              <w:top w:val="single" w:sz="4" w:space="0" w:color="auto"/>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2"/>
                <w:szCs w:val="22"/>
              </w:rPr>
            </w:pPr>
            <w:r w:rsidRPr="00FC758B">
              <w:rPr>
                <w:rFonts w:ascii="宋体" w:hAnsi="宋体" w:cs="宋体" w:hint="eastAsia"/>
                <w:color w:val="000000"/>
                <w:kern w:val="0"/>
                <w:sz w:val="22"/>
                <w:szCs w:val="22"/>
              </w:rPr>
              <w:t>19.97</w:t>
            </w:r>
          </w:p>
        </w:tc>
        <w:tc>
          <w:tcPr>
            <w:tcW w:w="730"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2"/>
                <w:szCs w:val="22"/>
              </w:rPr>
            </w:pPr>
            <w:r w:rsidRPr="00FC758B">
              <w:rPr>
                <w:rFonts w:ascii="宋体" w:hAnsi="宋体" w:cs="宋体" w:hint="eastAsia"/>
                <w:color w:val="000000"/>
                <w:kern w:val="0"/>
                <w:sz w:val="22"/>
                <w:szCs w:val="22"/>
              </w:rPr>
              <w:t>3.28</w:t>
            </w:r>
          </w:p>
        </w:tc>
      </w:tr>
      <w:tr w:rsidR="00FC758B" w:rsidRPr="00FC758B" w:rsidTr="00FC758B">
        <w:trPr>
          <w:trHeight w:val="400"/>
        </w:trPr>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758B" w:rsidRPr="00FC758B" w:rsidRDefault="00FC758B" w:rsidP="00FC758B">
            <w:pPr>
              <w:widowControl/>
              <w:jc w:val="left"/>
              <w:rPr>
                <w:rFonts w:ascii="仿宋" w:eastAsia="仿宋" w:hAnsi="仿宋" w:cs="宋体"/>
                <w:b/>
                <w:bCs/>
                <w:color w:val="000000"/>
                <w:kern w:val="0"/>
                <w:sz w:val="20"/>
                <w:szCs w:val="20"/>
              </w:rPr>
            </w:pPr>
            <w:r w:rsidRPr="00FC758B">
              <w:rPr>
                <w:rFonts w:ascii="仿宋" w:eastAsia="仿宋" w:hAnsi="仿宋" w:cs="宋体" w:hint="eastAsia"/>
                <w:b/>
                <w:bCs/>
                <w:color w:val="000000"/>
                <w:kern w:val="0"/>
                <w:sz w:val="20"/>
                <w:szCs w:val="20"/>
              </w:rPr>
              <w:t>财政拨款</w:t>
            </w:r>
          </w:p>
        </w:tc>
        <w:tc>
          <w:tcPr>
            <w:tcW w:w="795"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仿宋" w:eastAsia="仿宋" w:hAnsi="仿宋" w:cs="宋体"/>
                <w:b/>
                <w:bCs/>
                <w:color w:val="000000"/>
                <w:kern w:val="0"/>
                <w:sz w:val="20"/>
                <w:szCs w:val="20"/>
              </w:rPr>
            </w:pPr>
            <w:r w:rsidRPr="00FC758B">
              <w:rPr>
                <w:rFonts w:ascii="仿宋" w:eastAsia="仿宋" w:hAnsi="仿宋" w:cs="宋体" w:hint="eastAsia"/>
                <w:b/>
                <w:bCs/>
                <w:color w:val="000000"/>
                <w:kern w:val="0"/>
                <w:sz w:val="20"/>
                <w:szCs w:val="20"/>
              </w:rPr>
              <w:t xml:space="preserve">599.40 </w:t>
            </w:r>
          </w:p>
        </w:tc>
        <w:tc>
          <w:tcPr>
            <w:tcW w:w="795"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仿宋" w:eastAsia="仿宋" w:hAnsi="仿宋" w:cs="宋体"/>
                <w:b/>
                <w:bCs/>
                <w:color w:val="000000"/>
                <w:kern w:val="0"/>
                <w:sz w:val="20"/>
                <w:szCs w:val="20"/>
              </w:rPr>
            </w:pPr>
            <w:r w:rsidRPr="00FC758B">
              <w:rPr>
                <w:rFonts w:ascii="仿宋" w:eastAsia="仿宋" w:hAnsi="仿宋" w:cs="宋体" w:hint="eastAsia"/>
                <w:b/>
                <w:bCs/>
                <w:color w:val="000000"/>
                <w:kern w:val="0"/>
                <w:sz w:val="20"/>
                <w:szCs w:val="20"/>
              </w:rPr>
              <w:t xml:space="preserve">602.56 </w:t>
            </w:r>
          </w:p>
        </w:tc>
        <w:tc>
          <w:tcPr>
            <w:tcW w:w="1204"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仿宋" w:eastAsia="仿宋" w:hAnsi="仿宋" w:cs="宋体"/>
                <w:b/>
                <w:bCs/>
                <w:color w:val="000000"/>
                <w:kern w:val="0"/>
                <w:sz w:val="20"/>
                <w:szCs w:val="20"/>
              </w:rPr>
            </w:pPr>
            <w:r w:rsidRPr="00FC758B">
              <w:rPr>
                <w:rFonts w:ascii="仿宋" w:eastAsia="仿宋" w:hAnsi="仿宋" w:cs="宋体" w:hint="eastAsia"/>
                <w:b/>
                <w:bCs/>
                <w:color w:val="000000"/>
                <w:kern w:val="0"/>
                <w:sz w:val="20"/>
                <w:szCs w:val="20"/>
              </w:rPr>
              <w:t xml:space="preserve">-3.16 </w:t>
            </w:r>
          </w:p>
        </w:tc>
        <w:tc>
          <w:tcPr>
            <w:tcW w:w="730"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0"/>
                <w:szCs w:val="20"/>
              </w:rPr>
            </w:pPr>
            <w:r w:rsidRPr="00FC758B">
              <w:rPr>
                <w:rFonts w:ascii="宋体" w:hAnsi="宋体" w:cs="宋体" w:hint="eastAsia"/>
                <w:color w:val="000000"/>
                <w:kern w:val="0"/>
                <w:sz w:val="20"/>
                <w:szCs w:val="20"/>
              </w:rPr>
              <w:t>-0.53</w:t>
            </w:r>
          </w:p>
        </w:tc>
        <w:tc>
          <w:tcPr>
            <w:tcW w:w="866"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2"/>
                <w:szCs w:val="22"/>
              </w:rPr>
            </w:pPr>
            <w:r w:rsidRPr="00FC758B">
              <w:rPr>
                <w:rFonts w:ascii="宋体" w:hAnsi="宋体" w:cs="宋体" w:hint="eastAsia"/>
                <w:color w:val="000000"/>
                <w:kern w:val="0"/>
                <w:sz w:val="22"/>
                <w:szCs w:val="22"/>
              </w:rPr>
              <w:t>609.43</w:t>
            </w:r>
          </w:p>
        </w:tc>
        <w:tc>
          <w:tcPr>
            <w:tcW w:w="866"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2"/>
                <w:szCs w:val="22"/>
              </w:rPr>
            </w:pPr>
            <w:r w:rsidRPr="00FC758B">
              <w:rPr>
                <w:rFonts w:ascii="宋体" w:hAnsi="宋体" w:cs="宋体" w:hint="eastAsia"/>
                <w:color w:val="000000"/>
                <w:kern w:val="0"/>
                <w:sz w:val="22"/>
                <w:szCs w:val="22"/>
              </w:rPr>
              <w:t>589.46</w:t>
            </w:r>
          </w:p>
        </w:tc>
        <w:tc>
          <w:tcPr>
            <w:tcW w:w="1204"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2"/>
                <w:szCs w:val="22"/>
              </w:rPr>
            </w:pPr>
            <w:r w:rsidRPr="00FC758B">
              <w:rPr>
                <w:rFonts w:ascii="宋体" w:hAnsi="宋体" w:cs="宋体" w:hint="eastAsia"/>
                <w:color w:val="000000"/>
                <w:kern w:val="0"/>
                <w:sz w:val="22"/>
                <w:szCs w:val="22"/>
              </w:rPr>
              <w:t>19.97</w:t>
            </w:r>
          </w:p>
        </w:tc>
        <w:tc>
          <w:tcPr>
            <w:tcW w:w="730" w:type="dxa"/>
            <w:tcBorders>
              <w:top w:val="nil"/>
              <w:left w:val="nil"/>
              <w:bottom w:val="single" w:sz="4" w:space="0" w:color="auto"/>
              <w:right w:val="single" w:sz="4" w:space="0" w:color="auto"/>
            </w:tcBorders>
            <w:shd w:val="clear" w:color="auto" w:fill="auto"/>
            <w:noWrap/>
            <w:vAlign w:val="bottom"/>
            <w:hideMark/>
          </w:tcPr>
          <w:p w:rsidR="00FC758B" w:rsidRPr="00FC758B" w:rsidRDefault="00FC758B" w:rsidP="00FC758B">
            <w:pPr>
              <w:widowControl/>
              <w:jc w:val="right"/>
              <w:rPr>
                <w:rFonts w:ascii="宋体" w:hAnsi="宋体" w:cs="宋体"/>
                <w:color w:val="000000"/>
                <w:kern w:val="0"/>
                <w:sz w:val="22"/>
                <w:szCs w:val="22"/>
              </w:rPr>
            </w:pPr>
            <w:r w:rsidRPr="00FC758B">
              <w:rPr>
                <w:rFonts w:ascii="宋体" w:hAnsi="宋体" w:cs="宋体" w:hint="eastAsia"/>
                <w:color w:val="000000"/>
                <w:kern w:val="0"/>
                <w:sz w:val="22"/>
                <w:szCs w:val="22"/>
              </w:rPr>
              <w:t>3.28</w:t>
            </w:r>
          </w:p>
        </w:tc>
      </w:tr>
    </w:tbl>
    <w:p w:rsidR="005B5C64" w:rsidRDefault="005B5C64" w:rsidP="003C24A8">
      <w:pPr>
        <w:spacing w:line="600" w:lineRule="exact"/>
        <w:rPr>
          <w:rFonts w:ascii="仿宋" w:eastAsia="仿宋" w:hAnsi="仿宋"/>
          <w:b/>
          <w:color w:val="00B05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3" w:name="_Toc15377209"/>
      <w:bookmarkStart w:id="34"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pPr>
        <w:spacing w:line="600" w:lineRule="exact"/>
        <w:ind w:firstLineChars="200" w:firstLine="643"/>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E73CB1">
        <w:rPr>
          <w:rFonts w:ascii="仿宋" w:eastAsia="仿宋" w:hAnsi="仿宋" w:hint="eastAsia"/>
          <w:color w:val="000000"/>
          <w:sz w:val="32"/>
          <w:szCs w:val="32"/>
        </w:rPr>
        <w:t>609.43</w:t>
      </w:r>
      <w:r>
        <w:rPr>
          <w:rFonts w:ascii="仿宋" w:eastAsia="仿宋" w:hAnsi="仿宋" w:hint="eastAsia"/>
          <w:color w:val="000000"/>
          <w:sz w:val="32"/>
          <w:szCs w:val="32"/>
        </w:rPr>
        <w:t>万元，占本年支出合计的</w:t>
      </w:r>
      <w:r w:rsidR="002639EB">
        <w:rPr>
          <w:rFonts w:ascii="仿宋" w:eastAsia="仿宋" w:hAnsi="仿宋" w:hint="eastAsia"/>
          <w:color w:val="000000"/>
          <w:sz w:val="32"/>
          <w:szCs w:val="32"/>
        </w:rPr>
        <w:t>98.80</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w:t>
      </w:r>
      <w:r w:rsidR="00956535">
        <w:rPr>
          <w:rFonts w:ascii="仿宋" w:eastAsia="仿宋" w:hAnsi="仿宋" w:hint="eastAsia"/>
          <w:color w:val="000000"/>
          <w:sz w:val="32"/>
          <w:szCs w:val="32"/>
        </w:rPr>
        <w:t>支出</w:t>
      </w:r>
      <w:r>
        <w:rPr>
          <w:rFonts w:ascii="仿宋" w:eastAsia="仿宋" w:hAnsi="仿宋" w:hint="eastAsia"/>
          <w:color w:val="000000"/>
          <w:sz w:val="32"/>
          <w:szCs w:val="32"/>
        </w:rPr>
        <w:t>增加</w:t>
      </w:r>
      <w:r w:rsidR="00956535">
        <w:rPr>
          <w:rFonts w:ascii="仿宋" w:eastAsia="仿宋" w:hAnsi="仿宋" w:hint="eastAsia"/>
          <w:color w:val="000000"/>
          <w:sz w:val="32"/>
          <w:szCs w:val="32"/>
        </w:rPr>
        <w:t>19.97</w:t>
      </w:r>
      <w:r>
        <w:rPr>
          <w:rFonts w:ascii="仿宋" w:eastAsia="仿宋" w:hAnsi="仿宋" w:hint="eastAsia"/>
          <w:color w:val="000000"/>
          <w:sz w:val="32"/>
          <w:szCs w:val="32"/>
        </w:rPr>
        <w:t>万元，增长</w:t>
      </w:r>
      <w:r w:rsidR="00956535">
        <w:rPr>
          <w:rFonts w:ascii="仿宋" w:eastAsia="仿宋" w:hAnsi="仿宋" w:hint="eastAsia"/>
          <w:color w:val="000000"/>
          <w:sz w:val="32"/>
          <w:szCs w:val="32"/>
        </w:rPr>
        <w:t>3.28</w:t>
      </w:r>
      <w:r>
        <w:rPr>
          <w:rFonts w:ascii="仿宋" w:eastAsia="仿宋" w:hAnsi="仿宋"/>
          <w:color w:val="000000"/>
          <w:sz w:val="32"/>
          <w:szCs w:val="32"/>
        </w:rPr>
        <w:t>%</w:t>
      </w:r>
      <w:r>
        <w:rPr>
          <w:rFonts w:ascii="仿宋" w:eastAsia="仿宋" w:hAnsi="仿宋" w:hint="eastAsia"/>
          <w:color w:val="000000"/>
          <w:sz w:val="32"/>
          <w:szCs w:val="32"/>
        </w:rPr>
        <w:t>。主要变动原因是</w:t>
      </w:r>
      <w:r w:rsidR="00E35261">
        <w:rPr>
          <w:rFonts w:ascii="仿宋" w:eastAsia="仿宋" w:hAnsi="仿宋" w:hint="eastAsia"/>
          <w:color w:val="000000"/>
          <w:sz w:val="32"/>
          <w:szCs w:val="32"/>
        </w:rPr>
        <w:t>薪级工资晋升等。</w:t>
      </w:r>
    </w:p>
    <w:tbl>
      <w:tblPr>
        <w:tblW w:w="5940" w:type="dxa"/>
        <w:tblInd w:w="100" w:type="dxa"/>
        <w:tblLook w:val="04A0"/>
      </w:tblPr>
      <w:tblGrid>
        <w:gridCol w:w="2076"/>
        <w:gridCol w:w="689"/>
        <w:gridCol w:w="876"/>
        <w:gridCol w:w="876"/>
        <w:gridCol w:w="1043"/>
        <w:gridCol w:w="656"/>
      </w:tblGrid>
      <w:tr w:rsidR="005D4906" w:rsidRPr="005D4906" w:rsidTr="005D4906">
        <w:trPr>
          <w:trHeight w:val="280"/>
        </w:trPr>
        <w:tc>
          <w:tcPr>
            <w:tcW w:w="5940" w:type="dxa"/>
            <w:gridSpan w:val="6"/>
            <w:tcBorders>
              <w:top w:val="nil"/>
              <w:left w:val="nil"/>
              <w:bottom w:val="single" w:sz="4" w:space="0" w:color="auto"/>
              <w:right w:val="nil"/>
            </w:tcBorders>
            <w:shd w:val="clear" w:color="auto" w:fill="auto"/>
            <w:noWrap/>
            <w:vAlign w:val="bottom"/>
            <w:hideMark/>
          </w:tcPr>
          <w:p w:rsidR="005D4906" w:rsidRPr="005D4906" w:rsidRDefault="005D4906" w:rsidP="005D4906">
            <w:pPr>
              <w:widowControl/>
              <w:jc w:val="center"/>
              <w:rPr>
                <w:rFonts w:ascii="仿宋" w:eastAsia="仿宋" w:hAnsi="仿宋" w:cs="宋体"/>
                <w:color w:val="000000"/>
                <w:kern w:val="0"/>
                <w:sz w:val="20"/>
                <w:szCs w:val="20"/>
              </w:rPr>
            </w:pPr>
            <w:r w:rsidRPr="005D4906">
              <w:rPr>
                <w:rFonts w:ascii="仿宋" w:eastAsia="仿宋" w:hAnsi="仿宋" w:cs="宋体" w:hint="eastAsia"/>
                <w:color w:val="000000"/>
                <w:kern w:val="0"/>
                <w:sz w:val="20"/>
                <w:szCs w:val="20"/>
              </w:rPr>
              <w:t>一般公共预算财政拨款支出决算变动情况表</w:t>
            </w:r>
          </w:p>
        </w:tc>
      </w:tr>
      <w:tr w:rsidR="005D4906" w:rsidRPr="005D4906" w:rsidTr="005D4906">
        <w:trPr>
          <w:trHeight w:val="280"/>
        </w:trPr>
        <w:tc>
          <w:tcPr>
            <w:tcW w:w="27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906" w:rsidRPr="005D4906" w:rsidRDefault="005D4906" w:rsidP="005D4906">
            <w:pPr>
              <w:widowControl/>
              <w:jc w:val="center"/>
              <w:rPr>
                <w:rFonts w:ascii="宋体" w:hAnsi="宋体" w:cs="宋体"/>
                <w:color w:val="000000"/>
                <w:kern w:val="0"/>
                <w:sz w:val="20"/>
                <w:szCs w:val="20"/>
              </w:rPr>
            </w:pPr>
            <w:r w:rsidRPr="005D4906">
              <w:rPr>
                <w:rFonts w:ascii="宋体" w:hAnsi="宋体" w:cs="宋体" w:hint="eastAsia"/>
                <w:color w:val="000000"/>
                <w:kern w:val="0"/>
                <w:sz w:val="20"/>
                <w:szCs w:val="20"/>
              </w:rPr>
              <w:t xml:space="preserve">　</w:t>
            </w:r>
          </w:p>
        </w:tc>
        <w:tc>
          <w:tcPr>
            <w:tcW w:w="3175" w:type="dxa"/>
            <w:gridSpan w:val="4"/>
            <w:tcBorders>
              <w:top w:val="single" w:sz="4" w:space="0" w:color="auto"/>
              <w:left w:val="nil"/>
              <w:bottom w:val="single" w:sz="4" w:space="0" w:color="auto"/>
              <w:right w:val="single" w:sz="4" w:space="0" w:color="000000"/>
            </w:tcBorders>
            <w:shd w:val="clear" w:color="auto" w:fill="auto"/>
            <w:noWrap/>
            <w:vAlign w:val="bottom"/>
            <w:hideMark/>
          </w:tcPr>
          <w:p w:rsidR="005D4906" w:rsidRPr="005D4906" w:rsidRDefault="005D4906" w:rsidP="005D4906">
            <w:pPr>
              <w:widowControl/>
              <w:jc w:val="center"/>
              <w:rPr>
                <w:rFonts w:ascii="宋体" w:hAnsi="宋体" w:cs="宋体"/>
                <w:color w:val="000000"/>
                <w:kern w:val="0"/>
                <w:sz w:val="22"/>
                <w:szCs w:val="22"/>
              </w:rPr>
            </w:pPr>
            <w:r w:rsidRPr="005D4906">
              <w:rPr>
                <w:rFonts w:ascii="宋体" w:hAnsi="宋体" w:cs="宋体" w:hint="eastAsia"/>
                <w:color w:val="000000"/>
                <w:kern w:val="0"/>
                <w:sz w:val="22"/>
                <w:szCs w:val="22"/>
              </w:rPr>
              <w:t>支出</w:t>
            </w:r>
          </w:p>
        </w:tc>
      </w:tr>
      <w:tr w:rsidR="005D4906" w:rsidRPr="005D4906" w:rsidTr="005D4906">
        <w:trPr>
          <w:trHeight w:val="280"/>
        </w:trPr>
        <w:tc>
          <w:tcPr>
            <w:tcW w:w="2076" w:type="dxa"/>
            <w:tcBorders>
              <w:top w:val="nil"/>
              <w:left w:val="single" w:sz="4" w:space="0" w:color="auto"/>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宋体" w:hAnsi="宋体" w:cs="宋体"/>
                <w:color w:val="000000"/>
                <w:kern w:val="0"/>
                <w:sz w:val="20"/>
                <w:szCs w:val="20"/>
              </w:rPr>
            </w:pPr>
            <w:r w:rsidRPr="005D4906">
              <w:rPr>
                <w:rFonts w:ascii="宋体" w:hAnsi="宋体" w:cs="宋体" w:hint="eastAsia"/>
                <w:color w:val="000000"/>
                <w:kern w:val="0"/>
                <w:sz w:val="20"/>
                <w:szCs w:val="20"/>
              </w:rPr>
              <w:t>科目</w:t>
            </w:r>
          </w:p>
        </w:tc>
        <w:tc>
          <w:tcPr>
            <w:tcW w:w="689"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宋体" w:hAnsi="宋体" w:cs="宋体"/>
                <w:b/>
                <w:bCs/>
                <w:color w:val="000000"/>
                <w:kern w:val="0"/>
                <w:sz w:val="20"/>
                <w:szCs w:val="20"/>
              </w:rPr>
            </w:pPr>
            <w:r w:rsidRPr="005D4906">
              <w:rPr>
                <w:rFonts w:ascii="宋体" w:hAnsi="宋体" w:cs="宋体" w:hint="eastAsia"/>
                <w:b/>
                <w:bCs/>
                <w:color w:val="000000"/>
                <w:kern w:val="0"/>
                <w:sz w:val="20"/>
                <w:szCs w:val="20"/>
              </w:rPr>
              <w:t>2019年</w:t>
            </w:r>
          </w:p>
        </w:tc>
        <w:tc>
          <w:tcPr>
            <w:tcW w:w="750"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宋体" w:hAnsi="宋体" w:cs="宋体"/>
                <w:color w:val="000000"/>
                <w:kern w:val="0"/>
                <w:sz w:val="22"/>
                <w:szCs w:val="22"/>
              </w:rPr>
            </w:pPr>
            <w:r w:rsidRPr="005D4906">
              <w:rPr>
                <w:rFonts w:ascii="宋体" w:hAnsi="宋体" w:cs="宋体" w:hint="eastAsia"/>
                <w:color w:val="000000"/>
                <w:kern w:val="0"/>
                <w:sz w:val="22"/>
                <w:szCs w:val="22"/>
              </w:rPr>
              <w:t>2019年</w:t>
            </w:r>
          </w:p>
        </w:tc>
        <w:tc>
          <w:tcPr>
            <w:tcW w:w="750"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宋体" w:hAnsi="宋体" w:cs="宋体"/>
                <w:color w:val="000000"/>
                <w:kern w:val="0"/>
                <w:sz w:val="22"/>
                <w:szCs w:val="22"/>
              </w:rPr>
            </w:pPr>
            <w:r w:rsidRPr="005D4906">
              <w:rPr>
                <w:rFonts w:ascii="宋体" w:hAnsi="宋体" w:cs="宋体" w:hint="eastAsia"/>
                <w:color w:val="000000"/>
                <w:kern w:val="0"/>
                <w:sz w:val="22"/>
                <w:szCs w:val="22"/>
              </w:rPr>
              <w:t>2018年</w:t>
            </w:r>
          </w:p>
        </w:tc>
        <w:tc>
          <w:tcPr>
            <w:tcW w:w="1043" w:type="dxa"/>
            <w:tcBorders>
              <w:top w:val="nil"/>
              <w:left w:val="nil"/>
              <w:bottom w:val="nil"/>
              <w:right w:val="nil"/>
            </w:tcBorders>
            <w:shd w:val="clear" w:color="auto" w:fill="auto"/>
            <w:noWrap/>
            <w:vAlign w:val="bottom"/>
            <w:hideMark/>
          </w:tcPr>
          <w:p w:rsidR="005D4906" w:rsidRPr="005D4906" w:rsidRDefault="005D4906" w:rsidP="005D4906">
            <w:pPr>
              <w:widowControl/>
              <w:jc w:val="left"/>
              <w:rPr>
                <w:rFonts w:ascii="宋体" w:hAnsi="宋体" w:cs="宋体"/>
                <w:color w:val="000000"/>
                <w:kern w:val="0"/>
                <w:sz w:val="20"/>
                <w:szCs w:val="20"/>
              </w:rPr>
            </w:pPr>
            <w:r w:rsidRPr="005D4906">
              <w:rPr>
                <w:rFonts w:ascii="宋体" w:hAnsi="宋体" w:cs="宋体" w:hint="eastAsia"/>
                <w:color w:val="000000"/>
                <w:kern w:val="0"/>
                <w:sz w:val="20"/>
                <w:szCs w:val="20"/>
              </w:rPr>
              <w:t>比上年增减</w:t>
            </w:r>
          </w:p>
        </w:tc>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宋体" w:hAnsi="宋体" w:cs="宋体"/>
                <w:color w:val="000000"/>
                <w:kern w:val="0"/>
                <w:sz w:val="20"/>
                <w:szCs w:val="20"/>
              </w:rPr>
            </w:pPr>
            <w:r w:rsidRPr="005D4906">
              <w:rPr>
                <w:rFonts w:ascii="宋体" w:hAnsi="宋体" w:cs="宋体" w:hint="eastAsia"/>
                <w:color w:val="000000"/>
                <w:kern w:val="0"/>
                <w:sz w:val="20"/>
                <w:szCs w:val="20"/>
              </w:rPr>
              <w:t>增减％</w:t>
            </w:r>
          </w:p>
        </w:tc>
      </w:tr>
      <w:tr w:rsidR="005D4906" w:rsidRPr="005D4906" w:rsidTr="005D4906">
        <w:trPr>
          <w:trHeight w:val="280"/>
        </w:trPr>
        <w:tc>
          <w:tcPr>
            <w:tcW w:w="2076" w:type="dxa"/>
            <w:tcBorders>
              <w:top w:val="nil"/>
              <w:left w:val="single" w:sz="4" w:space="0" w:color="auto"/>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宋体" w:hAnsi="宋体" w:cs="宋体"/>
                <w:color w:val="000000"/>
                <w:kern w:val="0"/>
                <w:sz w:val="20"/>
                <w:szCs w:val="20"/>
              </w:rPr>
            </w:pPr>
            <w:r w:rsidRPr="005D4906">
              <w:rPr>
                <w:rFonts w:ascii="宋体" w:hAnsi="宋体" w:cs="宋体" w:hint="eastAsia"/>
                <w:color w:val="000000"/>
                <w:kern w:val="0"/>
                <w:sz w:val="20"/>
                <w:szCs w:val="20"/>
              </w:rPr>
              <w:t>合计</w:t>
            </w:r>
          </w:p>
        </w:tc>
        <w:tc>
          <w:tcPr>
            <w:tcW w:w="689"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仿宋" w:eastAsia="仿宋" w:hAnsi="仿宋" w:cs="宋体"/>
                <w:b/>
                <w:bCs/>
                <w:color w:val="000000"/>
                <w:kern w:val="0"/>
                <w:sz w:val="20"/>
                <w:szCs w:val="20"/>
              </w:rPr>
            </w:pPr>
            <w:r w:rsidRPr="005D4906">
              <w:rPr>
                <w:rFonts w:ascii="仿宋" w:eastAsia="仿宋" w:hAnsi="仿宋" w:cs="宋体" w:hint="eastAsia"/>
                <w:b/>
                <w:bCs/>
                <w:color w:val="000000"/>
                <w:kern w:val="0"/>
                <w:sz w:val="20"/>
                <w:szCs w:val="20"/>
              </w:rPr>
              <w:t xml:space="preserve">　</w:t>
            </w:r>
          </w:p>
        </w:tc>
        <w:tc>
          <w:tcPr>
            <w:tcW w:w="750"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right"/>
              <w:rPr>
                <w:rFonts w:ascii="宋体" w:hAnsi="宋体" w:cs="宋体"/>
                <w:color w:val="000000"/>
                <w:kern w:val="0"/>
                <w:sz w:val="22"/>
                <w:szCs w:val="22"/>
              </w:rPr>
            </w:pPr>
            <w:r w:rsidRPr="005D4906">
              <w:rPr>
                <w:rFonts w:ascii="宋体" w:hAnsi="宋体" w:cs="宋体" w:hint="eastAsia"/>
                <w:color w:val="000000"/>
                <w:kern w:val="0"/>
                <w:sz w:val="22"/>
                <w:szCs w:val="22"/>
              </w:rPr>
              <w:t>609.43</w:t>
            </w:r>
          </w:p>
        </w:tc>
        <w:tc>
          <w:tcPr>
            <w:tcW w:w="750"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right"/>
              <w:rPr>
                <w:rFonts w:ascii="宋体" w:hAnsi="宋体" w:cs="宋体"/>
                <w:color w:val="000000"/>
                <w:kern w:val="0"/>
                <w:sz w:val="22"/>
                <w:szCs w:val="22"/>
              </w:rPr>
            </w:pPr>
            <w:r w:rsidRPr="005D4906">
              <w:rPr>
                <w:rFonts w:ascii="宋体" w:hAnsi="宋体" w:cs="宋体" w:hint="eastAsia"/>
                <w:color w:val="000000"/>
                <w:kern w:val="0"/>
                <w:sz w:val="22"/>
                <w:szCs w:val="22"/>
              </w:rPr>
              <w:t>589.46</w:t>
            </w:r>
          </w:p>
        </w:tc>
        <w:tc>
          <w:tcPr>
            <w:tcW w:w="1043" w:type="dxa"/>
            <w:tcBorders>
              <w:top w:val="single" w:sz="4" w:space="0" w:color="auto"/>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right"/>
              <w:rPr>
                <w:rFonts w:ascii="宋体" w:hAnsi="宋体" w:cs="宋体"/>
                <w:color w:val="000000"/>
                <w:kern w:val="0"/>
                <w:sz w:val="22"/>
                <w:szCs w:val="22"/>
              </w:rPr>
            </w:pPr>
            <w:r w:rsidRPr="005D4906">
              <w:rPr>
                <w:rFonts w:ascii="宋体" w:hAnsi="宋体" w:cs="宋体" w:hint="eastAsia"/>
                <w:color w:val="000000"/>
                <w:kern w:val="0"/>
                <w:sz w:val="22"/>
                <w:szCs w:val="22"/>
              </w:rPr>
              <w:t>19.97</w:t>
            </w:r>
          </w:p>
        </w:tc>
        <w:tc>
          <w:tcPr>
            <w:tcW w:w="632"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right"/>
              <w:rPr>
                <w:rFonts w:ascii="宋体" w:hAnsi="宋体" w:cs="宋体"/>
                <w:color w:val="000000"/>
                <w:kern w:val="0"/>
                <w:sz w:val="22"/>
                <w:szCs w:val="22"/>
              </w:rPr>
            </w:pPr>
            <w:r w:rsidRPr="005D4906">
              <w:rPr>
                <w:rFonts w:ascii="宋体" w:hAnsi="宋体" w:cs="宋体" w:hint="eastAsia"/>
                <w:color w:val="000000"/>
                <w:kern w:val="0"/>
                <w:sz w:val="22"/>
                <w:szCs w:val="22"/>
              </w:rPr>
              <w:t>3.28</w:t>
            </w:r>
          </w:p>
        </w:tc>
      </w:tr>
      <w:tr w:rsidR="005D4906" w:rsidRPr="005D4906" w:rsidTr="005D4906">
        <w:trPr>
          <w:trHeight w:val="400"/>
        </w:trPr>
        <w:tc>
          <w:tcPr>
            <w:tcW w:w="2076" w:type="dxa"/>
            <w:tcBorders>
              <w:top w:val="nil"/>
              <w:left w:val="single" w:sz="4" w:space="0" w:color="auto"/>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仿宋" w:eastAsia="仿宋" w:hAnsi="仿宋" w:cs="宋体"/>
                <w:b/>
                <w:bCs/>
                <w:color w:val="000000"/>
                <w:kern w:val="0"/>
                <w:sz w:val="20"/>
                <w:szCs w:val="20"/>
              </w:rPr>
            </w:pPr>
            <w:r w:rsidRPr="005D4906">
              <w:rPr>
                <w:rFonts w:ascii="仿宋" w:eastAsia="仿宋" w:hAnsi="仿宋" w:cs="宋体" w:hint="eastAsia"/>
                <w:b/>
                <w:bCs/>
                <w:color w:val="000000"/>
                <w:kern w:val="0"/>
                <w:sz w:val="20"/>
                <w:szCs w:val="20"/>
              </w:rPr>
              <w:t>一般公共预算财政拨款</w:t>
            </w:r>
          </w:p>
        </w:tc>
        <w:tc>
          <w:tcPr>
            <w:tcW w:w="689"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left"/>
              <w:rPr>
                <w:rFonts w:ascii="仿宋" w:eastAsia="仿宋" w:hAnsi="仿宋" w:cs="宋体"/>
                <w:b/>
                <w:bCs/>
                <w:color w:val="000000"/>
                <w:kern w:val="0"/>
                <w:sz w:val="20"/>
                <w:szCs w:val="20"/>
              </w:rPr>
            </w:pPr>
            <w:r w:rsidRPr="005D4906">
              <w:rPr>
                <w:rFonts w:ascii="仿宋" w:eastAsia="仿宋" w:hAnsi="仿宋" w:cs="宋体" w:hint="eastAsia"/>
                <w:b/>
                <w:bCs/>
                <w:color w:val="000000"/>
                <w:kern w:val="0"/>
                <w:sz w:val="20"/>
                <w:szCs w:val="20"/>
              </w:rPr>
              <w:t xml:space="preserve">　</w:t>
            </w:r>
          </w:p>
        </w:tc>
        <w:tc>
          <w:tcPr>
            <w:tcW w:w="750"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right"/>
              <w:rPr>
                <w:rFonts w:ascii="宋体" w:hAnsi="宋体" w:cs="宋体"/>
                <w:color w:val="000000"/>
                <w:kern w:val="0"/>
                <w:sz w:val="22"/>
                <w:szCs w:val="22"/>
              </w:rPr>
            </w:pPr>
            <w:r w:rsidRPr="005D4906">
              <w:rPr>
                <w:rFonts w:ascii="宋体" w:hAnsi="宋体" w:cs="宋体" w:hint="eastAsia"/>
                <w:color w:val="000000"/>
                <w:kern w:val="0"/>
                <w:sz w:val="22"/>
                <w:szCs w:val="22"/>
              </w:rPr>
              <w:t>609.43</w:t>
            </w:r>
          </w:p>
        </w:tc>
        <w:tc>
          <w:tcPr>
            <w:tcW w:w="750"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right"/>
              <w:rPr>
                <w:rFonts w:ascii="宋体" w:hAnsi="宋体" w:cs="宋体"/>
                <w:color w:val="000000"/>
                <w:kern w:val="0"/>
                <w:sz w:val="22"/>
                <w:szCs w:val="22"/>
              </w:rPr>
            </w:pPr>
            <w:r w:rsidRPr="005D4906">
              <w:rPr>
                <w:rFonts w:ascii="宋体" w:hAnsi="宋体" w:cs="宋体" w:hint="eastAsia"/>
                <w:color w:val="000000"/>
                <w:kern w:val="0"/>
                <w:sz w:val="22"/>
                <w:szCs w:val="22"/>
              </w:rPr>
              <w:t>589.46</w:t>
            </w:r>
          </w:p>
        </w:tc>
        <w:tc>
          <w:tcPr>
            <w:tcW w:w="1043"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right"/>
              <w:rPr>
                <w:rFonts w:ascii="宋体" w:hAnsi="宋体" w:cs="宋体"/>
                <w:color w:val="000000"/>
                <w:kern w:val="0"/>
                <w:sz w:val="22"/>
                <w:szCs w:val="22"/>
              </w:rPr>
            </w:pPr>
            <w:r w:rsidRPr="005D4906">
              <w:rPr>
                <w:rFonts w:ascii="宋体" w:hAnsi="宋体" w:cs="宋体" w:hint="eastAsia"/>
                <w:color w:val="000000"/>
                <w:kern w:val="0"/>
                <w:sz w:val="22"/>
                <w:szCs w:val="22"/>
              </w:rPr>
              <w:t>19.97</w:t>
            </w:r>
          </w:p>
        </w:tc>
        <w:tc>
          <w:tcPr>
            <w:tcW w:w="632" w:type="dxa"/>
            <w:tcBorders>
              <w:top w:val="nil"/>
              <w:left w:val="nil"/>
              <w:bottom w:val="single" w:sz="4" w:space="0" w:color="auto"/>
              <w:right w:val="single" w:sz="4" w:space="0" w:color="auto"/>
            </w:tcBorders>
            <w:shd w:val="clear" w:color="auto" w:fill="auto"/>
            <w:noWrap/>
            <w:vAlign w:val="bottom"/>
            <w:hideMark/>
          </w:tcPr>
          <w:p w:rsidR="005D4906" w:rsidRPr="005D4906" w:rsidRDefault="005D4906" w:rsidP="005D4906">
            <w:pPr>
              <w:widowControl/>
              <w:jc w:val="right"/>
              <w:rPr>
                <w:rFonts w:ascii="宋体" w:hAnsi="宋体" w:cs="宋体"/>
                <w:color w:val="000000"/>
                <w:kern w:val="0"/>
                <w:sz w:val="22"/>
                <w:szCs w:val="22"/>
              </w:rPr>
            </w:pPr>
            <w:r w:rsidRPr="005D4906">
              <w:rPr>
                <w:rFonts w:ascii="宋体" w:hAnsi="宋体" w:cs="宋体" w:hint="eastAsia"/>
                <w:color w:val="000000"/>
                <w:kern w:val="0"/>
                <w:sz w:val="22"/>
                <w:szCs w:val="22"/>
              </w:rPr>
              <w:t>3.28</w:t>
            </w:r>
          </w:p>
        </w:tc>
      </w:tr>
    </w:tbl>
    <w:p w:rsidR="00A733B2" w:rsidRDefault="00A733B2" w:rsidP="000D453D">
      <w:pPr>
        <w:spacing w:line="600" w:lineRule="exact"/>
        <w:rPr>
          <w:rFonts w:ascii="仿宋" w:eastAsia="仿宋" w:hAnsi="仿宋"/>
          <w:color w:val="000000" w:themeColor="text1"/>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t>（二）一般公共预算财政拨款支出决算结构情况</w:t>
      </w:r>
      <w:bookmarkEnd w:id="36"/>
    </w:p>
    <w:p w:rsidR="00A733B2" w:rsidRDefault="00204CDE">
      <w:pPr>
        <w:spacing w:line="600" w:lineRule="exact"/>
        <w:ind w:firstLine="640"/>
        <w:rPr>
          <w:rFonts w:ascii="仿宋" w:eastAsia="仿宋" w:hAnsi="仿宋" w:hint="eastAsia"/>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466E6A">
        <w:rPr>
          <w:rFonts w:ascii="仿宋" w:eastAsia="仿宋" w:hAnsi="仿宋" w:hint="eastAsia"/>
          <w:color w:val="000000" w:themeColor="text1"/>
          <w:sz w:val="32"/>
          <w:szCs w:val="32"/>
        </w:rPr>
        <w:t>609.43</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教育支出（类）</w:t>
      </w:r>
      <w:r w:rsidR="00E5311C">
        <w:rPr>
          <w:rFonts w:ascii="仿宋" w:eastAsia="仿宋" w:hAnsi="仿宋" w:hint="eastAsia"/>
          <w:color w:val="000000" w:themeColor="text1"/>
          <w:sz w:val="32"/>
          <w:szCs w:val="32"/>
        </w:rPr>
        <w:t>435.14</w:t>
      </w:r>
      <w:r>
        <w:rPr>
          <w:rFonts w:ascii="仿宋" w:eastAsia="仿宋" w:hAnsi="仿宋" w:hint="eastAsia"/>
          <w:color w:val="000000" w:themeColor="text1"/>
          <w:sz w:val="32"/>
          <w:szCs w:val="32"/>
        </w:rPr>
        <w:t>万元，占</w:t>
      </w:r>
      <w:r w:rsidR="000B4F65">
        <w:rPr>
          <w:rFonts w:ascii="仿宋" w:eastAsia="仿宋" w:hAnsi="仿宋" w:hint="eastAsia"/>
          <w:color w:val="000000" w:themeColor="text1"/>
          <w:sz w:val="32"/>
          <w:szCs w:val="32"/>
        </w:rPr>
        <w:t>71.4</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E5311C">
        <w:rPr>
          <w:rFonts w:ascii="仿宋" w:eastAsia="仿宋" w:hAnsi="仿宋" w:hint="eastAsia"/>
          <w:color w:val="000000" w:themeColor="text1"/>
          <w:sz w:val="32"/>
          <w:szCs w:val="32"/>
        </w:rPr>
        <w:t>95.2</w:t>
      </w:r>
      <w:r w:rsidR="00466E6A">
        <w:rPr>
          <w:rFonts w:ascii="仿宋" w:eastAsia="仿宋" w:hAnsi="仿宋" w:hint="eastAsia"/>
          <w:color w:val="000000" w:themeColor="text1"/>
          <w:sz w:val="32"/>
          <w:szCs w:val="32"/>
        </w:rPr>
        <w:t>5</w:t>
      </w:r>
      <w:r>
        <w:rPr>
          <w:rFonts w:ascii="仿宋" w:eastAsia="仿宋" w:hAnsi="仿宋" w:hint="eastAsia"/>
          <w:color w:val="000000" w:themeColor="text1"/>
          <w:sz w:val="32"/>
          <w:szCs w:val="32"/>
        </w:rPr>
        <w:t>万元，占</w:t>
      </w:r>
      <w:r w:rsidR="000B4F65">
        <w:rPr>
          <w:rFonts w:ascii="仿宋" w:eastAsia="仿宋" w:hAnsi="仿宋" w:hint="eastAsia"/>
          <w:color w:val="000000" w:themeColor="text1"/>
          <w:sz w:val="32"/>
          <w:szCs w:val="32"/>
        </w:rPr>
        <w:t>15.63</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E5311C">
        <w:rPr>
          <w:rFonts w:ascii="仿宋" w:eastAsia="仿宋" w:hAnsi="仿宋" w:hint="eastAsia"/>
          <w:color w:val="000000" w:themeColor="text1"/>
          <w:sz w:val="32"/>
          <w:szCs w:val="32"/>
        </w:rPr>
        <w:t>31.0</w:t>
      </w:r>
      <w:r w:rsidR="00466E6A">
        <w:rPr>
          <w:rFonts w:ascii="仿宋" w:eastAsia="仿宋" w:hAnsi="仿宋" w:hint="eastAsia"/>
          <w:color w:val="000000" w:themeColor="text1"/>
          <w:sz w:val="32"/>
          <w:szCs w:val="32"/>
        </w:rPr>
        <w:t>7</w:t>
      </w:r>
      <w:r>
        <w:rPr>
          <w:rFonts w:ascii="仿宋" w:eastAsia="仿宋" w:hAnsi="仿宋" w:hint="eastAsia"/>
          <w:color w:val="000000" w:themeColor="text1"/>
          <w:sz w:val="32"/>
          <w:szCs w:val="32"/>
        </w:rPr>
        <w:t>万元，占</w:t>
      </w:r>
      <w:r w:rsidR="00B706A4">
        <w:rPr>
          <w:rFonts w:ascii="仿宋" w:eastAsia="仿宋" w:hAnsi="仿宋" w:hint="eastAsia"/>
          <w:color w:val="000000" w:themeColor="text1"/>
          <w:sz w:val="32"/>
          <w:szCs w:val="32"/>
        </w:rPr>
        <w:t>5.1</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E5311C">
        <w:rPr>
          <w:rFonts w:ascii="仿宋" w:eastAsia="仿宋" w:hAnsi="仿宋" w:hint="eastAsia"/>
          <w:color w:val="000000" w:themeColor="text1"/>
          <w:sz w:val="32"/>
          <w:szCs w:val="32"/>
        </w:rPr>
        <w:t>47.97</w:t>
      </w:r>
      <w:r>
        <w:rPr>
          <w:rFonts w:ascii="仿宋" w:eastAsia="仿宋" w:hAnsi="仿宋" w:hint="eastAsia"/>
          <w:color w:val="000000" w:themeColor="text1"/>
          <w:sz w:val="32"/>
          <w:szCs w:val="32"/>
        </w:rPr>
        <w:t>万元，占</w:t>
      </w:r>
      <w:r w:rsidR="00B706A4">
        <w:rPr>
          <w:rFonts w:ascii="仿宋" w:eastAsia="仿宋" w:hAnsi="仿宋" w:hint="eastAsia"/>
          <w:color w:val="000000" w:themeColor="text1"/>
          <w:sz w:val="32"/>
          <w:szCs w:val="32"/>
        </w:rPr>
        <w:t>7.87</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sidR="00B706A4">
        <w:rPr>
          <w:rFonts w:ascii="仿宋" w:eastAsia="仿宋" w:hAnsi="仿宋"/>
          <w:color w:val="000000" w:themeColor="text1"/>
          <w:sz w:val="32"/>
          <w:szCs w:val="32"/>
        </w:rPr>
        <w:t xml:space="preserve"> </w:t>
      </w:r>
    </w:p>
    <w:tbl>
      <w:tblPr>
        <w:tblW w:w="5300" w:type="dxa"/>
        <w:tblInd w:w="100" w:type="dxa"/>
        <w:tblLook w:val="04A0"/>
      </w:tblPr>
      <w:tblGrid>
        <w:gridCol w:w="3395"/>
        <w:gridCol w:w="1041"/>
        <w:gridCol w:w="864"/>
      </w:tblGrid>
      <w:tr w:rsidR="00AF5A4D" w:rsidRPr="00AF5A4D" w:rsidTr="00AF5A4D">
        <w:trPr>
          <w:trHeight w:val="280"/>
        </w:trPr>
        <w:tc>
          <w:tcPr>
            <w:tcW w:w="5300" w:type="dxa"/>
            <w:gridSpan w:val="3"/>
            <w:tcBorders>
              <w:top w:val="nil"/>
              <w:left w:val="nil"/>
              <w:bottom w:val="single" w:sz="4" w:space="0" w:color="auto"/>
              <w:right w:val="nil"/>
            </w:tcBorders>
            <w:shd w:val="clear" w:color="auto" w:fill="auto"/>
            <w:noWrap/>
            <w:vAlign w:val="bottom"/>
            <w:hideMark/>
          </w:tcPr>
          <w:p w:rsidR="00AF5A4D" w:rsidRPr="00AF5A4D" w:rsidRDefault="00AF5A4D" w:rsidP="00AF5A4D">
            <w:pPr>
              <w:widowControl/>
              <w:jc w:val="center"/>
              <w:rPr>
                <w:rFonts w:ascii="仿宋" w:eastAsia="仿宋" w:hAnsi="仿宋" w:cs="宋体"/>
                <w:color w:val="000000"/>
                <w:kern w:val="0"/>
                <w:sz w:val="20"/>
                <w:szCs w:val="20"/>
              </w:rPr>
            </w:pPr>
            <w:r w:rsidRPr="00AF5A4D">
              <w:rPr>
                <w:rFonts w:ascii="仿宋" w:eastAsia="仿宋" w:hAnsi="仿宋" w:cs="宋体" w:hint="eastAsia"/>
                <w:color w:val="000000"/>
                <w:kern w:val="0"/>
                <w:sz w:val="20"/>
                <w:szCs w:val="20"/>
              </w:rPr>
              <w:t>一般公共预算财政拨款支出决算结构表</w:t>
            </w:r>
          </w:p>
        </w:tc>
      </w:tr>
      <w:tr w:rsidR="00AF5A4D" w:rsidRPr="00AF5A4D" w:rsidTr="00AF5A4D">
        <w:trPr>
          <w:trHeight w:val="280"/>
        </w:trPr>
        <w:tc>
          <w:tcPr>
            <w:tcW w:w="53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5A4D" w:rsidRPr="00AF5A4D" w:rsidRDefault="00AF5A4D" w:rsidP="00AF5A4D">
            <w:pPr>
              <w:widowControl/>
              <w:jc w:val="center"/>
              <w:rPr>
                <w:rFonts w:ascii="宋体" w:hAnsi="宋体" w:cs="宋体"/>
                <w:color w:val="000000"/>
                <w:kern w:val="0"/>
                <w:sz w:val="20"/>
                <w:szCs w:val="20"/>
              </w:rPr>
            </w:pPr>
            <w:r>
              <w:rPr>
                <w:rFonts w:ascii="宋体" w:hAnsi="宋体" w:cs="宋体" w:hint="eastAsia"/>
                <w:color w:val="000000"/>
                <w:kern w:val="0"/>
                <w:sz w:val="20"/>
                <w:szCs w:val="20"/>
              </w:rPr>
              <w:t>支出</w:t>
            </w:r>
          </w:p>
        </w:tc>
      </w:tr>
      <w:tr w:rsidR="00AF5A4D" w:rsidRPr="00AF5A4D" w:rsidTr="00AF5A4D">
        <w:trPr>
          <w:trHeight w:val="280"/>
        </w:trPr>
        <w:tc>
          <w:tcPr>
            <w:tcW w:w="3395" w:type="dxa"/>
            <w:tcBorders>
              <w:top w:val="nil"/>
              <w:left w:val="single" w:sz="4" w:space="0" w:color="auto"/>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宋体" w:hAnsi="宋体" w:cs="宋体"/>
                <w:b/>
                <w:bCs/>
                <w:color w:val="000000"/>
                <w:kern w:val="0"/>
                <w:sz w:val="20"/>
                <w:szCs w:val="20"/>
              </w:rPr>
            </w:pPr>
            <w:r w:rsidRPr="00AF5A4D">
              <w:rPr>
                <w:rFonts w:ascii="宋体" w:hAnsi="宋体" w:cs="宋体" w:hint="eastAsia"/>
                <w:b/>
                <w:bCs/>
                <w:color w:val="000000"/>
                <w:kern w:val="0"/>
                <w:sz w:val="20"/>
                <w:szCs w:val="20"/>
              </w:rPr>
              <w:t>科目</w:t>
            </w:r>
          </w:p>
        </w:tc>
        <w:tc>
          <w:tcPr>
            <w:tcW w:w="1041"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宋体" w:hAnsi="宋体" w:cs="宋体"/>
                <w:b/>
                <w:bCs/>
                <w:color w:val="000000"/>
                <w:kern w:val="0"/>
                <w:sz w:val="20"/>
                <w:szCs w:val="20"/>
              </w:rPr>
            </w:pPr>
            <w:r w:rsidRPr="00AF5A4D">
              <w:rPr>
                <w:rFonts w:ascii="宋体" w:hAnsi="宋体" w:cs="宋体" w:hint="eastAsia"/>
                <w:b/>
                <w:bCs/>
                <w:color w:val="000000"/>
                <w:kern w:val="0"/>
                <w:sz w:val="20"/>
                <w:szCs w:val="20"/>
              </w:rPr>
              <w:t>2019年</w:t>
            </w:r>
          </w:p>
        </w:tc>
        <w:tc>
          <w:tcPr>
            <w:tcW w:w="864"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宋体" w:hAnsi="宋体" w:cs="宋体"/>
                <w:b/>
                <w:bCs/>
                <w:color w:val="000000"/>
                <w:kern w:val="0"/>
                <w:sz w:val="20"/>
                <w:szCs w:val="20"/>
              </w:rPr>
            </w:pPr>
            <w:r w:rsidRPr="00AF5A4D">
              <w:rPr>
                <w:rFonts w:ascii="宋体" w:hAnsi="宋体" w:cs="宋体" w:hint="eastAsia"/>
                <w:b/>
                <w:bCs/>
                <w:color w:val="000000"/>
                <w:kern w:val="0"/>
                <w:sz w:val="20"/>
                <w:szCs w:val="20"/>
              </w:rPr>
              <w:t>占%</w:t>
            </w:r>
          </w:p>
        </w:tc>
      </w:tr>
      <w:tr w:rsidR="00AF5A4D" w:rsidRPr="00AF5A4D" w:rsidTr="00AF5A4D">
        <w:trPr>
          <w:trHeight w:val="280"/>
        </w:trPr>
        <w:tc>
          <w:tcPr>
            <w:tcW w:w="3395" w:type="dxa"/>
            <w:tcBorders>
              <w:top w:val="nil"/>
              <w:left w:val="single" w:sz="4" w:space="0" w:color="auto"/>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宋体" w:hAnsi="宋体" w:cs="宋体"/>
                <w:b/>
                <w:bCs/>
                <w:color w:val="000000"/>
                <w:kern w:val="0"/>
                <w:sz w:val="20"/>
                <w:szCs w:val="20"/>
              </w:rPr>
            </w:pPr>
            <w:r w:rsidRPr="00AF5A4D">
              <w:rPr>
                <w:rFonts w:ascii="宋体" w:hAnsi="宋体" w:cs="宋体" w:hint="eastAsia"/>
                <w:b/>
                <w:bCs/>
                <w:color w:val="000000"/>
                <w:kern w:val="0"/>
                <w:sz w:val="20"/>
                <w:szCs w:val="20"/>
              </w:rPr>
              <w:t>合计</w:t>
            </w:r>
          </w:p>
        </w:tc>
        <w:tc>
          <w:tcPr>
            <w:tcW w:w="1041"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仿宋" w:eastAsia="仿宋" w:hAnsi="仿宋" w:cs="宋体"/>
                <w:b/>
                <w:bCs/>
                <w:color w:val="000000"/>
                <w:kern w:val="0"/>
                <w:sz w:val="22"/>
                <w:szCs w:val="22"/>
              </w:rPr>
            </w:pPr>
            <w:r w:rsidRPr="00AF5A4D">
              <w:rPr>
                <w:rFonts w:ascii="仿宋" w:eastAsia="仿宋" w:hAnsi="仿宋" w:cs="宋体" w:hint="eastAsia"/>
                <w:b/>
                <w:bCs/>
                <w:color w:val="000000"/>
                <w:kern w:val="0"/>
                <w:sz w:val="22"/>
                <w:szCs w:val="22"/>
              </w:rPr>
              <w:t xml:space="preserve">609.43 </w:t>
            </w:r>
          </w:p>
        </w:tc>
        <w:tc>
          <w:tcPr>
            <w:tcW w:w="864"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仿宋" w:eastAsia="仿宋" w:hAnsi="仿宋" w:cs="宋体"/>
                <w:b/>
                <w:bCs/>
                <w:color w:val="000000"/>
                <w:kern w:val="0"/>
                <w:sz w:val="22"/>
                <w:szCs w:val="22"/>
              </w:rPr>
            </w:pPr>
            <w:r w:rsidRPr="00AF5A4D">
              <w:rPr>
                <w:rFonts w:ascii="仿宋" w:eastAsia="仿宋" w:hAnsi="仿宋" w:cs="宋体" w:hint="eastAsia"/>
                <w:b/>
                <w:bCs/>
                <w:color w:val="000000"/>
                <w:kern w:val="0"/>
                <w:sz w:val="22"/>
                <w:szCs w:val="22"/>
              </w:rPr>
              <w:t xml:space="preserve">　</w:t>
            </w:r>
            <w:r w:rsidR="00A2682B">
              <w:rPr>
                <w:rFonts w:ascii="仿宋" w:eastAsia="仿宋" w:hAnsi="仿宋" w:cs="宋体" w:hint="eastAsia"/>
                <w:b/>
                <w:bCs/>
                <w:color w:val="000000"/>
                <w:kern w:val="0"/>
                <w:sz w:val="22"/>
                <w:szCs w:val="22"/>
              </w:rPr>
              <w:t>100</w:t>
            </w:r>
          </w:p>
        </w:tc>
      </w:tr>
      <w:tr w:rsidR="00AF5A4D" w:rsidRPr="00AF5A4D" w:rsidTr="00AF5A4D">
        <w:trPr>
          <w:trHeight w:val="260"/>
        </w:trPr>
        <w:tc>
          <w:tcPr>
            <w:tcW w:w="3395" w:type="dxa"/>
            <w:tcBorders>
              <w:top w:val="nil"/>
              <w:left w:val="single" w:sz="4" w:space="0" w:color="auto"/>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仿宋" w:eastAsia="仿宋" w:hAnsi="仿宋" w:cs="宋体"/>
                <w:b/>
                <w:bCs/>
                <w:color w:val="000000"/>
                <w:kern w:val="0"/>
                <w:sz w:val="20"/>
                <w:szCs w:val="20"/>
              </w:rPr>
            </w:pPr>
            <w:r w:rsidRPr="00AF5A4D">
              <w:rPr>
                <w:rFonts w:ascii="仿宋" w:eastAsia="仿宋" w:hAnsi="仿宋" w:cs="宋体" w:hint="eastAsia"/>
                <w:b/>
                <w:bCs/>
                <w:color w:val="000000"/>
                <w:kern w:val="0"/>
                <w:sz w:val="20"/>
                <w:szCs w:val="20"/>
              </w:rPr>
              <w:t>教育支出</w:t>
            </w:r>
          </w:p>
        </w:tc>
        <w:tc>
          <w:tcPr>
            <w:tcW w:w="1041"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仿宋" w:eastAsia="仿宋" w:hAnsi="仿宋" w:cs="宋体"/>
                <w:color w:val="000000"/>
                <w:kern w:val="0"/>
                <w:sz w:val="22"/>
                <w:szCs w:val="22"/>
              </w:rPr>
            </w:pPr>
            <w:r w:rsidRPr="00AF5A4D">
              <w:rPr>
                <w:rFonts w:ascii="仿宋" w:eastAsia="仿宋" w:hAnsi="仿宋" w:cs="宋体" w:hint="eastAsia"/>
                <w:color w:val="000000"/>
                <w:kern w:val="0"/>
                <w:sz w:val="22"/>
                <w:szCs w:val="22"/>
              </w:rPr>
              <w:t>435.14</w:t>
            </w:r>
          </w:p>
        </w:tc>
        <w:tc>
          <w:tcPr>
            <w:tcW w:w="864"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仿宋" w:eastAsia="仿宋" w:hAnsi="仿宋" w:cs="宋体"/>
                <w:color w:val="000000"/>
                <w:kern w:val="0"/>
                <w:sz w:val="22"/>
                <w:szCs w:val="22"/>
              </w:rPr>
            </w:pPr>
            <w:r w:rsidRPr="00AF5A4D">
              <w:rPr>
                <w:rFonts w:ascii="仿宋" w:eastAsia="仿宋" w:hAnsi="仿宋" w:cs="宋体" w:hint="eastAsia"/>
                <w:color w:val="000000"/>
                <w:kern w:val="0"/>
                <w:sz w:val="22"/>
                <w:szCs w:val="22"/>
              </w:rPr>
              <w:t>71.4</w:t>
            </w:r>
          </w:p>
        </w:tc>
      </w:tr>
      <w:tr w:rsidR="00AF5A4D" w:rsidRPr="00AF5A4D" w:rsidTr="00AF5A4D">
        <w:trPr>
          <w:trHeight w:val="280"/>
        </w:trPr>
        <w:tc>
          <w:tcPr>
            <w:tcW w:w="3395" w:type="dxa"/>
            <w:tcBorders>
              <w:top w:val="nil"/>
              <w:left w:val="single" w:sz="4" w:space="0" w:color="auto"/>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仿宋" w:eastAsia="仿宋" w:hAnsi="仿宋" w:cs="宋体"/>
                <w:b/>
                <w:bCs/>
                <w:color w:val="000000"/>
                <w:kern w:val="0"/>
                <w:sz w:val="20"/>
                <w:szCs w:val="20"/>
              </w:rPr>
            </w:pPr>
            <w:r w:rsidRPr="00AF5A4D">
              <w:rPr>
                <w:rFonts w:ascii="仿宋" w:eastAsia="仿宋" w:hAnsi="仿宋" w:cs="宋体" w:hint="eastAsia"/>
                <w:b/>
                <w:bCs/>
                <w:color w:val="000000"/>
                <w:kern w:val="0"/>
                <w:sz w:val="20"/>
                <w:szCs w:val="20"/>
              </w:rPr>
              <w:t>会保障和就业（类）支出</w:t>
            </w:r>
          </w:p>
        </w:tc>
        <w:tc>
          <w:tcPr>
            <w:tcW w:w="1041"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仿宋" w:eastAsia="仿宋" w:hAnsi="仿宋" w:cs="宋体"/>
                <w:color w:val="000000"/>
                <w:kern w:val="0"/>
                <w:sz w:val="22"/>
                <w:szCs w:val="22"/>
              </w:rPr>
            </w:pPr>
            <w:r w:rsidRPr="00AF5A4D">
              <w:rPr>
                <w:rFonts w:ascii="仿宋" w:eastAsia="仿宋" w:hAnsi="仿宋" w:cs="宋体" w:hint="eastAsia"/>
                <w:color w:val="000000"/>
                <w:kern w:val="0"/>
                <w:sz w:val="22"/>
                <w:szCs w:val="22"/>
              </w:rPr>
              <w:t>95.25</w:t>
            </w:r>
          </w:p>
        </w:tc>
        <w:tc>
          <w:tcPr>
            <w:tcW w:w="864"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宋体" w:hAnsi="宋体" w:cs="宋体"/>
                <w:color w:val="000000"/>
                <w:kern w:val="0"/>
                <w:sz w:val="22"/>
                <w:szCs w:val="22"/>
              </w:rPr>
            </w:pPr>
            <w:r w:rsidRPr="00AF5A4D">
              <w:rPr>
                <w:rFonts w:ascii="宋体" w:hAnsi="宋体" w:cs="宋体" w:hint="eastAsia"/>
                <w:color w:val="000000"/>
                <w:kern w:val="0"/>
                <w:sz w:val="22"/>
                <w:szCs w:val="22"/>
              </w:rPr>
              <w:t>15.63</w:t>
            </w:r>
          </w:p>
        </w:tc>
      </w:tr>
      <w:tr w:rsidR="00AF5A4D" w:rsidRPr="00AF5A4D" w:rsidTr="00AF5A4D">
        <w:trPr>
          <w:trHeight w:val="280"/>
        </w:trPr>
        <w:tc>
          <w:tcPr>
            <w:tcW w:w="3395" w:type="dxa"/>
            <w:tcBorders>
              <w:top w:val="nil"/>
              <w:left w:val="single" w:sz="4" w:space="0" w:color="auto"/>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仿宋" w:eastAsia="仿宋" w:hAnsi="仿宋" w:cs="宋体"/>
                <w:b/>
                <w:bCs/>
                <w:color w:val="000000"/>
                <w:kern w:val="0"/>
                <w:sz w:val="20"/>
                <w:szCs w:val="20"/>
              </w:rPr>
            </w:pPr>
            <w:r w:rsidRPr="00AF5A4D">
              <w:rPr>
                <w:rFonts w:ascii="仿宋" w:eastAsia="仿宋" w:hAnsi="仿宋" w:cs="宋体" w:hint="eastAsia"/>
                <w:b/>
                <w:bCs/>
                <w:color w:val="000000"/>
                <w:kern w:val="0"/>
                <w:sz w:val="20"/>
                <w:szCs w:val="20"/>
              </w:rPr>
              <w:t>卫生健康</w:t>
            </w:r>
          </w:p>
        </w:tc>
        <w:tc>
          <w:tcPr>
            <w:tcW w:w="1041"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仿宋" w:eastAsia="仿宋" w:hAnsi="仿宋" w:cs="宋体"/>
                <w:color w:val="000000"/>
                <w:kern w:val="0"/>
                <w:sz w:val="22"/>
                <w:szCs w:val="22"/>
              </w:rPr>
            </w:pPr>
            <w:r w:rsidRPr="00AF5A4D">
              <w:rPr>
                <w:rFonts w:ascii="仿宋" w:eastAsia="仿宋" w:hAnsi="仿宋" w:cs="宋体" w:hint="eastAsia"/>
                <w:color w:val="000000"/>
                <w:kern w:val="0"/>
                <w:sz w:val="22"/>
                <w:szCs w:val="22"/>
              </w:rPr>
              <w:t>31.07</w:t>
            </w:r>
          </w:p>
        </w:tc>
        <w:tc>
          <w:tcPr>
            <w:tcW w:w="864"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宋体" w:hAnsi="宋体" w:cs="宋体"/>
                <w:color w:val="000000"/>
                <w:kern w:val="0"/>
                <w:sz w:val="22"/>
                <w:szCs w:val="22"/>
              </w:rPr>
            </w:pPr>
            <w:r w:rsidRPr="00AF5A4D">
              <w:rPr>
                <w:rFonts w:ascii="宋体" w:hAnsi="宋体" w:cs="宋体" w:hint="eastAsia"/>
                <w:color w:val="000000"/>
                <w:kern w:val="0"/>
                <w:sz w:val="22"/>
                <w:szCs w:val="22"/>
              </w:rPr>
              <w:t>5.1</w:t>
            </w:r>
          </w:p>
        </w:tc>
      </w:tr>
      <w:tr w:rsidR="00AF5A4D" w:rsidRPr="00AF5A4D" w:rsidTr="00AF5A4D">
        <w:trPr>
          <w:trHeight w:val="280"/>
        </w:trPr>
        <w:tc>
          <w:tcPr>
            <w:tcW w:w="3395" w:type="dxa"/>
            <w:tcBorders>
              <w:top w:val="nil"/>
              <w:left w:val="single" w:sz="4" w:space="0" w:color="auto"/>
              <w:bottom w:val="single" w:sz="4" w:space="0" w:color="auto"/>
              <w:right w:val="single" w:sz="4" w:space="0" w:color="auto"/>
            </w:tcBorders>
            <w:shd w:val="clear" w:color="auto" w:fill="auto"/>
            <w:noWrap/>
            <w:vAlign w:val="bottom"/>
            <w:hideMark/>
          </w:tcPr>
          <w:p w:rsidR="00AF5A4D" w:rsidRPr="00AF5A4D" w:rsidRDefault="00AF5A4D" w:rsidP="00AF5A4D">
            <w:pPr>
              <w:widowControl/>
              <w:jc w:val="left"/>
              <w:rPr>
                <w:rFonts w:ascii="仿宋" w:eastAsia="仿宋" w:hAnsi="仿宋" w:cs="宋体"/>
                <w:b/>
                <w:bCs/>
                <w:color w:val="000000"/>
                <w:kern w:val="0"/>
                <w:sz w:val="20"/>
                <w:szCs w:val="20"/>
              </w:rPr>
            </w:pPr>
            <w:r w:rsidRPr="00AF5A4D">
              <w:rPr>
                <w:rFonts w:ascii="仿宋" w:eastAsia="仿宋" w:hAnsi="仿宋" w:cs="宋体" w:hint="eastAsia"/>
                <w:b/>
                <w:bCs/>
                <w:color w:val="000000"/>
                <w:kern w:val="0"/>
                <w:sz w:val="20"/>
                <w:szCs w:val="20"/>
              </w:rPr>
              <w:t>住房保障支出</w:t>
            </w:r>
          </w:p>
        </w:tc>
        <w:tc>
          <w:tcPr>
            <w:tcW w:w="1041"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仿宋" w:eastAsia="仿宋" w:hAnsi="仿宋" w:cs="宋体"/>
                <w:color w:val="000000"/>
                <w:kern w:val="0"/>
                <w:sz w:val="22"/>
                <w:szCs w:val="22"/>
              </w:rPr>
            </w:pPr>
            <w:r w:rsidRPr="00AF5A4D">
              <w:rPr>
                <w:rFonts w:ascii="仿宋" w:eastAsia="仿宋" w:hAnsi="仿宋" w:cs="宋体" w:hint="eastAsia"/>
                <w:color w:val="000000"/>
                <w:kern w:val="0"/>
                <w:sz w:val="22"/>
                <w:szCs w:val="22"/>
              </w:rPr>
              <w:t>47.97</w:t>
            </w:r>
          </w:p>
        </w:tc>
        <w:tc>
          <w:tcPr>
            <w:tcW w:w="864" w:type="dxa"/>
            <w:tcBorders>
              <w:top w:val="nil"/>
              <w:left w:val="nil"/>
              <w:bottom w:val="single" w:sz="4" w:space="0" w:color="auto"/>
              <w:right w:val="single" w:sz="4" w:space="0" w:color="auto"/>
            </w:tcBorders>
            <w:shd w:val="clear" w:color="auto" w:fill="auto"/>
            <w:noWrap/>
            <w:vAlign w:val="bottom"/>
            <w:hideMark/>
          </w:tcPr>
          <w:p w:rsidR="00AF5A4D" w:rsidRPr="00AF5A4D" w:rsidRDefault="00AF5A4D" w:rsidP="00AF5A4D">
            <w:pPr>
              <w:widowControl/>
              <w:jc w:val="right"/>
              <w:rPr>
                <w:rFonts w:ascii="宋体" w:hAnsi="宋体" w:cs="宋体"/>
                <w:color w:val="000000"/>
                <w:kern w:val="0"/>
                <w:sz w:val="22"/>
                <w:szCs w:val="22"/>
              </w:rPr>
            </w:pPr>
            <w:r w:rsidRPr="00AF5A4D">
              <w:rPr>
                <w:rFonts w:ascii="宋体" w:hAnsi="宋体" w:cs="宋体" w:hint="eastAsia"/>
                <w:color w:val="000000"/>
                <w:kern w:val="0"/>
                <w:sz w:val="22"/>
                <w:szCs w:val="22"/>
              </w:rPr>
              <w:t>7.87</w:t>
            </w:r>
          </w:p>
        </w:tc>
      </w:tr>
    </w:tbl>
    <w:p w:rsidR="00AF5A4D" w:rsidRDefault="00AF5A4D">
      <w:pPr>
        <w:spacing w:line="600" w:lineRule="exact"/>
        <w:ind w:firstLine="640"/>
        <w:rPr>
          <w:rFonts w:ascii="仿宋" w:eastAsia="仿宋" w:hAnsi="仿宋"/>
          <w:color w:val="000000" w:themeColor="text1"/>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37" w:name="_Toc15377212"/>
      <w:r>
        <w:rPr>
          <w:rFonts w:ascii="仿宋" w:eastAsia="仿宋" w:hAnsi="仿宋" w:hint="eastAsia"/>
          <w:b/>
          <w:color w:val="000000"/>
          <w:sz w:val="32"/>
          <w:szCs w:val="32"/>
        </w:rPr>
        <w:t>（三）一般公共预算财政拨款支出决算具体情况</w:t>
      </w:r>
      <w:bookmarkEnd w:id="37"/>
    </w:p>
    <w:p w:rsidR="005B5C64" w:rsidRDefault="00204CDE">
      <w:pPr>
        <w:spacing w:line="600" w:lineRule="exact"/>
        <w:ind w:firstLineChars="200" w:firstLine="643"/>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hint="eastAsia"/>
          <w:b/>
          <w:color w:val="000000" w:themeColor="text1"/>
          <w:sz w:val="32"/>
          <w:szCs w:val="32"/>
        </w:rPr>
        <w:t>2019年般公共预算支出决算数为</w:t>
      </w:r>
      <w:r w:rsidR="008A51C4">
        <w:rPr>
          <w:rFonts w:ascii="仿宋" w:eastAsia="仿宋" w:hAnsi="仿宋" w:hint="eastAsia"/>
          <w:b/>
          <w:color w:val="000000" w:themeColor="text1"/>
          <w:sz w:val="32"/>
          <w:szCs w:val="32"/>
        </w:rPr>
        <w:t>609.43</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8A51C4">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8"/>
      <w:bookmarkEnd w:id="39"/>
      <w:bookmarkEnd w:id="40"/>
    </w:p>
    <w:p w:rsidR="005B5C64" w:rsidRDefault="0038685D">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1</w:t>
      </w:r>
      <w:r w:rsidR="00204CDE">
        <w:rPr>
          <w:rStyle w:val="a7"/>
          <w:rFonts w:ascii="仿宋" w:eastAsia="仿宋" w:hAnsi="仿宋"/>
          <w:bCs/>
          <w:color w:val="000000"/>
          <w:sz w:val="32"/>
          <w:szCs w:val="32"/>
        </w:rPr>
        <w:t>.</w:t>
      </w:r>
      <w:r w:rsidR="00204CDE">
        <w:rPr>
          <w:rStyle w:val="a7"/>
          <w:rFonts w:ascii="仿宋" w:eastAsia="仿宋" w:hAnsi="仿宋" w:hint="eastAsia"/>
          <w:bCs/>
          <w:color w:val="000000"/>
          <w:sz w:val="32"/>
          <w:szCs w:val="32"/>
        </w:rPr>
        <w:t>教育（类）</w:t>
      </w:r>
      <w:r w:rsidR="00A0677A">
        <w:rPr>
          <w:rStyle w:val="a7"/>
          <w:rFonts w:ascii="仿宋" w:eastAsia="仿宋" w:hAnsi="仿宋" w:hint="eastAsia"/>
          <w:bCs/>
          <w:color w:val="000000"/>
          <w:sz w:val="32"/>
          <w:szCs w:val="32"/>
        </w:rPr>
        <w:t>02</w:t>
      </w:r>
      <w:r w:rsidR="00204CDE">
        <w:rPr>
          <w:rStyle w:val="a7"/>
          <w:rFonts w:ascii="仿宋" w:eastAsia="仿宋" w:hAnsi="仿宋" w:hint="eastAsia"/>
          <w:bCs/>
          <w:color w:val="000000"/>
          <w:sz w:val="32"/>
          <w:szCs w:val="32"/>
        </w:rPr>
        <w:t>（款）</w:t>
      </w:r>
      <w:r w:rsidR="00A0677A">
        <w:rPr>
          <w:rStyle w:val="a7"/>
          <w:rFonts w:ascii="仿宋" w:eastAsia="仿宋" w:hAnsi="仿宋" w:hint="eastAsia"/>
          <w:bCs/>
          <w:color w:val="000000"/>
          <w:sz w:val="32"/>
          <w:szCs w:val="32"/>
        </w:rPr>
        <w:t>03</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sidR="00A0677A">
        <w:rPr>
          <w:rStyle w:val="a7"/>
          <w:rFonts w:ascii="仿宋" w:eastAsia="仿宋" w:hAnsi="仿宋" w:hint="eastAsia"/>
          <w:b w:val="0"/>
          <w:bCs/>
          <w:color w:val="000000"/>
          <w:sz w:val="32"/>
          <w:szCs w:val="32"/>
        </w:rPr>
        <w:t>435.14</w:t>
      </w:r>
      <w:r w:rsidR="00204CDE">
        <w:rPr>
          <w:rStyle w:val="a7"/>
          <w:rFonts w:ascii="仿宋" w:eastAsia="仿宋" w:hAnsi="仿宋" w:hint="eastAsia"/>
          <w:b w:val="0"/>
          <w:bCs/>
          <w:color w:val="000000"/>
          <w:sz w:val="32"/>
          <w:szCs w:val="32"/>
        </w:rPr>
        <w:t>万元，完成预算</w:t>
      </w:r>
      <w:r w:rsidR="00BC5F44">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，决算数小于</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等于预算数的主要原因是…。</w:t>
      </w:r>
    </w:p>
    <w:p w:rsidR="005B5C64" w:rsidRDefault="0038685D">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2</w:t>
      </w:r>
      <w:r w:rsidR="00204CDE">
        <w:rPr>
          <w:rStyle w:val="a7"/>
          <w:rFonts w:ascii="仿宋" w:eastAsia="仿宋" w:hAnsi="仿宋"/>
          <w:bCs/>
          <w:color w:val="000000"/>
          <w:sz w:val="32"/>
          <w:szCs w:val="32"/>
        </w:rPr>
        <w:t>.</w:t>
      </w:r>
      <w:r w:rsidR="00A21AE1" w:rsidRPr="00A21AE1">
        <w:rPr>
          <w:rFonts w:ascii="仿宋" w:eastAsia="仿宋" w:hAnsi="仿宋" w:hint="eastAsia"/>
          <w:color w:val="000000" w:themeColor="text1"/>
          <w:sz w:val="32"/>
          <w:szCs w:val="32"/>
        </w:rPr>
        <w:t xml:space="preserve"> </w:t>
      </w:r>
      <w:r w:rsidR="00A21AE1">
        <w:rPr>
          <w:rFonts w:ascii="仿宋" w:eastAsia="仿宋" w:hAnsi="仿宋" w:hint="eastAsia"/>
          <w:color w:val="000000" w:themeColor="text1"/>
          <w:sz w:val="32"/>
          <w:szCs w:val="32"/>
        </w:rPr>
        <w:t>住房保障支出</w:t>
      </w:r>
      <w:r w:rsidR="00204CDE">
        <w:rPr>
          <w:rStyle w:val="a7"/>
          <w:rFonts w:ascii="仿宋" w:eastAsia="仿宋" w:hAnsi="仿宋" w:hint="eastAsia"/>
          <w:bCs/>
          <w:color w:val="000000"/>
          <w:sz w:val="32"/>
          <w:szCs w:val="32"/>
        </w:rPr>
        <w:t>（类）</w:t>
      </w:r>
      <w:r w:rsidR="00A21AE1">
        <w:rPr>
          <w:rStyle w:val="a7"/>
          <w:rFonts w:ascii="仿宋" w:eastAsia="仿宋" w:hAnsi="仿宋" w:hint="eastAsia"/>
          <w:bCs/>
          <w:color w:val="000000"/>
          <w:sz w:val="32"/>
          <w:szCs w:val="32"/>
        </w:rPr>
        <w:t>02</w:t>
      </w:r>
      <w:r w:rsidR="00204CDE">
        <w:rPr>
          <w:rStyle w:val="a7"/>
          <w:rFonts w:ascii="仿宋" w:eastAsia="仿宋" w:hAnsi="仿宋" w:hint="eastAsia"/>
          <w:bCs/>
          <w:color w:val="000000"/>
          <w:sz w:val="32"/>
          <w:szCs w:val="32"/>
        </w:rPr>
        <w:t>（款）</w:t>
      </w:r>
      <w:r w:rsidR="00A21AE1">
        <w:rPr>
          <w:rStyle w:val="a7"/>
          <w:rFonts w:ascii="仿宋" w:eastAsia="仿宋" w:hAnsi="仿宋" w:hint="eastAsia"/>
          <w:bCs/>
          <w:color w:val="000000"/>
          <w:sz w:val="32"/>
          <w:szCs w:val="32"/>
        </w:rPr>
        <w:t>01</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sidR="00A21AE1">
        <w:rPr>
          <w:rStyle w:val="a7"/>
          <w:rFonts w:ascii="仿宋" w:eastAsia="仿宋" w:hAnsi="仿宋" w:hint="eastAsia"/>
          <w:b w:val="0"/>
          <w:bCs/>
          <w:color w:val="000000"/>
          <w:sz w:val="32"/>
          <w:szCs w:val="32"/>
        </w:rPr>
        <w:t>47.97</w:t>
      </w:r>
      <w:r w:rsidR="00204CDE">
        <w:rPr>
          <w:rStyle w:val="a7"/>
          <w:rFonts w:ascii="仿宋" w:eastAsia="仿宋" w:hAnsi="仿宋" w:hint="eastAsia"/>
          <w:b w:val="0"/>
          <w:bCs/>
          <w:color w:val="000000"/>
          <w:sz w:val="32"/>
          <w:szCs w:val="32"/>
        </w:rPr>
        <w:t>万元，完成预算</w:t>
      </w:r>
      <w:r w:rsidR="00A21AE1">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，决算数小于</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等于预算数的主要原因是…。</w:t>
      </w:r>
    </w:p>
    <w:p w:rsidR="005B5C64" w:rsidRDefault="0038685D">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3</w:t>
      </w:r>
      <w:r w:rsidR="00204CDE">
        <w:rPr>
          <w:rStyle w:val="a7"/>
          <w:rFonts w:ascii="仿宋" w:eastAsia="仿宋" w:hAnsi="仿宋"/>
          <w:bCs/>
          <w:color w:val="000000"/>
          <w:sz w:val="32"/>
          <w:szCs w:val="32"/>
        </w:rPr>
        <w:t>.</w:t>
      </w:r>
      <w:r w:rsidR="00204CDE">
        <w:rPr>
          <w:rStyle w:val="a7"/>
          <w:rFonts w:ascii="仿宋" w:eastAsia="仿宋" w:hAnsi="仿宋" w:hint="eastAsia"/>
          <w:bCs/>
          <w:color w:val="000000"/>
          <w:sz w:val="32"/>
          <w:szCs w:val="32"/>
        </w:rPr>
        <w:t>社会保障和就业（类）</w:t>
      </w:r>
      <w:r w:rsidR="00BC5F44">
        <w:rPr>
          <w:rStyle w:val="a7"/>
          <w:rFonts w:ascii="仿宋" w:eastAsia="仿宋" w:hAnsi="仿宋" w:hint="eastAsia"/>
          <w:bCs/>
          <w:color w:val="000000"/>
          <w:sz w:val="32"/>
          <w:szCs w:val="32"/>
        </w:rPr>
        <w:t>05</w:t>
      </w:r>
      <w:r w:rsidR="00204CDE">
        <w:rPr>
          <w:rStyle w:val="a7"/>
          <w:rFonts w:ascii="仿宋" w:eastAsia="仿宋" w:hAnsi="仿宋" w:hint="eastAsia"/>
          <w:bCs/>
          <w:color w:val="000000"/>
          <w:sz w:val="32"/>
          <w:szCs w:val="32"/>
        </w:rPr>
        <w:t>（款）</w:t>
      </w:r>
      <w:r w:rsidR="00BC5F44">
        <w:rPr>
          <w:rStyle w:val="a7"/>
          <w:rFonts w:ascii="仿宋" w:eastAsia="仿宋" w:hAnsi="仿宋" w:hint="eastAsia"/>
          <w:bCs/>
          <w:color w:val="000000"/>
          <w:sz w:val="32"/>
          <w:szCs w:val="32"/>
        </w:rPr>
        <w:t>02.05.06</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w:t>
      </w:r>
      <w:r w:rsidR="00204CDE">
        <w:rPr>
          <w:rStyle w:val="a7"/>
          <w:rFonts w:ascii="仿宋" w:eastAsia="仿宋" w:hAnsi="仿宋" w:hint="eastAsia"/>
          <w:b w:val="0"/>
          <w:bCs/>
          <w:color w:val="000000"/>
          <w:sz w:val="32"/>
          <w:szCs w:val="32"/>
        </w:rPr>
        <w:lastRenderedPageBreak/>
        <w:t>出决算为</w:t>
      </w:r>
      <w:r w:rsidR="00BC5F44">
        <w:rPr>
          <w:rStyle w:val="a7"/>
          <w:rFonts w:ascii="仿宋" w:eastAsia="仿宋" w:hAnsi="仿宋" w:hint="eastAsia"/>
          <w:b w:val="0"/>
          <w:bCs/>
          <w:color w:val="000000"/>
          <w:sz w:val="32"/>
          <w:szCs w:val="32"/>
        </w:rPr>
        <w:t>95.25</w:t>
      </w:r>
      <w:r w:rsidR="00204CDE">
        <w:rPr>
          <w:rStyle w:val="a7"/>
          <w:rFonts w:ascii="仿宋" w:eastAsia="仿宋" w:hAnsi="仿宋" w:hint="eastAsia"/>
          <w:b w:val="0"/>
          <w:bCs/>
          <w:color w:val="000000"/>
          <w:sz w:val="32"/>
          <w:szCs w:val="32"/>
        </w:rPr>
        <w:t>万元，完成预算</w:t>
      </w:r>
      <w:r w:rsidR="008C28AE">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，决算数小于</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等于预算数的主要原因是…。</w:t>
      </w:r>
    </w:p>
    <w:p w:rsidR="005B5C64" w:rsidRDefault="0038685D">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4</w:t>
      </w:r>
      <w:r w:rsidR="00204CDE">
        <w:rPr>
          <w:rStyle w:val="a7"/>
          <w:rFonts w:ascii="仿宋" w:eastAsia="仿宋" w:hAnsi="仿宋"/>
          <w:bCs/>
          <w:color w:val="000000"/>
          <w:sz w:val="32"/>
          <w:szCs w:val="32"/>
        </w:rPr>
        <w:t>.</w:t>
      </w:r>
      <w:r w:rsidR="00204CDE">
        <w:rPr>
          <w:rFonts w:ascii="仿宋" w:eastAsia="仿宋" w:hAnsi="仿宋" w:hint="eastAsia"/>
          <w:b/>
          <w:bCs/>
          <w:color w:val="000000" w:themeColor="text1"/>
          <w:sz w:val="32"/>
          <w:szCs w:val="32"/>
        </w:rPr>
        <w:t>卫生健康</w:t>
      </w:r>
      <w:r w:rsidR="00204CDE">
        <w:rPr>
          <w:rStyle w:val="a7"/>
          <w:rFonts w:ascii="仿宋" w:eastAsia="仿宋" w:hAnsi="仿宋" w:hint="eastAsia"/>
          <w:bCs/>
          <w:color w:val="000000"/>
          <w:sz w:val="32"/>
          <w:szCs w:val="32"/>
        </w:rPr>
        <w:t>（类）</w:t>
      </w:r>
      <w:r w:rsidR="00BC5F44">
        <w:rPr>
          <w:rStyle w:val="a7"/>
          <w:rFonts w:ascii="仿宋" w:eastAsia="仿宋" w:hAnsi="仿宋" w:hint="eastAsia"/>
          <w:bCs/>
          <w:color w:val="000000"/>
          <w:sz w:val="32"/>
          <w:szCs w:val="32"/>
        </w:rPr>
        <w:t>11.99</w:t>
      </w:r>
      <w:r w:rsidR="00204CDE">
        <w:rPr>
          <w:rStyle w:val="a7"/>
          <w:rFonts w:ascii="仿宋" w:eastAsia="仿宋" w:hAnsi="仿宋" w:hint="eastAsia"/>
          <w:bCs/>
          <w:color w:val="000000"/>
          <w:sz w:val="32"/>
          <w:szCs w:val="32"/>
        </w:rPr>
        <w:t>（款）</w:t>
      </w:r>
      <w:r w:rsidR="00BC5F44">
        <w:rPr>
          <w:rStyle w:val="a7"/>
          <w:rFonts w:ascii="仿宋" w:eastAsia="仿宋" w:hAnsi="仿宋" w:hint="eastAsia"/>
          <w:bCs/>
          <w:color w:val="000000"/>
          <w:sz w:val="32"/>
          <w:szCs w:val="32"/>
        </w:rPr>
        <w:t>02.03.01</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hint="eastAsia"/>
          <w:b w:val="0"/>
          <w:bCs/>
          <w:color w:val="000000"/>
          <w:sz w:val="32"/>
          <w:szCs w:val="32"/>
        </w:rPr>
        <w:t>支出决算为</w:t>
      </w:r>
      <w:r w:rsidR="00BC5F44">
        <w:rPr>
          <w:rStyle w:val="a7"/>
          <w:rFonts w:ascii="仿宋" w:eastAsia="仿宋" w:hAnsi="仿宋" w:hint="eastAsia"/>
          <w:b w:val="0"/>
          <w:bCs/>
          <w:color w:val="000000"/>
          <w:sz w:val="32"/>
          <w:szCs w:val="32"/>
        </w:rPr>
        <w:t>31.07</w:t>
      </w:r>
      <w:r w:rsidR="00204CDE">
        <w:rPr>
          <w:rStyle w:val="a7"/>
          <w:rFonts w:ascii="仿宋" w:eastAsia="仿宋" w:hAnsi="仿宋" w:hint="eastAsia"/>
          <w:b w:val="0"/>
          <w:bCs/>
          <w:color w:val="000000"/>
          <w:sz w:val="32"/>
          <w:szCs w:val="32"/>
        </w:rPr>
        <w:t>万元，完成预算</w:t>
      </w:r>
      <w:r w:rsidR="00BC5F44">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，决算数小于</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等于预算数的主要原因是…。</w:t>
      </w:r>
    </w:p>
    <w:p w:rsidR="00E472B1"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5B5C64" w:rsidRPr="00332C1C" w:rsidRDefault="00204CDE">
      <w:pPr>
        <w:spacing w:line="600" w:lineRule="exact"/>
        <w:ind w:firstLine="645"/>
        <w:rPr>
          <w:rFonts w:ascii="仿宋" w:eastAsia="仿宋" w:hAnsi="仿宋"/>
          <w:b/>
          <w:color w:val="000000"/>
          <w:sz w:val="32"/>
          <w:szCs w:val="32"/>
        </w:rPr>
      </w:pPr>
      <w:r w:rsidRPr="00332C1C">
        <w:rPr>
          <w:rFonts w:ascii="仿宋" w:eastAsia="仿宋" w:hAnsi="仿宋"/>
          <w:b/>
          <w:color w:val="000000"/>
          <w:sz w:val="32"/>
          <w:szCs w:val="32"/>
        </w:rPr>
        <w:t>201</w:t>
      </w:r>
      <w:r w:rsidRPr="00332C1C">
        <w:rPr>
          <w:rFonts w:ascii="仿宋" w:eastAsia="仿宋" w:hAnsi="仿宋" w:hint="eastAsia"/>
          <w:b/>
          <w:color w:val="000000"/>
          <w:sz w:val="32"/>
          <w:szCs w:val="32"/>
        </w:rPr>
        <w:t>9年一般公共预算财政拨款基本支出</w:t>
      </w:r>
      <w:r w:rsidR="00DF595D" w:rsidRPr="00332C1C">
        <w:rPr>
          <w:rFonts w:ascii="仿宋" w:eastAsia="仿宋" w:hAnsi="仿宋" w:hint="eastAsia"/>
          <w:b/>
          <w:color w:val="000000"/>
          <w:sz w:val="32"/>
          <w:szCs w:val="32"/>
        </w:rPr>
        <w:t>609.43</w:t>
      </w:r>
      <w:r w:rsidRPr="00332C1C">
        <w:rPr>
          <w:rFonts w:ascii="仿宋" w:eastAsia="仿宋" w:hAnsi="仿宋" w:hint="eastAsia"/>
          <w:b/>
          <w:color w:val="000000"/>
          <w:sz w:val="32"/>
          <w:szCs w:val="32"/>
        </w:rPr>
        <w:t>万元，其中：</w:t>
      </w:r>
    </w:p>
    <w:p w:rsidR="005B5C64" w:rsidRPr="00332C1C" w:rsidRDefault="00204CDE" w:rsidP="00C30E69">
      <w:pPr>
        <w:spacing w:line="600" w:lineRule="exact"/>
        <w:ind w:firstLine="645"/>
        <w:rPr>
          <w:rFonts w:ascii="仿宋" w:eastAsia="仿宋" w:hAnsi="仿宋"/>
          <w:b/>
          <w:color w:val="000000"/>
          <w:sz w:val="32"/>
          <w:szCs w:val="32"/>
        </w:rPr>
      </w:pPr>
      <w:r w:rsidRPr="00332C1C">
        <w:rPr>
          <w:rFonts w:ascii="仿宋" w:eastAsia="仿宋" w:hAnsi="仿宋" w:hint="eastAsia"/>
          <w:b/>
          <w:color w:val="000000"/>
          <w:sz w:val="32"/>
          <w:szCs w:val="32"/>
        </w:rPr>
        <w:t>人员经费</w:t>
      </w:r>
      <w:r w:rsidR="00DF595D" w:rsidRPr="00332C1C">
        <w:rPr>
          <w:rFonts w:ascii="仿宋" w:eastAsia="仿宋" w:hAnsi="仿宋" w:hint="eastAsia"/>
          <w:b/>
          <w:color w:val="000000"/>
          <w:sz w:val="32"/>
          <w:szCs w:val="32"/>
        </w:rPr>
        <w:t>583.64</w:t>
      </w:r>
      <w:r w:rsidRPr="00332C1C">
        <w:rPr>
          <w:rFonts w:ascii="仿宋" w:eastAsia="仿宋" w:hAnsi="仿宋" w:hint="eastAsia"/>
          <w:b/>
          <w:color w:val="000000"/>
          <w:sz w:val="32"/>
          <w:szCs w:val="32"/>
        </w:rPr>
        <w:t>万元，主要包括：基本工资、津贴补贴、绩效工资、机关事业单位基本养老保险缴费、职业年金缴费、其他社会保障缴费、其他工资福利支出、退休费、生活补助、医疗费</w:t>
      </w:r>
      <w:r w:rsidR="00265372" w:rsidRPr="00332C1C">
        <w:rPr>
          <w:rFonts w:ascii="仿宋" w:eastAsia="仿宋" w:hAnsi="仿宋" w:hint="eastAsia"/>
          <w:b/>
          <w:color w:val="000000"/>
          <w:sz w:val="32"/>
          <w:szCs w:val="32"/>
        </w:rPr>
        <w:t>补助</w:t>
      </w:r>
      <w:r w:rsidRPr="00332C1C">
        <w:rPr>
          <w:rFonts w:ascii="仿宋" w:eastAsia="仿宋" w:hAnsi="仿宋" w:hint="eastAsia"/>
          <w:b/>
          <w:color w:val="000000"/>
          <w:sz w:val="32"/>
          <w:szCs w:val="32"/>
        </w:rPr>
        <w:t>、奖励金、住房公积金、其他对个人和家庭的补助支出等</w:t>
      </w:r>
      <w:r w:rsidR="00265372" w:rsidRPr="00332C1C">
        <w:rPr>
          <w:rFonts w:ascii="仿宋" w:eastAsia="仿宋" w:hAnsi="仿宋" w:hint="eastAsia"/>
          <w:b/>
          <w:color w:val="000000"/>
          <w:sz w:val="32"/>
          <w:szCs w:val="32"/>
        </w:rPr>
        <w:t>。</w:t>
      </w:r>
      <w:r w:rsidRPr="00332C1C">
        <w:rPr>
          <w:rFonts w:ascii="仿宋" w:eastAsia="仿宋" w:hAnsi="仿宋"/>
          <w:b/>
          <w:color w:val="000000"/>
          <w:sz w:val="32"/>
          <w:szCs w:val="32"/>
        </w:rPr>
        <w:br/>
      </w:r>
      <w:r w:rsidRPr="00332C1C">
        <w:rPr>
          <w:rFonts w:ascii="仿宋" w:eastAsia="仿宋" w:hAnsi="仿宋" w:hint="eastAsia"/>
          <w:b/>
          <w:color w:val="000000"/>
          <w:sz w:val="32"/>
          <w:szCs w:val="32"/>
        </w:rPr>
        <w:t xml:space="preserve">　　</w:t>
      </w:r>
      <w:r w:rsidR="005B5C64" w:rsidRPr="00332C1C">
        <w:rPr>
          <w:rFonts w:ascii="仿宋" w:eastAsia="仿宋" w:hAnsi="仿宋" w:hint="eastAsia"/>
          <w:b/>
          <w:color w:val="000000"/>
          <w:sz w:val="32"/>
          <w:szCs w:val="32"/>
        </w:rPr>
        <w:t>日常</w:t>
      </w:r>
      <w:r w:rsidRPr="00332C1C">
        <w:rPr>
          <w:rFonts w:ascii="仿宋" w:eastAsia="仿宋" w:hAnsi="仿宋" w:hint="eastAsia"/>
          <w:b/>
          <w:color w:val="000000"/>
          <w:sz w:val="32"/>
          <w:szCs w:val="32"/>
        </w:rPr>
        <w:t>公用经费</w:t>
      </w:r>
      <w:r w:rsidR="00FA6790" w:rsidRPr="00332C1C">
        <w:rPr>
          <w:rFonts w:ascii="仿宋" w:eastAsia="仿宋" w:hAnsi="仿宋" w:hint="eastAsia"/>
          <w:b/>
          <w:color w:val="000000"/>
          <w:sz w:val="32"/>
          <w:szCs w:val="32"/>
        </w:rPr>
        <w:t>25.79</w:t>
      </w:r>
      <w:r w:rsidRPr="00332C1C">
        <w:rPr>
          <w:rFonts w:ascii="仿宋" w:eastAsia="仿宋" w:hAnsi="仿宋" w:hint="eastAsia"/>
          <w:b/>
          <w:color w:val="000000"/>
          <w:sz w:val="32"/>
          <w:szCs w:val="32"/>
        </w:rPr>
        <w:t>万元，主要包括：办公费、水费、电费、邮电费、差旅费、维修（护）费、培训费、劳务费、工会经费、其他交通费、其他商品和服务支出等。</w:t>
      </w:r>
    </w:p>
    <w:p w:rsidR="005B5C64" w:rsidRDefault="00204CDE">
      <w:pPr>
        <w:spacing w:line="600" w:lineRule="exact"/>
        <w:ind w:firstLine="640"/>
        <w:outlineLvl w:val="1"/>
        <w:rPr>
          <w:rStyle w:val="2Char"/>
          <w:rFonts w:ascii="黑体" w:eastAsia="黑体" w:hAnsi="黑体"/>
          <w:b w:val="0"/>
        </w:rPr>
      </w:pPr>
      <w:bookmarkStart w:id="43" w:name="_Toc15396609"/>
      <w:bookmarkStart w:id="44"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4D49F9" w:rsidRDefault="004D49F9" w:rsidP="00FC45F9">
      <w:pPr>
        <w:spacing w:line="600" w:lineRule="exact"/>
        <w:ind w:firstLineChars="550" w:firstLine="1760"/>
        <w:outlineLvl w:val="1"/>
        <w:rPr>
          <w:rStyle w:val="2Char"/>
          <w:rFonts w:ascii="黑体" w:eastAsia="黑体" w:hAnsi="黑体"/>
          <w:b w:val="0"/>
        </w:rPr>
      </w:pPr>
      <w:r>
        <w:rPr>
          <w:rStyle w:val="2Char"/>
          <w:rFonts w:ascii="黑体" w:eastAsia="黑体" w:hAnsi="黑体" w:hint="eastAsia"/>
          <w:b w:val="0"/>
        </w:rPr>
        <w:lastRenderedPageBreak/>
        <w:t>无</w:t>
      </w:r>
    </w:p>
    <w:p w:rsidR="005B5C64" w:rsidRDefault="00204CDE">
      <w:pPr>
        <w:spacing w:line="600" w:lineRule="exact"/>
        <w:ind w:firstLine="640"/>
        <w:outlineLvl w:val="1"/>
        <w:rPr>
          <w:rStyle w:val="2Char"/>
          <w:rFonts w:ascii="黑体" w:eastAsia="黑体" w:hAnsi="黑体"/>
        </w:rPr>
      </w:pPr>
      <w:bookmarkStart w:id="45" w:name="_Toc15396610"/>
      <w:bookmarkStart w:id="46" w:name="_Toc15377218"/>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5"/>
      <w:bookmarkEnd w:id="46"/>
    </w:p>
    <w:p w:rsidR="005B5C64" w:rsidRDefault="004D49F9" w:rsidP="00FC45F9">
      <w:pPr>
        <w:spacing w:line="600" w:lineRule="exact"/>
        <w:ind w:firstLineChars="950" w:firstLine="3040"/>
        <w:rPr>
          <w:rFonts w:ascii="仿宋_GB2312" w:eastAsia="仿宋_GB2312"/>
          <w:color w:val="000000"/>
          <w:sz w:val="32"/>
          <w:szCs w:val="32"/>
        </w:rPr>
      </w:pPr>
      <w:r>
        <w:rPr>
          <w:rFonts w:ascii="仿宋_GB2312" w:eastAsia="仿宋_GB2312" w:hint="eastAsia"/>
          <w:color w:val="000000"/>
          <w:sz w:val="32"/>
          <w:szCs w:val="32"/>
        </w:rPr>
        <w:t>无</w:t>
      </w:r>
    </w:p>
    <w:p w:rsidR="005B5C64" w:rsidRDefault="00204CDE">
      <w:pPr>
        <w:numPr>
          <w:ilvl w:val="0"/>
          <w:numId w:val="3"/>
        </w:numPr>
        <w:spacing w:line="600" w:lineRule="exact"/>
        <w:ind w:firstLine="640"/>
        <w:outlineLvl w:val="1"/>
        <w:rPr>
          <w:rStyle w:val="2Char"/>
          <w:rFonts w:ascii="黑体" w:eastAsia="黑体" w:hAnsi="黑体"/>
          <w:b w:val="0"/>
        </w:rPr>
      </w:pPr>
      <w:bookmarkStart w:id="47" w:name="_Toc15377219"/>
      <w:bookmarkStart w:id="48" w:name="_Toc15396611"/>
      <w:r>
        <w:rPr>
          <w:rStyle w:val="2Char"/>
          <w:rFonts w:ascii="黑体" w:eastAsia="黑体" w:hAnsi="黑体" w:hint="eastAsia"/>
          <w:b w:val="0"/>
        </w:rPr>
        <w:t>国有资本经营预算支出决算情况说明</w:t>
      </w:r>
      <w:bookmarkEnd w:id="47"/>
      <w:bookmarkEnd w:id="48"/>
    </w:p>
    <w:p w:rsidR="005B5C64" w:rsidRDefault="004D49F9">
      <w:pPr>
        <w:spacing w:line="580" w:lineRule="exact"/>
        <w:jc w:val="center"/>
        <w:rPr>
          <w:rFonts w:ascii="方正小标宋简体" w:eastAsia="方正小标宋简体" w:hAnsi="方正小标宋简体" w:cs="方正小标宋简体"/>
          <w:sz w:val="44"/>
          <w:szCs w:val="44"/>
        </w:rPr>
      </w:pPr>
      <w:r>
        <w:rPr>
          <w:rFonts w:ascii="仿宋_GB2312" w:eastAsia="仿宋_GB2312" w:hint="eastAsia"/>
          <w:color w:val="000000"/>
          <w:sz w:val="32"/>
          <w:szCs w:val="32"/>
        </w:rPr>
        <w:t>无</w:t>
      </w:r>
    </w:p>
    <w:p w:rsidR="005B5C64" w:rsidRDefault="00204CDE">
      <w:pPr>
        <w:spacing w:line="600" w:lineRule="exact"/>
        <w:ind w:firstLineChars="250" w:firstLine="800"/>
        <w:outlineLvl w:val="1"/>
        <w:rPr>
          <w:rStyle w:val="2Char"/>
          <w:rFonts w:ascii="黑体" w:eastAsia="黑体" w:hAnsi="黑体"/>
        </w:rPr>
      </w:pPr>
      <w:bookmarkStart w:id="49" w:name="_Toc15396612"/>
      <w:bookmarkStart w:id="50"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49"/>
      <w:bookmarkEnd w:id="50"/>
    </w:p>
    <w:p w:rsidR="005B5C64" w:rsidRDefault="00204CDE">
      <w:pPr>
        <w:spacing w:line="600" w:lineRule="exact"/>
        <w:ind w:firstLineChars="200" w:firstLine="643"/>
        <w:outlineLvl w:val="2"/>
        <w:rPr>
          <w:rFonts w:ascii="仿宋" w:eastAsia="仿宋" w:hAnsi="仿宋"/>
          <w:color w:val="000000"/>
          <w:sz w:val="32"/>
          <w:szCs w:val="32"/>
        </w:rPr>
      </w:pPr>
      <w:bookmarkStart w:id="51" w:name="_Toc15377222"/>
      <w:r>
        <w:rPr>
          <w:rFonts w:ascii="仿宋" w:eastAsia="仿宋" w:hAnsi="仿宋" w:hint="eastAsia"/>
          <w:b/>
          <w:color w:val="000000"/>
          <w:sz w:val="32"/>
          <w:szCs w:val="32"/>
        </w:rPr>
        <w:t>（一）机关运行经费支出情况</w:t>
      </w:r>
      <w:bookmarkEnd w:id="51"/>
    </w:p>
    <w:p w:rsidR="00E472B1" w:rsidRDefault="00FC45F9" w:rsidP="00FC45F9">
      <w:pPr>
        <w:spacing w:line="600" w:lineRule="exact"/>
        <w:ind w:firstLineChars="800" w:firstLine="2560"/>
        <w:rPr>
          <w:rFonts w:ascii="仿宋_GB2312" w:eastAsia="仿宋_GB2312"/>
          <w:color w:val="000000" w:themeColor="text1"/>
          <w:sz w:val="32"/>
          <w:szCs w:val="32"/>
        </w:rPr>
      </w:pPr>
      <w:r>
        <w:rPr>
          <w:rFonts w:ascii="仿宋_GB2312" w:eastAsia="仿宋_GB2312" w:hint="eastAsia"/>
          <w:color w:val="000000"/>
          <w:sz w:val="32"/>
          <w:szCs w:val="32"/>
        </w:rPr>
        <w:t>无</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2" w:name="_Toc15377223"/>
      <w:r>
        <w:rPr>
          <w:rFonts w:ascii="仿宋" w:eastAsia="仿宋" w:hAnsi="仿宋" w:hint="eastAsia"/>
          <w:b/>
          <w:color w:val="000000"/>
          <w:sz w:val="32"/>
          <w:szCs w:val="32"/>
        </w:rPr>
        <w:t>（二）政府采购支出情况</w:t>
      </w:r>
      <w:bookmarkEnd w:id="52"/>
    </w:p>
    <w:p w:rsidR="00FC45F9" w:rsidRDefault="00FC45F9" w:rsidP="00FC45F9">
      <w:pPr>
        <w:autoSpaceDE w:val="0"/>
        <w:autoSpaceDN w:val="0"/>
        <w:adjustRightInd w:val="0"/>
        <w:spacing w:line="600" w:lineRule="exact"/>
        <w:ind w:firstLineChars="750" w:firstLine="2409"/>
        <w:jc w:val="left"/>
        <w:outlineLvl w:val="2"/>
        <w:rPr>
          <w:rFonts w:ascii="仿宋" w:eastAsia="仿宋" w:hAnsi="仿宋"/>
          <w:b/>
          <w:color w:val="000000"/>
          <w:sz w:val="32"/>
          <w:szCs w:val="32"/>
        </w:rPr>
      </w:pPr>
      <w:r>
        <w:rPr>
          <w:rFonts w:ascii="仿宋" w:eastAsia="仿宋" w:hAnsi="仿宋" w:hint="eastAsia"/>
          <w:b/>
          <w:color w:val="000000"/>
          <w:sz w:val="32"/>
          <w:szCs w:val="32"/>
        </w:rPr>
        <w:t>无</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3" w:name="_Toc15377224"/>
      <w:r>
        <w:rPr>
          <w:rFonts w:ascii="仿宋" w:eastAsia="仿宋" w:hAnsi="仿宋" w:hint="eastAsia"/>
          <w:b/>
          <w:color w:val="000000"/>
          <w:sz w:val="32"/>
          <w:szCs w:val="32"/>
        </w:rPr>
        <w:t>（三）国有资产占有使用情况</w:t>
      </w:r>
      <w:bookmarkEnd w:id="53"/>
    </w:p>
    <w:p w:rsidR="00FC45F9" w:rsidRDefault="00FC45F9" w:rsidP="00FC45F9">
      <w:pPr>
        <w:autoSpaceDE w:val="0"/>
        <w:autoSpaceDN w:val="0"/>
        <w:adjustRightInd w:val="0"/>
        <w:spacing w:line="600" w:lineRule="exact"/>
        <w:ind w:firstLineChars="950" w:firstLine="3040"/>
        <w:jc w:val="left"/>
        <w:rPr>
          <w:rFonts w:ascii="仿宋_GB2312" w:eastAsia="仿宋_GB2312"/>
          <w:color w:val="000000"/>
          <w:sz w:val="32"/>
          <w:szCs w:val="32"/>
        </w:rPr>
      </w:pPr>
      <w:r>
        <w:rPr>
          <w:rFonts w:ascii="仿宋_GB2312" w:eastAsia="仿宋_GB2312" w:hint="eastAsia"/>
          <w:color w:val="000000"/>
          <w:sz w:val="32"/>
          <w:szCs w:val="32"/>
        </w:rPr>
        <w:t>无</w:t>
      </w:r>
    </w:p>
    <w:p w:rsidR="00416CD4" w:rsidRDefault="00204CDE" w:rsidP="00FC45F9">
      <w:pPr>
        <w:autoSpaceDE w:val="0"/>
        <w:autoSpaceDN w:val="0"/>
        <w:adjustRightInd w:val="0"/>
        <w:spacing w:line="600" w:lineRule="exact"/>
        <w:ind w:firstLineChars="200" w:firstLine="643"/>
        <w:jc w:val="left"/>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D40F62" w:rsidRDefault="002A31DE" w:rsidP="00D40F62">
      <w:pPr>
        <w:autoSpaceDE w:val="0"/>
        <w:autoSpaceDN w:val="0"/>
        <w:adjustRightInd w:val="0"/>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工作目标:</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教育教学质量有新提升;</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教师队伍建设有新的加强;</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安全管理有新强化;</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招生工作有新突破;</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lastRenderedPageBreak/>
        <w:t>办学条件有新改善;</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教育科研、课程改革有新进展;</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廉政文化进校园形成新风尚;</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学校管理水平有新提高。</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重点工作:</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大力开展师德师风建设，努力提高师德水平;</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强化安全管理措施，建设平安校园;</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加强教育教学研究，提高教育科研水平;</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狠抓课堂教学，提升教育教学质量;</w:t>
      </w:r>
    </w:p>
    <w:p w:rsidR="00D40F62" w:rsidRPr="001E4F67"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积极争取政府支持，改善办学条件和学校环境;</w:t>
      </w:r>
    </w:p>
    <w:p w:rsidR="00D40F62" w:rsidRPr="001F6448" w:rsidRDefault="00D40F62" w:rsidP="00D40F62">
      <w:pPr>
        <w:autoSpaceDE w:val="0"/>
        <w:autoSpaceDN w:val="0"/>
        <w:adjustRightInd w:val="0"/>
        <w:spacing w:line="580" w:lineRule="exact"/>
        <w:ind w:firstLineChars="200" w:firstLine="640"/>
        <w:jc w:val="left"/>
        <w:rPr>
          <w:rFonts w:ascii="楷体_GB2312" w:eastAsia="楷体_GB2312"/>
          <w:kern w:val="0"/>
          <w:sz w:val="32"/>
          <w:szCs w:val="32"/>
        </w:rPr>
      </w:pPr>
      <w:r w:rsidRPr="001E4F67">
        <w:rPr>
          <w:rFonts w:ascii="楷体_GB2312" w:eastAsia="楷体_GB2312" w:hint="eastAsia"/>
          <w:kern w:val="0"/>
          <w:sz w:val="32"/>
          <w:szCs w:val="32"/>
        </w:rPr>
        <w:t>不断提升学校文化品位，积极倡导廉政文化;</w:t>
      </w:r>
    </w:p>
    <w:p w:rsidR="00930793" w:rsidRDefault="00930793" w:rsidP="00930793">
      <w:pPr>
        <w:spacing w:line="580" w:lineRule="exact"/>
        <w:ind w:firstLineChars="200" w:firstLine="643"/>
        <w:rPr>
          <w:rFonts w:ascii="Calibri" w:hAnsi="Calibri" w:cs="宋体"/>
          <w:b/>
          <w:kern w:val="0"/>
          <w:sz w:val="32"/>
          <w:szCs w:val="32"/>
        </w:rPr>
      </w:pPr>
      <w:r w:rsidRPr="00930793">
        <w:rPr>
          <w:rFonts w:ascii="Calibri" w:hAnsi="Calibri" w:cs="宋体" w:hint="eastAsia"/>
          <w:b/>
          <w:kern w:val="0"/>
          <w:sz w:val="32"/>
          <w:szCs w:val="32"/>
        </w:rPr>
        <w:t>完成情况</w:t>
      </w:r>
    </w:p>
    <w:p w:rsidR="006F1F2D" w:rsidRDefault="00C05587" w:rsidP="00C05587">
      <w:pPr>
        <w:spacing w:line="580" w:lineRule="exact"/>
        <w:ind w:firstLineChars="200" w:firstLine="643"/>
        <w:rPr>
          <w:rFonts w:ascii="Calibri" w:hAnsi="Calibri" w:cs="宋体"/>
          <w:b/>
          <w:kern w:val="0"/>
          <w:sz w:val="32"/>
          <w:szCs w:val="32"/>
        </w:rPr>
      </w:pPr>
      <w:r w:rsidRPr="00C05587">
        <w:rPr>
          <w:rFonts w:ascii="Calibri" w:hAnsi="Calibri" w:cs="宋体" w:hint="eastAsia"/>
          <w:b/>
          <w:kern w:val="0"/>
          <w:sz w:val="32"/>
          <w:szCs w:val="32"/>
        </w:rPr>
        <w:t>足额缴纳社保费、住房公积金，按时足额支付工资、退休费等，满足了学校的基本用水、用电及零星维修等，保障了学校工会活动的正常开展援彝教师</w:t>
      </w:r>
      <w:r w:rsidRPr="00C05587">
        <w:rPr>
          <w:rFonts w:ascii="Calibri" w:hAnsi="Calibri" w:cs="宋体" w:hint="eastAsia"/>
          <w:b/>
          <w:kern w:val="0"/>
          <w:sz w:val="32"/>
          <w:szCs w:val="32"/>
        </w:rPr>
        <w:t>1</w:t>
      </w:r>
      <w:r w:rsidRPr="00C05587">
        <w:rPr>
          <w:rFonts w:ascii="Calibri" w:hAnsi="Calibri" w:cs="宋体" w:hint="eastAsia"/>
          <w:b/>
          <w:kern w:val="0"/>
          <w:sz w:val="32"/>
          <w:szCs w:val="32"/>
        </w:rPr>
        <w:t>名，每月按发放工作补助，圆满完成本年度支教工作，食堂员工</w:t>
      </w:r>
      <w:r w:rsidRPr="00C05587">
        <w:rPr>
          <w:rFonts w:ascii="Calibri" w:hAnsi="Calibri" w:cs="宋体" w:hint="eastAsia"/>
          <w:b/>
          <w:kern w:val="0"/>
          <w:sz w:val="32"/>
          <w:szCs w:val="32"/>
        </w:rPr>
        <w:t>3</w:t>
      </w:r>
      <w:r w:rsidRPr="00C05587">
        <w:rPr>
          <w:rFonts w:ascii="Calibri" w:hAnsi="Calibri" w:cs="宋体" w:hint="eastAsia"/>
          <w:b/>
          <w:kern w:val="0"/>
          <w:sz w:val="32"/>
          <w:szCs w:val="32"/>
        </w:rPr>
        <w:t>人，保证了后勤工作的正常开展，节假日安排二人值班，保证学校财产安全。晚自习各班安排老师导，提高教学质量</w:t>
      </w:r>
      <w:r w:rsidR="006F1F2D">
        <w:rPr>
          <w:rFonts w:ascii="Calibri" w:hAnsi="Calibri" w:cs="宋体" w:hint="eastAsia"/>
          <w:b/>
          <w:kern w:val="0"/>
          <w:sz w:val="32"/>
          <w:szCs w:val="32"/>
        </w:rPr>
        <w:t>。</w:t>
      </w:r>
    </w:p>
    <w:p w:rsidR="006F1F2D" w:rsidRPr="001F6448" w:rsidRDefault="006F1F2D" w:rsidP="006F1F2D">
      <w:pPr>
        <w:spacing w:line="580" w:lineRule="exact"/>
        <w:ind w:firstLineChars="200" w:firstLine="640"/>
        <w:rPr>
          <w:rFonts w:ascii="仿宋_GB2312" w:eastAsia="仿宋_GB2312"/>
          <w:kern w:val="0"/>
          <w:sz w:val="32"/>
          <w:szCs w:val="32"/>
        </w:rPr>
      </w:pPr>
      <w:r w:rsidRPr="009F313D">
        <w:rPr>
          <w:rFonts w:ascii="仿宋_GB2312" w:eastAsia="仿宋_GB2312" w:hint="eastAsia"/>
          <w:kern w:val="0"/>
          <w:sz w:val="32"/>
          <w:szCs w:val="32"/>
        </w:rPr>
        <w:t>201</w:t>
      </w:r>
      <w:r>
        <w:rPr>
          <w:rFonts w:ascii="仿宋_GB2312" w:eastAsia="仿宋_GB2312" w:hint="eastAsia"/>
          <w:kern w:val="0"/>
          <w:sz w:val="32"/>
          <w:szCs w:val="32"/>
        </w:rPr>
        <w:t>9年</w:t>
      </w:r>
      <w:r w:rsidRPr="009F313D">
        <w:rPr>
          <w:rFonts w:ascii="仿宋_GB2312" w:eastAsia="仿宋_GB2312" w:hint="eastAsia"/>
          <w:kern w:val="0"/>
          <w:sz w:val="32"/>
          <w:szCs w:val="32"/>
        </w:rPr>
        <w:t>，在市教育局的精心指导下，学校紧紧围绕工作大局，充分发挥自身优势，履职尽责、攻坚克难，各项工作取得了明显成效，部门整体支出绩效自评为</w:t>
      </w:r>
      <w:r>
        <w:rPr>
          <w:rFonts w:ascii="仿宋_GB2312" w:eastAsia="仿宋_GB2312" w:hint="eastAsia"/>
          <w:kern w:val="0"/>
          <w:sz w:val="32"/>
          <w:szCs w:val="32"/>
        </w:rPr>
        <w:t>合格</w:t>
      </w:r>
      <w:r w:rsidRPr="009F313D">
        <w:rPr>
          <w:rFonts w:ascii="仿宋_GB2312" w:eastAsia="仿宋_GB2312" w:hint="eastAsia"/>
          <w:kern w:val="0"/>
          <w:sz w:val="32"/>
          <w:szCs w:val="32"/>
        </w:rPr>
        <w:t>。</w:t>
      </w:r>
    </w:p>
    <w:p w:rsidR="002A31DE" w:rsidRDefault="002A31DE" w:rsidP="002A31DE">
      <w:pPr>
        <w:spacing w:line="580" w:lineRule="exact"/>
        <w:ind w:firstLineChars="200" w:firstLine="64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w:t>
      </w:r>
      <w:r>
        <w:rPr>
          <w:rFonts w:ascii="仿宋_GB2312" w:eastAsia="仿宋_GB2312" w:hAnsi="仿宋_GB2312" w:cs="仿宋_GB2312" w:hint="eastAsia"/>
          <w:sz w:val="32"/>
          <w:szCs w:val="32"/>
        </w:rPr>
        <w:lastRenderedPageBreak/>
        <w:t>展自评，《XX部门2019年部门整体支出绩效评价报告》见附件（附件1）。</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4" w:name="_Toc15396613"/>
      <w:bookmarkStart w:id="55"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4"/>
      <w:bookmarkEnd w:id="55"/>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01251C">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204CDE">
        <w:rPr>
          <w:rFonts w:ascii="仿宋_GB2312" w:eastAsia="仿宋_GB2312"/>
          <w:sz w:val="32"/>
          <w:szCs w:val="32"/>
        </w:rPr>
        <w:t>.</w:t>
      </w:r>
      <w:r w:rsidR="00204CDE">
        <w:rPr>
          <w:rFonts w:ascii="仿宋_GB2312" w:eastAsia="仿宋_GB2312" w:hint="eastAsia"/>
          <w:sz w:val="32"/>
          <w:szCs w:val="32"/>
        </w:rPr>
        <w:t>其他收入：指单位取得的除上述收入以外的各项收入。主要是…（收入类型）等。</w:t>
      </w:r>
      <w:r w:rsidR="00204CDE">
        <w:rPr>
          <w:rFonts w:ascii="仿宋_GB2312" w:eastAsia="仿宋_GB2312"/>
          <w:sz w:val="32"/>
          <w:szCs w:val="32"/>
        </w:rPr>
        <w:t xml:space="preserve"> </w:t>
      </w:r>
    </w:p>
    <w:p w:rsidR="005B5C64" w:rsidRDefault="0001251C">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204CDE">
        <w:rPr>
          <w:rFonts w:ascii="仿宋_GB2312" w:eastAsia="仿宋_GB2312"/>
          <w:sz w:val="32"/>
          <w:szCs w:val="32"/>
        </w:rPr>
        <w:t>.</w:t>
      </w:r>
      <w:r w:rsidR="00204CDE">
        <w:rPr>
          <w:rFonts w:ascii="仿宋_GB2312" w:eastAsia="仿宋_GB2312" w:hint="eastAsia"/>
          <w:sz w:val="32"/>
          <w:szCs w:val="32"/>
        </w:rPr>
        <w:t>年初结转和结余：指以前年度尚未完成、结转到本年按有关规定继续使用的资金。</w:t>
      </w:r>
      <w:r w:rsidR="00204CDE">
        <w:rPr>
          <w:rFonts w:ascii="仿宋_GB2312" w:eastAsia="仿宋_GB2312"/>
          <w:sz w:val="32"/>
          <w:szCs w:val="32"/>
        </w:rPr>
        <w:t xml:space="preserve"> </w:t>
      </w:r>
    </w:p>
    <w:p w:rsidR="005B5C64" w:rsidRDefault="0001251C">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4</w:t>
      </w:r>
      <w:r w:rsidR="00204CDE">
        <w:rPr>
          <w:rFonts w:ascii="仿宋_GB2312" w:eastAsia="仿宋_GB2312" w:hint="eastAsia"/>
          <w:sz w:val="32"/>
          <w:szCs w:val="32"/>
        </w:rPr>
        <w:t>、年末结转和结余：指单位按有关规定结转到下年或以后年度继续使用的资金。</w:t>
      </w:r>
    </w:p>
    <w:p w:rsidR="005B5C64" w:rsidRDefault="0001251C">
      <w:pPr>
        <w:ind w:firstLineChars="200" w:firstLine="640"/>
        <w:rPr>
          <w:rFonts w:ascii="仿宋_GB2312" w:eastAsia="仿宋_GB2312"/>
          <w:color w:val="000000"/>
          <w:sz w:val="32"/>
          <w:szCs w:val="32"/>
        </w:rPr>
      </w:pPr>
      <w:r>
        <w:rPr>
          <w:rFonts w:ascii="仿宋_GB2312" w:eastAsia="仿宋_GB2312" w:hint="eastAsia"/>
          <w:color w:val="000000"/>
          <w:sz w:val="32"/>
          <w:szCs w:val="32"/>
        </w:rPr>
        <w:t>5</w:t>
      </w:r>
      <w:r w:rsidR="00204CDE">
        <w:rPr>
          <w:rFonts w:ascii="仿宋_GB2312" w:eastAsia="仿宋_GB2312"/>
          <w:color w:val="000000"/>
          <w:sz w:val="32"/>
          <w:szCs w:val="32"/>
        </w:rPr>
        <w:t>.</w:t>
      </w:r>
      <w:r w:rsidR="00204CDE">
        <w:rPr>
          <w:rFonts w:ascii="仿宋_GB2312" w:eastAsia="仿宋_GB2312" w:hint="eastAsia"/>
          <w:color w:val="000000"/>
          <w:sz w:val="32"/>
          <w:szCs w:val="32"/>
        </w:rPr>
        <w:t>教育（类）</w:t>
      </w:r>
      <w:r w:rsidR="007A1AA5">
        <w:rPr>
          <w:rFonts w:ascii="仿宋_GB2312" w:eastAsia="仿宋_GB2312" w:hint="eastAsia"/>
          <w:color w:val="000000"/>
          <w:sz w:val="32"/>
          <w:szCs w:val="32"/>
        </w:rPr>
        <w:t>02</w:t>
      </w:r>
      <w:r w:rsidR="00204CDE">
        <w:rPr>
          <w:rFonts w:ascii="仿宋_GB2312" w:eastAsia="仿宋_GB2312" w:hint="eastAsia"/>
          <w:color w:val="000000"/>
          <w:sz w:val="32"/>
          <w:szCs w:val="32"/>
        </w:rPr>
        <w:t>（款）</w:t>
      </w:r>
      <w:r w:rsidR="007A1AA5">
        <w:rPr>
          <w:rFonts w:ascii="仿宋_GB2312" w:eastAsia="仿宋_GB2312" w:hint="eastAsia"/>
          <w:color w:val="000000"/>
          <w:sz w:val="32"/>
          <w:szCs w:val="32"/>
        </w:rPr>
        <w:t>03</w:t>
      </w:r>
      <w:r w:rsidR="00204CDE">
        <w:rPr>
          <w:rFonts w:ascii="仿宋_GB2312" w:eastAsia="仿宋_GB2312" w:hint="eastAsia"/>
          <w:color w:val="000000"/>
          <w:sz w:val="32"/>
          <w:szCs w:val="32"/>
        </w:rPr>
        <w:t>（项）：指</w:t>
      </w:r>
      <w:r w:rsidR="00B22015">
        <w:rPr>
          <w:rFonts w:ascii="仿宋_GB2312" w:eastAsia="仿宋_GB2312" w:hint="eastAsia"/>
          <w:color w:val="000000"/>
          <w:sz w:val="32"/>
          <w:szCs w:val="32"/>
        </w:rPr>
        <w:t>普通教育的初中教育</w:t>
      </w:r>
      <w:r w:rsidR="00204CDE">
        <w:rPr>
          <w:rFonts w:ascii="仿宋_GB2312" w:eastAsia="仿宋_GB2312" w:hint="eastAsia"/>
          <w:color w:val="000000"/>
          <w:sz w:val="32"/>
          <w:szCs w:val="32"/>
        </w:rPr>
        <w:t>。</w:t>
      </w:r>
    </w:p>
    <w:p w:rsidR="005B5C64" w:rsidRDefault="0001251C">
      <w:pPr>
        <w:ind w:firstLineChars="200" w:firstLine="640"/>
        <w:rPr>
          <w:rFonts w:ascii="仿宋_GB2312" w:eastAsia="仿宋_GB2312"/>
          <w:color w:val="000000"/>
          <w:sz w:val="32"/>
          <w:szCs w:val="32"/>
        </w:rPr>
      </w:pPr>
      <w:r>
        <w:rPr>
          <w:rFonts w:ascii="仿宋_GB2312" w:eastAsia="仿宋_GB2312" w:hint="eastAsia"/>
          <w:color w:val="000000"/>
          <w:sz w:val="32"/>
          <w:szCs w:val="32"/>
        </w:rPr>
        <w:t>6</w:t>
      </w:r>
      <w:r w:rsidR="00204CDE">
        <w:rPr>
          <w:rFonts w:ascii="仿宋_GB2312" w:eastAsia="仿宋_GB2312"/>
          <w:color w:val="000000"/>
          <w:sz w:val="32"/>
          <w:szCs w:val="32"/>
        </w:rPr>
        <w:t>.</w:t>
      </w:r>
      <w:r w:rsidR="00204CDE">
        <w:rPr>
          <w:rFonts w:ascii="仿宋_GB2312" w:eastAsia="仿宋_GB2312" w:hint="eastAsia"/>
          <w:color w:val="000000"/>
          <w:sz w:val="32"/>
          <w:szCs w:val="32"/>
        </w:rPr>
        <w:t>社会保障和就业（类）</w:t>
      </w:r>
      <w:r w:rsidR="00B22015">
        <w:rPr>
          <w:rFonts w:ascii="仿宋_GB2312" w:eastAsia="仿宋_GB2312" w:hint="eastAsia"/>
          <w:color w:val="000000"/>
          <w:sz w:val="32"/>
          <w:szCs w:val="32"/>
        </w:rPr>
        <w:t>05</w:t>
      </w:r>
      <w:r w:rsidR="00204CDE">
        <w:rPr>
          <w:rFonts w:ascii="仿宋_GB2312" w:eastAsia="仿宋_GB2312" w:hint="eastAsia"/>
          <w:color w:val="000000"/>
          <w:sz w:val="32"/>
          <w:szCs w:val="32"/>
        </w:rPr>
        <w:t>（款）</w:t>
      </w:r>
      <w:r w:rsidR="00B22015">
        <w:rPr>
          <w:rFonts w:ascii="仿宋_GB2312" w:eastAsia="仿宋_GB2312" w:hint="eastAsia"/>
          <w:color w:val="000000"/>
          <w:sz w:val="32"/>
          <w:szCs w:val="32"/>
        </w:rPr>
        <w:t>02</w:t>
      </w:r>
      <w:r w:rsidR="00204CDE">
        <w:rPr>
          <w:rFonts w:ascii="仿宋_GB2312" w:eastAsia="仿宋_GB2312" w:hint="eastAsia"/>
          <w:color w:val="000000"/>
          <w:sz w:val="32"/>
          <w:szCs w:val="32"/>
        </w:rPr>
        <w:t>（项）：指</w:t>
      </w:r>
      <w:r w:rsidR="00B22015">
        <w:rPr>
          <w:rFonts w:ascii="仿宋_GB2312" w:eastAsia="仿宋_GB2312" w:hint="eastAsia"/>
          <w:color w:val="000000"/>
          <w:sz w:val="32"/>
          <w:szCs w:val="32"/>
        </w:rPr>
        <w:t>事业单位离退休，</w:t>
      </w:r>
      <w:r w:rsidR="00955D30">
        <w:rPr>
          <w:rFonts w:ascii="仿宋_GB2312" w:eastAsia="仿宋_GB2312" w:hint="eastAsia"/>
          <w:color w:val="000000"/>
          <w:sz w:val="32"/>
          <w:szCs w:val="32"/>
        </w:rPr>
        <w:t>05（项）：指</w:t>
      </w:r>
      <w:r w:rsidR="00B22015">
        <w:rPr>
          <w:rFonts w:ascii="仿宋_GB2312" w:eastAsia="仿宋_GB2312" w:hint="eastAsia"/>
          <w:color w:val="000000"/>
          <w:sz w:val="32"/>
          <w:szCs w:val="32"/>
        </w:rPr>
        <w:t>机关事业单位基本养老保险缴费支出，</w:t>
      </w:r>
      <w:r w:rsidR="00955D30">
        <w:rPr>
          <w:rFonts w:ascii="仿宋_GB2312" w:eastAsia="仿宋_GB2312" w:hint="eastAsia"/>
          <w:color w:val="000000"/>
          <w:sz w:val="32"/>
          <w:szCs w:val="32"/>
        </w:rPr>
        <w:t>06（项）：指</w:t>
      </w:r>
      <w:r w:rsidR="00B22015">
        <w:rPr>
          <w:rFonts w:ascii="仿宋_GB2312" w:eastAsia="仿宋_GB2312" w:hint="eastAsia"/>
          <w:color w:val="000000"/>
          <w:sz w:val="32"/>
          <w:szCs w:val="32"/>
        </w:rPr>
        <w:t>机关事业单位职业年金缴费支出</w:t>
      </w:r>
      <w:r w:rsidR="00204CDE">
        <w:rPr>
          <w:rFonts w:ascii="仿宋_GB2312" w:eastAsia="仿宋_GB2312" w:hint="eastAsia"/>
          <w:color w:val="000000"/>
          <w:sz w:val="32"/>
          <w:szCs w:val="32"/>
        </w:rPr>
        <w:t>。</w:t>
      </w:r>
    </w:p>
    <w:p w:rsidR="005B5C64" w:rsidRDefault="0001251C">
      <w:pPr>
        <w:ind w:firstLineChars="200" w:firstLine="640"/>
        <w:rPr>
          <w:rFonts w:ascii="仿宋_GB2312" w:eastAsia="仿宋_GB2312"/>
          <w:color w:val="000000"/>
          <w:sz w:val="32"/>
          <w:szCs w:val="32"/>
        </w:rPr>
      </w:pPr>
      <w:r>
        <w:rPr>
          <w:rFonts w:ascii="仿宋_GB2312" w:eastAsia="仿宋_GB2312" w:hint="eastAsia"/>
          <w:color w:val="000000"/>
          <w:sz w:val="32"/>
          <w:szCs w:val="32"/>
        </w:rPr>
        <w:t>7</w:t>
      </w:r>
      <w:r w:rsidR="00204CDE">
        <w:rPr>
          <w:rFonts w:ascii="仿宋_GB2312" w:eastAsia="仿宋_GB2312"/>
          <w:color w:val="000000"/>
          <w:sz w:val="32"/>
          <w:szCs w:val="32"/>
        </w:rPr>
        <w:t>.</w:t>
      </w:r>
      <w:r w:rsidR="00204CDE">
        <w:rPr>
          <w:rFonts w:ascii="仿宋_GB2312" w:eastAsia="仿宋_GB2312" w:hint="eastAsia"/>
          <w:color w:val="000000"/>
          <w:sz w:val="32"/>
          <w:szCs w:val="32"/>
        </w:rPr>
        <w:t>医疗卫生与计划生育（类）</w:t>
      </w:r>
      <w:r w:rsidR="00B22015">
        <w:rPr>
          <w:rFonts w:ascii="仿宋_GB2312" w:eastAsia="仿宋_GB2312" w:hint="eastAsia"/>
          <w:color w:val="000000"/>
          <w:sz w:val="32"/>
          <w:szCs w:val="32"/>
        </w:rPr>
        <w:t>11</w:t>
      </w:r>
      <w:r w:rsidR="00204CDE">
        <w:rPr>
          <w:rFonts w:ascii="仿宋_GB2312" w:eastAsia="仿宋_GB2312" w:hint="eastAsia"/>
          <w:color w:val="000000"/>
          <w:sz w:val="32"/>
          <w:szCs w:val="32"/>
        </w:rPr>
        <w:t>（款）</w:t>
      </w:r>
      <w:r w:rsidR="00B22015">
        <w:rPr>
          <w:rFonts w:ascii="仿宋_GB2312" w:eastAsia="仿宋_GB2312" w:hint="eastAsia"/>
          <w:color w:val="000000"/>
          <w:sz w:val="32"/>
          <w:szCs w:val="32"/>
        </w:rPr>
        <w:t>02</w:t>
      </w:r>
      <w:r w:rsidR="00204CDE">
        <w:rPr>
          <w:rFonts w:ascii="仿宋_GB2312" w:eastAsia="仿宋_GB2312" w:hint="eastAsia"/>
          <w:color w:val="000000"/>
          <w:sz w:val="32"/>
          <w:szCs w:val="32"/>
        </w:rPr>
        <w:t>（项）：指</w:t>
      </w:r>
      <w:r w:rsidR="00B22015">
        <w:rPr>
          <w:rFonts w:ascii="仿宋_GB2312" w:eastAsia="仿宋_GB2312" w:hint="eastAsia"/>
          <w:color w:val="000000"/>
          <w:sz w:val="32"/>
          <w:szCs w:val="32"/>
        </w:rPr>
        <w:t>事业单位医疗，</w:t>
      </w:r>
      <w:r w:rsidR="00DE7B0A">
        <w:rPr>
          <w:rFonts w:ascii="仿宋_GB2312" w:eastAsia="仿宋_GB2312" w:hint="eastAsia"/>
          <w:color w:val="000000"/>
          <w:sz w:val="32"/>
          <w:szCs w:val="32"/>
        </w:rPr>
        <w:t>03（项）：指</w:t>
      </w:r>
      <w:r w:rsidR="00B22015">
        <w:rPr>
          <w:rFonts w:ascii="仿宋_GB2312" w:eastAsia="仿宋_GB2312" w:hint="eastAsia"/>
          <w:color w:val="000000"/>
          <w:sz w:val="32"/>
          <w:szCs w:val="32"/>
        </w:rPr>
        <w:t>公务员医疗补助，</w:t>
      </w:r>
      <w:r w:rsidR="00DE7B0A">
        <w:rPr>
          <w:rFonts w:ascii="仿宋_GB2312" w:eastAsia="仿宋_GB2312" w:hint="eastAsia"/>
          <w:color w:val="000000"/>
          <w:sz w:val="32"/>
          <w:szCs w:val="32"/>
        </w:rPr>
        <w:t>99（款）01（项）：指</w:t>
      </w:r>
      <w:r w:rsidR="00B22015">
        <w:rPr>
          <w:rFonts w:ascii="仿宋_GB2312" w:eastAsia="仿宋_GB2312" w:hint="eastAsia"/>
          <w:color w:val="000000"/>
          <w:sz w:val="32"/>
          <w:szCs w:val="32"/>
        </w:rPr>
        <w:t>其他卫生健康支出</w:t>
      </w:r>
      <w:r w:rsidR="00204CDE">
        <w:rPr>
          <w:rFonts w:ascii="仿宋_GB2312" w:eastAsia="仿宋_GB2312" w:hint="eastAsia"/>
          <w:color w:val="000000"/>
          <w:sz w:val="32"/>
          <w:szCs w:val="32"/>
        </w:rPr>
        <w:t>。</w:t>
      </w:r>
    </w:p>
    <w:p w:rsidR="005B5C64" w:rsidRDefault="0001251C">
      <w:pPr>
        <w:ind w:firstLineChars="200" w:firstLine="640"/>
        <w:rPr>
          <w:rFonts w:ascii="仿宋_GB2312" w:eastAsia="仿宋_GB2312"/>
          <w:color w:val="000000"/>
          <w:sz w:val="32"/>
          <w:szCs w:val="32"/>
        </w:rPr>
      </w:pPr>
      <w:r>
        <w:rPr>
          <w:rFonts w:ascii="仿宋_GB2312" w:eastAsia="仿宋_GB2312" w:hint="eastAsia"/>
          <w:color w:val="000000"/>
          <w:sz w:val="32"/>
          <w:szCs w:val="32"/>
        </w:rPr>
        <w:t>8</w:t>
      </w:r>
      <w:r w:rsidR="00204CDE">
        <w:rPr>
          <w:rFonts w:ascii="仿宋_GB2312" w:eastAsia="仿宋_GB2312"/>
          <w:color w:val="000000"/>
          <w:sz w:val="32"/>
          <w:szCs w:val="32"/>
        </w:rPr>
        <w:t>.</w:t>
      </w:r>
      <w:r w:rsidR="00204CDE">
        <w:rPr>
          <w:rFonts w:ascii="仿宋_GB2312" w:eastAsia="仿宋_GB2312" w:hint="eastAsia"/>
          <w:color w:val="000000"/>
          <w:sz w:val="32"/>
          <w:szCs w:val="32"/>
        </w:rPr>
        <w:t>住房保障（类）</w:t>
      </w:r>
      <w:r w:rsidR="00B22015">
        <w:rPr>
          <w:rFonts w:ascii="仿宋_GB2312" w:eastAsia="仿宋_GB2312" w:hint="eastAsia"/>
          <w:color w:val="000000"/>
          <w:sz w:val="32"/>
          <w:szCs w:val="32"/>
        </w:rPr>
        <w:t>02</w:t>
      </w:r>
      <w:r w:rsidR="00204CDE">
        <w:rPr>
          <w:rFonts w:ascii="仿宋_GB2312" w:eastAsia="仿宋_GB2312" w:hint="eastAsia"/>
          <w:color w:val="000000"/>
          <w:sz w:val="32"/>
          <w:szCs w:val="32"/>
        </w:rPr>
        <w:t>（款）</w:t>
      </w:r>
      <w:r w:rsidR="00B22015">
        <w:rPr>
          <w:rFonts w:ascii="仿宋_GB2312" w:eastAsia="仿宋_GB2312" w:hint="eastAsia"/>
          <w:color w:val="000000"/>
          <w:sz w:val="32"/>
          <w:szCs w:val="32"/>
        </w:rPr>
        <w:t>01</w:t>
      </w:r>
      <w:r w:rsidR="00204CDE">
        <w:rPr>
          <w:rFonts w:ascii="仿宋_GB2312" w:eastAsia="仿宋_GB2312" w:hint="eastAsia"/>
          <w:color w:val="000000"/>
          <w:sz w:val="32"/>
          <w:szCs w:val="32"/>
        </w:rPr>
        <w:t>（项）：指</w:t>
      </w:r>
      <w:r w:rsidR="00B22015">
        <w:rPr>
          <w:rFonts w:ascii="仿宋_GB2312" w:eastAsia="仿宋_GB2312" w:hint="eastAsia"/>
          <w:color w:val="000000"/>
          <w:sz w:val="32"/>
          <w:szCs w:val="32"/>
        </w:rPr>
        <w:t>住房公积金</w:t>
      </w:r>
      <w:r w:rsidR="00204CDE">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01251C">
      <w:pPr>
        <w:ind w:firstLineChars="200" w:firstLine="640"/>
        <w:rPr>
          <w:rFonts w:ascii="仿宋_GB2312" w:eastAsia="仿宋_GB2312"/>
          <w:color w:val="000000"/>
          <w:sz w:val="32"/>
          <w:szCs w:val="32"/>
        </w:rPr>
      </w:pPr>
      <w:r>
        <w:rPr>
          <w:rFonts w:ascii="仿宋_GB2312" w:eastAsia="仿宋_GB2312" w:hint="eastAsia"/>
          <w:color w:val="000000"/>
          <w:sz w:val="32"/>
          <w:szCs w:val="32"/>
        </w:rPr>
        <w:t>9</w:t>
      </w:r>
      <w:r w:rsidR="00204CDE">
        <w:rPr>
          <w:rFonts w:ascii="仿宋_GB2312" w:eastAsia="仿宋_GB2312"/>
          <w:color w:val="000000"/>
          <w:sz w:val="32"/>
          <w:szCs w:val="32"/>
        </w:rPr>
        <w:t>.</w:t>
      </w:r>
      <w:r w:rsidR="00204CDE">
        <w:rPr>
          <w:rFonts w:ascii="仿宋_GB2312" w:eastAsia="仿宋_GB2312" w:hint="eastAsia"/>
          <w:color w:val="000000"/>
          <w:sz w:val="32"/>
          <w:szCs w:val="32"/>
        </w:rPr>
        <w:t>基本支出：指为保障机构正常运转、完成日常工作任务而发生的人员支出和公用支出。</w:t>
      </w:r>
    </w:p>
    <w:p w:rsidR="005B5C64" w:rsidRDefault="0001251C">
      <w:pPr>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10</w:t>
      </w:r>
      <w:r w:rsidR="00204CDE">
        <w:rPr>
          <w:rFonts w:ascii="仿宋_GB2312" w:eastAsia="仿宋_GB2312"/>
          <w:color w:val="000000"/>
          <w:sz w:val="32"/>
          <w:szCs w:val="32"/>
        </w:rPr>
        <w:t>.</w:t>
      </w:r>
      <w:r w:rsidR="00204CDE">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6" w:name="_Toc15377226"/>
      <w:r>
        <w:rPr>
          <w:rFonts w:ascii="宋体"/>
          <w:b/>
          <w:color w:val="000000"/>
          <w:sz w:val="44"/>
          <w:szCs w:val="44"/>
        </w:rPr>
        <w:br w:type="page"/>
      </w:r>
      <w:bookmarkStart w:id="57"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7"/>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8E4C78"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四川省德阳市广汉市小汉中学</w:t>
      </w:r>
      <w:r w:rsidR="00833962" w:rsidRPr="00833962">
        <w:rPr>
          <w:rFonts w:ascii="方正小标宋简体" w:eastAsia="方正小标宋简体" w:hAnsi="宋体" w:hint="eastAsia"/>
          <w:color w:val="000000"/>
          <w:kern w:val="0"/>
          <w:sz w:val="40"/>
          <w:szCs w:val="44"/>
          <w:lang w:val="zh-CN"/>
        </w:rPr>
        <w:t>部门</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A63FF1"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A63FF1" w:rsidRDefault="00A63FF1" w:rsidP="00A63FF1">
      <w:pPr>
        <w:widowControl/>
        <w:adjustRightInd w:val="0"/>
        <w:snapToGrid w:val="0"/>
        <w:spacing w:line="580" w:lineRule="exact"/>
        <w:ind w:firstLineChars="350" w:firstLine="112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仿宋" w:hint="eastAsia"/>
          <w:sz w:val="32"/>
          <w:szCs w:val="32"/>
        </w:rPr>
        <w:t>学校设有办公室、教务处、总务处等三个处室。</w:t>
      </w:r>
    </w:p>
    <w:p w:rsidR="00070A43" w:rsidRDefault="00A63FF1"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A63FF1" w:rsidRDefault="00A63FF1" w:rsidP="00A63FF1">
      <w:pPr>
        <w:autoSpaceDE w:val="0"/>
        <w:autoSpaceDN w:val="0"/>
        <w:adjustRightInd w:val="0"/>
        <w:ind w:firstLineChars="200" w:firstLine="640"/>
        <w:jc w:val="left"/>
        <w:rPr>
          <w:rFonts w:ascii="仿宋_GB2312" w:eastAsia="仿宋_GB2312" w:cs="仿宋_GB2312"/>
          <w:kern w:val="0"/>
          <w:sz w:val="32"/>
          <w:szCs w:val="32"/>
        </w:rPr>
      </w:pPr>
      <w:r>
        <w:rPr>
          <w:rFonts w:ascii="仿宋_GB2312" w:eastAsia="仿宋_GB2312" w:cs="仿宋_GB2312" w:hint="eastAsia"/>
          <w:kern w:val="0"/>
          <w:sz w:val="32"/>
          <w:szCs w:val="32"/>
        </w:rPr>
        <w:t>初中教育</w:t>
      </w:r>
    </w:p>
    <w:p w:rsidR="00A63FF1" w:rsidRPr="00A63FF1" w:rsidRDefault="00A63FF1" w:rsidP="00A63FF1">
      <w:pPr>
        <w:autoSpaceDE w:val="0"/>
        <w:autoSpaceDN w:val="0"/>
        <w:adjustRightInd w:val="0"/>
        <w:ind w:firstLineChars="200" w:firstLine="640"/>
        <w:jc w:val="left"/>
        <w:rPr>
          <w:rFonts w:ascii="仿宋_GB2312" w:eastAsia="仿宋_GB2312" w:cs="仿宋_GB2312"/>
          <w:kern w:val="0"/>
          <w:sz w:val="32"/>
          <w:szCs w:val="32"/>
        </w:rPr>
      </w:pPr>
      <w:r w:rsidRPr="003921BC">
        <w:rPr>
          <w:rFonts w:ascii="仿宋_GB2312" w:eastAsia="仿宋_GB2312" w:cs="仿宋_GB2312" w:hint="eastAsia"/>
          <w:kern w:val="0"/>
          <w:sz w:val="32"/>
          <w:szCs w:val="32"/>
        </w:rPr>
        <w:t>认真贯彻落实党的教育方针，坚持依法办学;严格执行上级有关招生、收费等文件精神;认真履行教育法、教师法等法律法规;积极做好教师队伍培训，重点做好校园安全和师生的安全教育工作，努力完成好各项教育教学任务。</w:t>
      </w:r>
    </w:p>
    <w:p w:rsidR="008A5F18" w:rsidRDefault="00070A43" w:rsidP="008A5F18">
      <w:pPr>
        <w:snapToGrid w:val="0"/>
        <w:spacing w:line="520" w:lineRule="exact"/>
        <w:ind w:firstLineChars="200" w:firstLine="640"/>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8A5F18" w:rsidRDefault="008A5F18" w:rsidP="008A5F18">
      <w:pPr>
        <w:snapToGrid w:val="0"/>
        <w:spacing w:line="520" w:lineRule="exact"/>
        <w:ind w:firstLineChars="200" w:firstLine="640"/>
        <w:rPr>
          <w:rFonts w:ascii="仿宋_GB2312" w:eastAsia="仿宋_GB2312"/>
          <w:b/>
          <w:sz w:val="32"/>
          <w:szCs w:val="32"/>
        </w:rPr>
      </w:pPr>
      <w:r w:rsidRPr="00EF7222">
        <w:rPr>
          <w:rFonts w:ascii="仿宋_GB2312" w:eastAsia="仿宋_GB2312" w:hint="eastAsia"/>
          <w:b/>
          <w:sz w:val="32"/>
          <w:szCs w:val="32"/>
        </w:rPr>
        <w:t>我校为财政全额拨款事业单位，学校全部收支纳入财政综合预算。学校现有在</w:t>
      </w:r>
      <w:r>
        <w:rPr>
          <w:rFonts w:ascii="仿宋_GB2312" w:eastAsia="仿宋_GB2312" w:hint="eastAsia"/>
          <w:b/>
          <w:sz w:val="32"/>
          <w:szCs w:val="32"/>
        </w:rPr>
        <w:t>编在</w:t>
      </w:r>
      <w:r w:rsidRPr="00EF7222">
        <w:rPr>
          <w:rFonts w:ascii="仿宋_GB2312" w:eastAsia="仿宋_GB2312" w:hint="eastAsia"/>
          <w:b/>
          <w:sz w:val="32"/>
          <w:szCs w:val="32"/>
        </w:rPr>
        <w:t>岗教师</w:t>
      </w:r>
      <w:r>
        <w:rPr>
          <w:rFonts w:ascii="仿宋_GB2312" w:eastAsia="仿宋_GB2312" w:hint="eastAsia"/>
          <w:b/>
          <w:sz w:val="32"/>
          <w:szCs w:val="32"/>
        </w:rPr>
        <w:t>47</w:t>
      </w:r>
      <w:r w:rsidRPr="00EF7222">
        <w:rPr>
          <w:rFonts w:ascii="仿宋_GB2312" w:eastAsia="仿宋_GB2312" w:hint="eastAsia"/>
          <w:b/>
          <w:sz w:val="32"/>
          <w:szCs w:val="32"/>
        </w:rPr>
        <w:t>人，退休教师</w:t>
      </w:r>
      <w:r>
        <w:rPr>
          <w:rFonts w:ascii="仿宋_GB2312" w:eastAsia="仿宋_GB2312" w:hint="eastAsia"/>
          <w:b/>
          <w:sz w:val="32"/>
          <w:szCs w:val="32"/>
        </w:rPr>
        <w:t>11人；在校</w:t>
      </w:r>
      <w:r w:rsidRPr="00EF7222">
        <w:rPr>
          <w:rFonts w:ascii="仿宋_GB2312" w:eastAsia="仿宋_GB2312" w:hint="eastAsia"/>
          <w:b/>
          <w:sz w:val="32"/>
          <w:szCs w:val="32"/>
        </w:rPr>
        <w:t>学生</w:t>
      </w:r>
      <w:r>
        <w:rPr>
          <w:rFonts w:ascii="仿宋_GB2312" w:eastAsia="仿宋_GB2312" w:hint="eastAsia"/>
          <w:b/>
          <w:sz w:val="32"/>
          <w:szCs w:val="32"/>
        </w:rPr>
        <w:t>160人（截止于2019年12月31日）</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8A5F18" w:rsidRDefault="008A5F18"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（一）部门财政资金收入情况。</w:t>
      </w:r>
    </w:p>
    <w:p w:rsidR="00C20D5A" w:rsidRDefault="00C20D5A" w:rsidP="00C20D5A">
      <w:pPr>
        <w:widowControl/>
        <w:adjustRightInd w:val="0"/>
        <w:snapToGrid w:val="0"/>
        <w:spacing w:line="580" w:lineRule="exact"/>
        <w:ind w:firstLineChars="200" w:firstLine="420"/>
        <w:contextualSpacing/>
        <w:jc w:val="left"/>
        <w:rPr>
          <w:rFonts w:ascii="仿宋_GB2312" w:eastAsia="仿宋_GB2312" w:hAnsi="宋体" w:cs="宋体"/>
          <w:color w:val="000000"/>
          <w:kern w:val="0"/>
          <w:sz w:val="32"/>
          <w:szCs w:val="32"/>
          <w:shd w:val="clear" w:color="auto" w:fill="FFFFFF"/>
          <w:lang w:val="zh-CN"/>
        </w:rPr>
      </w:pPr>
      <w:r>
        <w:rPr>
          <w:rFonts w:hint="eastAsia"/>
        </w:rPr>
        <w:t>财政拨款收入</w:t>
      </w:r>
      <w:r>
        <w:rPr>
          <w:rFonts w:hint="eastAsia"/>
        </w:rPr>
        <w:t>599.40</w:t>
      </w:r>
      <w:r>
        <w:rPr>
          <w:rFonts w:hint="eastAsia"/>
        </w:rPr>
        <w:t>万元，为当年从市级财政取得的</w:t>
      </w:r>
      <w:r w:rsidRPr="008A15AB">
        <w:rPr>
          <w:rFonts w:hint="eastAsia"/>
        </w:rPr>
        <w:t>一般公共预算财政</w:t>
      </w:r>
      <w:r>
        <w:rPr>
          <w:rFonts w:hint="eastAsia"/>
        </w:rPr>
        <w:t>拨款。</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4B38D3" w:rsidRDefault="004B38D3" w:rsidP="004B38D3">
      <w:pPr>
        <w:spacing w:line="600" w:lineRule="exact"/>
        <w:ind w:firstLineChars="200" w:firstLine="643"/>
        <w:outlineLvl w:val="2"/>
        <w:rPr>
          <w:rFonts w:ascii="仿宋" w:eastAsia="仿宋" w:hAnsi="仿宋"/>
          <w:color w:val="FF0000"/>
          <w:sz w:val="32"/>
          <w:szCs w:val="32"/>
        </w:rPr>
      </w:pPr>
      <w:r>
        <w:rPr>
          <w:rFonts w:ascii="仿宋" w:eastAsia="仿宋" w:hAnsi="仿宋" w:hint="eastAsia"/>
          <w:b/>
          <w:color w:val="000000" w:themeColor="text1"/>
          <w:sz w:val="32"/>
          <w:szCs w:val="32"/>
        </w:rPr>
        <w:t>2019年般公共预算支出决算数为609.43</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p>
    <w:p w:rsidR="00D42476" w:rsidRDefault="004B38D3" w:rsidP="004B38D3">
      <w:pPr>
        <w:spacing w:line="600" w:lineRule="exact"/>
        <w:ind w:firstLineChars="200" w:firstLine="643"/>
        <w:rPr>
          <w:rStyle w:val="a7"/>
          <w:rFonts w:ascii="仿宋" w:eastAsia="仿宋" w:hAnsi="仿宋"/>
          <w:b w:val="0"/>
          <w:bCs/>
          <w:color w:val="000000"/>
          <w:sz w:val="32"/>
          <w:szCs w:val="32"/>
        </w:rPr>
      </w:pPr>
      <w:r>
        <w:rPr>
          <w:rStyle w:val="a7"/>
          <w:rFonts w:ascii="仿宋" w:eastAsia="仿宋" w:hAnsi="仿宋" w:hint="eastAsia"/>
          <w:bCs/>
          <w:color w:val="000000"/>
          <w:sz w:val="32"/>
          <w:szCs w:val="32"/>
        </w:rPr>
        <w:t>1</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教育（类）02（款）03（项）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支出决算为435.14万元</w:t>
      </w:r>
      <w:r w:rsidR="00D42476">
        <w:rPr>
          <w:rStyle w:val="a7"/>
          <w:rFonts w:ascii="仿宋" w:eastAsia="仿宋" w:hAnsi="仿宋" w:hint="eastAsia"/>
          <w:b w:val="0"/>
          <w:bCs/>
          <w:color w:val="000000"/>
          <w:sz w:val="32"/>
          <w:szCs w:val="32"/>
        </w:rPr>
        <w:t>。</w:t>
      </w:r>
    </w:p>
    <w:p w:rsidR="004B38D3" w:rsidRDefault="004B38D3" w:rsidP="00D42476">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2</w:t>
      </w:r>
      <w:r>
        <w:rPr>
          <w:rStyle w:val="a7"/>
          <w:rFonts w:ascii="仿宋" w:eastAsia="仿宋" w:hAnsi="仿宋"/>
          <w:bCs/>
          <w:color w:val="000000"/>
          <w:sz w:val="32"/>
          <w:szCs w:val="32"/>
        </w:rPr>
        <w:t>.</w:t>
      </w:r>
      <w:r w:rsidRPr="00A21AE1">
        <w:rPr>
          <w:rFonts w:ascii="仿宋" w:eastAsia="仿宋" w:hAnsi="仿宋" w:hint="eastAsia"/>
          <w:color w:val="000000" w:themeColor="text1"/>
          <w:sz w:val="32"/>
          <w:szCs w:val="32"/>
        </w:rPr>
        <w:t xml:space="preserve"> </w:t>
      </w:r>
      <w:r>
        <w:rPr>
          <w:rFonts w:ascii="仿宋" w:eastAsia="仿宋" w:hAnsi="仿宋" w:hint="eastAsia"/>
          <w:color w:val="000000" w:themeColor="text1"/>
          <w:sz w:val="32"/>
          <w:szCs w:val="32"/>
        </w:rPr>
        <w:t>住房保障支出</w:t>
      </w:r>
      <w:r>
        <w:rPr>
          <w:rStyle w:val="a7"/>
          <w:rFonts w:ascii="仿宋" w:eastAsia="仿宋" w:hAnsi="仿宋" w:hint="eastAsia"/>
          <w:bCs/>
          <w:color w:val="000000"/>
          <w:sz w:val="32"/>
          <w:szCs w:val="32"/>
        </w:rPr>
        <w:t>（类）02（款）01（项）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支出决算为47.97万元</w:t>
      </w:r>
      <w:r w:rsidR="00D42476">
        <w:rPr>
          <w:rStyle w:val="a7"/>
          <w:rFonts w:ascii="仿宋" w:eastAsia="仿宋" w:hAnsi="仿宋" w:hint="eastAsia"/>
          <w:b w:val="0"/>
          <w:bCs/>
          <w:color w:val="000000"/>
          <w:sz w:val="32"/>
          <w:szCs w:val="32"/>
        </w:rPr>
        <w:t>。</w:t>
      </w:r>
    </w:p>
    <w:p w:rsidR="00D42476" w:rsidRDefault="004B38D3" w:rsidP="004B38D3">
      <w:pPr>
        <w:spacing w:line="600" w:lineRule="exact"/>
        <w:ind w:firstLineChars="200" w:firstLine="643"/>
        <w:rPr>
          <w:rStyle w:val="a7"/>
          <w:rFonts w:ascii="仿宋" w:eastAsia="仿宋" w:hAnsi="仿宋"/>
          <w:b w:val="0"/>
          <w:bCs/>
          <w:color w:val="000000"/>
          <w:sz w:val="32"/>
          <w:szCs w:val="32"/>
        </w:rPr>
      </w:pPr>
      <w:r>
        <w:rPr>
          <w:rStyle w:val="a7"/>
          <w:rFonts w:ascii="仿宋" w:eastAsia="仿宋" w:hAnsi="仿宋" w:hint="eastAsia"/>
          <w:bCs/>
          <w:color w:val="000000"/>
          <w:sz w:val="32"/>
          <w:szCs w:val="32"/>
        </w:rPr>
        <w:t>3</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社会保障和就业（类）05（款）02.05.06（项）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支出决算为95.25万元</w:t>
      </w:r>
      <w:r w:rsidR="00D42476">
        <w:rPr>
          <w:rStyle w:val="a7"/>
          <w:rFonts w:ascii="仿宋" w:eastAsia="仿宋" w:hAnsi="仿宋" w:hint="eastAsia"/>
          <w:b w:val="0"/>
          <w:bCs/>
          <w:color w:val="000000"/>
          <w:sz w:val="32"/>
          <w:szCs w:val="32"/>
        </w:rPr>
        <w:t>。</w:t>
      </w:r>
    </w:p>
    <w:p w:rsidR="004B38D3" w:rsidRDefault="004B38D3" w:rsidP="00D42476">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4</w:t>
      </w:r>
      <w:r>
        <w:rPr>
          <w:rStyle w:val="a7"/>
          <w:rFonts w:ascii="仿宋" w:eastAsia="仿宋" w:hAnsi="仿宋"/>
          <w:bCs/>
          <w:color w:val="000000"/>
          <w:sz w:val="32"/>
          <w:szCs w:val="32"/>
        </w:rPr>
        <w:t>.</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（类）11.99（款）02.03.01（项）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支出决算为31.07万元</w:t>
      </w:r>
      <w:r w:rsidR="00D42476">
        <w:rPr>
          <w:rStyle w:val="a7"/>
          <w:rFonts w:ascii="仿宋" w:eastAsia="仿宋" w:hAnsi="仿宋" w:hint="eastAsia"/>
          <w:b w:val="0"/>
          <w:bCs/>
          <w:color w:val="000000"/>
          <w:sz w:val="32"/>
          <w:szCs w:val="32"/>
        </w:rPr>
        <w:t>。</w:t>
      </w:r>
    </w:p>
    <w:p w:rsidR="00C20D5A" w:rsidRDefault="00C20D5A"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D6315A" w:rsidRDefault="00D6315A" w:rsidP="00D6315A">
      <w:pPr>
        <w:autoSpaceDE w:val="0"/>
        <w:autoSpaceDN w:val="0"/>
        <w:adjustRightInd w:val="0"/>
        <w:spacing w:line="580" w:lineRule="exact"/>
        <w:ind w:firstLineChars="200" w:firstLine="640"/>
        <w:jc w:val="left"/>
        <w:rPr>
          <w:rFonts w:ascii="仿宋_GB2312" w:eastAsia="仿宋_GB2312" w:hAnsi="仿宋" w:cs="仿宋"/>
          <w:color w:val="000000"/>
          <w:sz w:val="32"/>
          <w:szCs w:val="32"/>
        </w:rPr>
      </w:pPr>
      <w:r>
        <w:rPr>
          <w:rFonts w:ascii="仿宋_GB2312" w:eastAsia="仿宋_GB2312" w:hint="eastAsia"/>
          <w:kern w:val="0"/>
          <w:sz w:val="32"/>
          <w:szCs w:val="32"/>
        </w:rPr>
        <w:t>2019年预算收入总金额为5879126.00元。其中人员经费元5732326.00元，本级公用经费146800.00元。所有收入均为基本支出。</w:t>
      </w:r>
      <w:r>
        <w:rPr>
          <w:rFonts w:ascii="仿宋_GB2312" w:eastAsia="仿宋_GB2312" w:hAnsi="仿宋" w:cs="仿宋" w:hint="eastAsia"/>
          <w:color w:val="000000"/>
          <w:sz w:val="32"/>
          <w:szCs w:val="32"/>
        </w:rPr>
        <w:t>本单位本年度实际收到的</w:t>
      </w:r>
      <w:r>
        <w:rPr>
          <w:rFonts w:ascii="仿宋_GB2312" w:eastAsia="仿宋_GB2312" w:hAnsi="仿宋" w:cs="仿宋" w:hint="eastAsia"/>
          <w:bCs/>
          <w:color w:val="000000"/>
          <w:sz w:val="32"/>
          <w:szCs w:val="32"/>
        </w:rPr>
        <w:t>一般</w:t>
      </w:r>
      <w:r>
        <w:rPr>
          <w:rFonts w:ascii="仿宋_GB2312" w:eastAsia="仿宋_GB2312" w:hAnsi="仿宋" w:cs="仿宋" w:hint="eastAsia"/>
          <w:color w:val="000000"/>
          <w:sz w:val="32"/>
          <w:szCs w:val="32"/>
        </w:rPr>
        <w:t>公共预算财政拨款收入</w:t>
      </w:r>
      <w:r w:rsidRPr="00244C09">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599.40</w:t>
      </w:r>
      <w:r w:rsidRPr="00244C09">
        <w:rPr>
          <w:rFonts w:ascii="仿宋_GB2312" w:eastAsia="仿宋_GB2312" w:hAnsi="仿宋" w:hint="eastAsia"/>
          <w:color w:val="000000"/>
          <w:sz w:val="32"/>
          <w:szCs w:val="32"/>
        </w:rPr>
        <w:t xml:space="preserve"> </w:t>
      </w:r>
      <w:r w:rsidRPr="00244C09">
        <w:rPr>
          <w:rFonts w:ascii="仿宋_GB2312" w:eastAsia="仿宋_GB2312" w:hAnsi="仿宋" w:cs="仿宋" w:hint="eastAsia"/>
          <w:color w:val="000000"/>
          <w:sz w:val="32"/>
          <w:szCs w:val="32"/>
        </w:rPr>
        <w:t>万元</w:t>
      </w:r>
      <w:r>
        <w:rPr>
          <w:rFonts w:ascii="仿宋_GB2312" w:eastAsia="仿宋_GB2312" w:hAnsi="仿宋" w:cs="仿宋" w:hint="eastAsia"/>
          <w:color w:val="000000"/>
          <w:sz w:val="32"/>
          <w:szCs w:val="32"/>
        </w:rPr>
        <w:t>,全部为基本支出。</w:t>
      </w:r>
    </w:p>
    <w:p w:rsidR="00D6315A" w:rsidRPr="00E4477D" w:rsidRDefault="00D6315A" w:rsidP="00E4477D">
      <w:pPr>
        <w:spacing w:line="360" w:lineRule="auto"/>
        <w:ind w:firstLineChars="235" w:firstLine="755"/>
        <w:jc w:val="left"/>
        <w:rPr>
          <w:rFonts w:ascii="仿宋" w:eastAsia="仿宋" w:hAnsi="仿宋"/>
          <w:b/>
          <w:sz w:val="30"/>
          <w:szCs w:val="30"/>
        </w:rPr>
      </w:pPr>
      <w:r w:rsidRPr="00AD5EC1">
        <w:rPr>
          <w:rFonts w:ascii="仿宋" w:eastAsia="仿宋" w:hAnsi="仿宋" w:cs="仿宋" w:hint="eastAsia"/>
          <w:b/>
          <w:color w:val="000000"/>
          <w:sz w:val="32"/>
          <w:szCs w:val="32"/>
        </w:rPr>
        <w:t>本单位</w:t>
      </w:r>
      <w:r w:rsidRPr="00EB1B2A">
        <w:rPr>
          <w:rFonts w:ascii="仿宋" w:eastAsia="仿宋" w:hAnsi="仿宋" w:hint="eastAsia"/>
          <w:b/>
          <w:color w:val="555555"/>
          <w:sz w:val="32"/>
          <w:szCs w:val="32"/>
          <w:shd w:val="clear" w:color="auto" w:fill="FFFFFF"/>
        </w:rPr>
        <w:t>严格按照预算执行。在收到财政下达的各类款项后，按照资金的用途使用，支出总额控制在预算总额以内，按照预算执行进度，及时支付</w:t>
      </w:r>
      <w:r w:rsidRPr="00EB1B2A">
        <w:rPr>
          <w:rFonts w:hint="eastAsia"/>
          <w:b/>
          <w:color w:val="555555"/>
          <w:sz w:val="18"/>
          <w:szCs w:val="18"/>
          <w:shd w:val="clear" w:color="auto" w:fill="FFFFFF"/>
        </w:rPr>
        <w:t>。</w:t>
      </w:r>
      <w:r w:rsidRPr="00AD5EC1">
        <w:rPr>
          <w:rFonts w:ascii="仿宋" w:eastAsia="仿宋" w:hAnsi="仿宋" w:cs="仿宋" w:hint="eastAsia"/>
          <w:b/>
          <w:color w:val="000000"/>
          <w:sz w:val="32"/>
          <w:szCs w:val="32"/>
        </w:rPr>
        <w:t>本单位本年</w:t>
      </w:r>
      <w:r w:rsidRPr="00AD5EC1">
        <w:rPr>
          <w:rFonts w:ascii="仿宋" w:eastAsia="仿宋" w:hAnsi="仿宋" w:hint="eastAsia"/>
          <w:b/>
          <w:sz w:val="32"/>
          <w:szCs w:val="32"/>
        </w:rPr>
        <w:t>财政拨款支出</w:t>
      </w:r>
      <w:r>
        <w:rPr>
          <w:rFonts w:ascii="仿宋" w:eastAsia="仿宋" w:hAnsi="仿宋" w:hint="eastAsia"/>
          <w:b/>
          <w:sz w:val="32"/>
          <w:szCs w:val="32"/>
        </w:rPr>
        <w:lastRenderedPageBreak/>
        <w:t>609.40</w:t>
      </w:r>
      <w:r w:rsidRPr="00AD5EC1">
        <w:rPr>
          <w:rFonts w:ascii="仿宋" w:eastAsia="仿宋" w:hAnsi="仿宋" w:hint="eastAsia"/>
          <w:b/>
          <w:sz w:val="32"/>
          <w:szCs w:val="32"/>
        </w:rPr>
        <w:t>万元</w:t>
      </w:r>
      <w:r>
        <w:rPr>
          <w:rFonts w:ascii="仿宋" w:eastAsia="仿宋" w:hAnsi="仿宋" w:hint="eastAsia"/>
          <w:b/>
          <w:sz w:val="32"/>
          <w:szCs w:val="32"/>
        </w:rPr>
        <w:t>，全部为基本支出</w:t>
      </w:r>
      <w:r w:rsidRPr="00AD5EC1">
        <w:rPr>
          <w:rFonts w:ascii="仿宋" w:eastAsia="仿宋" w:hAnsi="仿宋" w:hint="eastAsia"/>
          <w:b/>
          <w:sz w:val="32"/>
          <w:szCs w:val="32"/>
        </w:rPr>
        <w:t>，其中1、人员支出</w:t>
      </w:r>
      <w:r>
        <w:rPr>
          <w:rFonts w:ascii="仿宋" w:eastAsia="仿宋" w:hAnsi="仿宋" w:cs="宋体" w:hint="eastAsia"/>
          <w:b/>
          <w:color w:val="000000"/>
          <w:kern w:val="0"/>
          <w:sz w:val="32"/>
          <w:szCs w:val="32"/>
        </w:rPr>
        <w:t>583.63</w:t>
      </w:r>
      <w:r w:rsidRPr="00AD5EC1">
        <w:rPr>
          <w:rFonts w:ascii="仿宋" w:eastAsia="仿宋" w:hAnsi="仿宋" w:cs="宋体" w:hint="eastAsia"/>
          <w:b/>
          <w:color w:val="000000"/>
          <w:kern w:val="0"/>
          <w:sz w:val="32"/>
          <w:szCs w:val="32"/>
        </w:rPr>
        <w:t>万元</w:t>
      </w:r>
      <w:r w:rsidRPr="00AD5EC1">
        <w:rPr>
          <w:rFonts w:ascii="仿宋" w:eastAsia="仿宋" w:hAnsi="仿宋" w:hint="eastAsia"/>
          <w:b/>
          <w:sz w:val="32"/>
          <w:szCs w:val="32"/>
        </w:rPr>
        <w:t xml:space="preserve"> ， 2、公用经费支出</w:t>
      </w:r>
      <w:r>
        <w:rPr>
          <w:rFonts w:ascii="仿宋" w:eastAsia="仿宋" w:hAnsi="仿宋" w:cs="宋体" w:hint="eastAsia"/>
          <w:b/>
          <w:color w:val="000000"/>
          <w:kern w:val="0"/>
          <w:sz w:val="32"/>
          <w:szCs w:val="32"/>
        </w:rPr>
        <w:t>25.79</w:t>
      </w:r>
      <w:r w:rsidRPr="00AD5EC1">
        <w:rPr>
          <w:rFonts w:ascii="仿宋" w:eastAsia="仿宋" w:hAnsi="仿宋" w:cs="宋体" w:hint="eastAsia"/>
          <w:b/>
          <w:color w:val="000000"/>
          <w:kern w:val="0"/>
          <w:sz w:val="32"/>
          <w:szCs w:val="32"/>
        </w:rPr>
        <w:t>万元</w:t>
      </w:r>
      <w:r>
        <w:rPr>
          <w:rFonts w:ascii="仿宋" w:eastAsia="仿宋" w:hAnsi="仿宋" w:cs="宋体" w:hint="eastAsia"/>
          <w:b/>
          <w:color w:val="000000"/>
          <w:kern w:val="0"/>
          <w:sz w:val="32"/>
          <w:szCs w:val="32"/>
        </w:rPr>
        <w:t>。</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E4477D" w:rsidRPr="001F6448" w:rsidRDefault="00E4477D" w:rsidP="00E4477D">
      <w:pPr>
        <w:spacing w:line="580" w:lineRule="exact"/>
        <w:ind w:firstLineChars="200" w:firstLine="640"/>
        <w:rPr>
          <w:rFonts w:ascii="仿宋_GB2312" w:eastAsia="仿宋_GB2312"/>
          <w:kern w:val="0"/>
          <w:sz w:val="32"/>
          <w:szCs w:val="32"/>
        </w:rPr>
      </w:pPr>
      <w:r w:rsidRPr="009F313D">
        <w:rPr>
          <w:rFonts w:ascii="仿宋_GB2312" w:eastAsia="仿宋_GB2312" w:hint="eastAsia"/>
          <w:kern w:val="0"/>
          <w:sz w:val="32"/>
          <w:szCs w:val="32"/>
        </w:rPr>
        <w:t>201</w:t>
      </w:r>
      <w:r>
        <w:rPr>
          <w:rFonts w:ascii="仿宋_GB2312" w:eastAsia="仿宋_GB2312" w:hint="eastAsia"/>
          <w:kern w:val="0"/>
          <w:sz w:val="32"/>
          <w:szCs w:val="32"/>
        </w:rPr>
        <w:t>9年</w:t>
      </w:r>
      <w:r w:rsidRPr="009F313D">
        <w:rPr>
          <w:rFonts w:ascii="仿宋_GB2312" w:eastAsia="仿宋_GB2312" w:hint="eastAsia"/>
          <w:kern w:val="0"/>
          <w:sz w:val="32"/>
          <w:szCs w:val="32"/>
        </w:rPr>
        <w:t>，在市教育局的精心指导下，学校紧紧围绕工作大局，充分发挥自身优势，履职尽责、攻坚克难，各项工作取得了明显成效，部门整体支出绩效自评为</w:t>
      </w:r>
      <w:r>
        <w:rPr>
          <w:rFonts w:ascii="仿宋_GB2312" w:eastAsia="仿宋_GB2312" w:hint="eastAsia"/>
          <w:kern w:val="0"/>
          <w:sz w:val="32"/>
          <w:szCs w:val="32"/>
        </w:rPr>
        <w:t>合格</w:t>
      </w:r>
      <w:r w:rsidRPr="009F313D">
        <w:rPr>
          <w:rFonts w:ascii="仿宋_GB2312" w:eastAsia="仿宋_GB2312" w:hint="eastAsia"/>
          <w:kern w:val="0"/>
          <w:sz w:val="32"/>
          <w:szCs w:val="32"/>
        </w:rPr>
        <w:t>。</w:t>
      </w:r>
    </w:p>
    <w:p w:rsidR="00E4477D" w:rsidRPr="00E4477D" w:rsidRDefault="00070A43" w:rsidP="00E4477D">
      <w:pPr>
        <w:pStyle w:val="a9"/>
        <w:widowControl/>
        <w:numPr>
          <w:ilvl w:val="0"/>
          <w:numId w:val="2"/>
        </w:numPr>
        <w:adjustRightInd w:val="0"/>
        <w:snapToGrid w:val="0"/>
        <w:spacing w:line="580" w:lineRule="exact"/>
        <w:ind w:firstLineChars="0"/>
        <w:contextualSpacing/>
        <w:jc w:val="left"/>
        <w:rPr>
          <w:rFonts w:ascii="黑体" w:eastAsia="黑体" w:hAnsi="宋体" w:cs="宋体"/>
          <w:color w:val="000000"/>
          <w:kern w:val="0"/>
          <w:sz w:val="32"/>
          <w:szCs w:val="32"/>
          <w:shd w:val="clear" w:color="auto" w:fill="FFFFFF"/>
        </w:rPr>
      </w:pPr>
      <w:r w:rsidRPr="00E4477D">
        <w:rPr>
          <w:rFonts w:ascii="黑体" w:eastAsia="黑体" w:hAnsi="宋体" w:cs="宋体" w:hint="eastAsia"/>
          <w:color w:val="000000"/>
          <w:kern w:val="0"/>
          <w:sz w:val="32"/>
          <w:szCs w:val="32"/>
          <w:shd w:val="clear" w:color="auto" w:fill="FFFFFF"/>
        </w:rPr>
        <w:t>评价结论及建议</w:t>
      </w:r>
    </w:p>
    <w:p w:rsidR="00E4477D" w:rsidRDefault="00070A43" w:rsidP="00E4477D">
      <w:pPr>
        <w:pStyle w:val="a9"/>
        <w:widowControl/>
        <w:numPr>
          <w:ilvl w:val="0"/>
          <w:numId w:val="10"/>
        </w:numPr>
        <w:adjustRightInd w:val="0"/>
        <w:snapToGrid w:val="0"/>
        <w:spacing w:line="580" w:lineRule="exact"/>
        <w:ind w:firstLineChars="0"/>
        <w:contextualSpacing/>
        <w:jc w:val="left"/>
        <w:rPr>
          <w:rFonts w:ascii="仿宋_GB2312" w:eastAsia="仿宋_GB2312" w:hAnsi="宋体" w:cs="宋体"/>
          <w:color w:val="000000"/>
          <w:kern w:val="0"/>
          <w:sz w:val="32"/>
          <w:szCs w:val="32"/>
          <w:shd w:val="clear" w:color="auto" w:fill="FFFFFF"/>
          <w:lang w:val="zh-CN"/>
        </w:rPr>
      </w:pPr>
      <w:r w:rsidRPr="00E4477D">
        <w:rPr>
          <w:rFonts w:ascii="仿宋_GB2312" w:eastAsia="仿宋_GB2312" w:hAnsi="宋体" w:cs="宋体" w:hint="eastAsia"/>
          <w:color w:val="000000"/>
          <w:kern w:val="0"/>
          <w:sz w:val="32"/>
          <w:szCs w:val="32"/>
          <w:shd w:val="clear" w:color="auto" w:fill="FFFFFF"/>
          <w:lang w:val="zh-CN"/>
        </w:rPr>
        <w:t>评价结论。</w:t>
      </w:r>
    </w:p>
    <w:p w:rsidR="00E4477D" w:rsidRPr="00E4477D" w:rsidRDefault="00E4477D" w:rsidP="00E4477D">
      <w:pPr>
        <w:pStyle w:val="a9"/>
        <w:widowControl/>
        <w:adjustRightInd w:val="0"/>
        <w:snapToGrid w:val="0"/>
        <w:spacing w:line="580" w:lineRule="exact"/>
        <w:ind w:left="1600" w:firstLineChars="0" w:firstLine="0"/>
        <w:contextualSpacing/>
        <w:jc w:val="left"/>
        <w:rPr>
          <w:rFonts w:ascii="仿宋_GB2312" w:eastAsia="仿宋_GB2312" w:hAnsi="宋体" w:cs="宋体"/>
          <w:color w:val="000000"/>
          <w:kern w:val="0"/>
          <w:sz w:val="32"/>
          <w:szCs w:val="32"/>
          <w:shd w:val="clear" w:color="auto" w:fill="FFFFFF"/>
          <w:lang w:val="zh-CN"/>
        </w:rPr>
      </w:pPr>
      <w:r w:rsidRPr="009F313D">
        <w:rPr>
          <w:rFonts w:ascii="仿宋_GB2312" w:eastAsia="仿宋_GB2312" w:hint="eastAsia"/>
          <w:kern w:val="0"/>
          <w:sz w:val="32"/>
          <w:szCs w:val="32"/>
        </w:rPr>
        <w:t>部门整体支出绩效自评为</w:t>
      </w:r>
      <w:r>
        <w:rPr>
          <w:rFonts w:ascii="仿宋_GB2312" w:eastAsia="仿宋_GB2312" w:hint="eastAsia"/>
          <w:kern w:val="0"/>
          <w:sz w:val="32"/>
          <w:szCs w:val="32"/>
        </w:rPr>
        <w:t>合格</w:t>
      </w:r>
      <w:r w:rsidRPr="009F313D">
        <w:rPr>
          <w:rFonts w:ascii="仿宋_GB2312" w:eastAsia="仿宋_GB2312" w:hint="eastAsia"/>
          <w:kern w:val="0"/>
          <w:sz w:val="32"/>
          <w:szCs w:val="32"/>
        </w:rPr>
        <w:t>。</w:t>
      </w:r>
    </w:p>
    <w:p w:rsidR="00070A43" w:rsidRPr="00E4477D" w:rsidRDefault="00070A43" w:rsidP="00E4477D">
      <w:pPr>
        <w:pStyle w:val="a9"/>
        <w:widowControl/>
        <w:numPr>
          <w:ilvl w:val="0"/>
          <w:numId w:val="10"/>
        </w:numPr>
        <w:adjustRightInd w:val="0"/>
        <w:snapToGrid w:val="0"/>
        <w:spacing w:line="580" w:lineRule="exact"/>
        <w:ind w:firstLineChars="0"/>
        <w:contextualSpacing/>
        <w:jc w:val="left"/>
        <w:rPr>
          <w:rFonts w:ascii="仿宋_GB2312" w:eastAsia="仿宋_GB2312" w:hAnsi="宋体" w:cs="宋体"/>
          <w:color w:val="000000"/>
          <w:kern w:val="0"/>
          <w:sz w:val="32"/>
          <w:szCs w:val="32"/>
          <w:shd w:val="clear" w:color="auto" w:fill="FFFFFF"/>
          <w:lang w:val="zh-CN"/>
        </w:rPr>
      </w:pPr>
      <w:r w:rsidRPr="00E4477D">
        <w:rPr>
          <w:rFonts w:ascii="仿宋_GB2312" w:eastAsia="仿宋_GB2312" w:hAnsi="宋体" w:cs="宋体" w:hint="eastAsia"/>
          <w:color w:val="000000"/>
          <w:kern w:val="0"/>
          <w:sz w:val="32"/>
          <w:szCs w:val="32"/>
          <w:shd w:val="clear" w:color="auto" w:fill="FFFFFF"/>
          <w:lang w:val="zh-CN"/>
        </w:rPr>
        <w:t>存在问题。</w:t>
      </w:r>
    </w:p>
    <w:p w:rsidR="00E4477D" w:rsidRPr="00E4477D" w:rsidRDefault="00E4477D" w:rsidP="00E4477D">
      <w:pPr>
        <w:pStyle w:val="a9"/>
        <w:widowControl/>
        <w:adjustRightInd w:val="0"/>
        <w:snapToGrid w:val="0"/>
        <w:spacing w:line="580" w:lineRule="exact"/>
        <w:ind w:left="1600" w:firstLineChars="0" w:firstLine="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int="eastAsia"/>
          <w:kern w:val="0"/>
          <w:sz w:val="32"/>
          <w:szCs w:val="32"/>
        </w:rPr>
        <w:t>预算不够精细。</w:t>
      </w:r>
    </w:p>
    <w:p w:rsidR="00E4477D" w:rsidRPr="00E4477D" w:rsidRDefault="00070A43" w:rsidP="00E4477D">
      <w:pPr>
        <w:pStyle w:val="a9"/>
        <w:widowControl/>
        <w:numPr>
          <w:ilvl w:val="0"/>
          <w:numId w:val="10"/>
        </w:numPr>
        <w:adjustRightInd w:val="0"/>
        <w:snapToGrid w:val="0"/>
        <w:spacing w:line="580" w:lineRule="exact"/>
        <w:ind w:firstLineChars="0"/>
        <w:contextualSpacing/>
        <w:jc w:val="left"/>
        <w:rPr>
          <w:rFonts w:ascii="仿宋_GB2312" w:eastAsia="仿宋_GB2312" w:hAnsi="宋体" w:cs="宋体"/>
          <w:color w:val="000000"/>
          <w:kern w:val="0"/>
          <w:sz w:val="32"/>
          <w:szCs w:val="32"/>
          <w:shd w:val="clear" w:color="auto" w:fill="FFFFFF"/>
          <w:lang w:val="zh-CN"/>
        </w:rPr>
      </w:pPr>
      <w:r w:rsidRPr="00E4477D">
        <w:rPr>
          <w:rFonts w:ascii="仿宋_GB2312" w:eastAsia="仿宋_GB2312" w:hAnsi="宋体" w:cs="宋体" w:hint="eastAsia"/>
          <w:color w:val="000000"/>
          <w:kern w:val="0"/>
          <w:sz w:val="32"/>
          <w:szCs w:val="32"/>
          <w:shd w:val="clear" w:color="auto" w:fill="FFFFFF"/>
          <w:lang w:val="zh-CN"/>
        </w:rPr>
        <w:t>改进建议。</w:t>
      </w:r>
    </w:p>
    <w:p w:rsidR="00E4477D" w:rsidRDefault="00E4477D" w:rsidP="00E4477D">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１、学校预算内安排收入，争取预算尽量准确一些，具体一些，提高资金使用效率。</w:t>
      </w:r>
    </w:p>
    <w:p w:rsidR="00E4477D" w:rsidRPr="001F6448" w:rsidRDefault="00E4477D" w:rsidP="00E4477D">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2、在本年度公用经费使用中，劳务费，维修费，广告牌宣传画等制作费偏高，在今后的公用经费使用要注意节约。</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58"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6"/>
      <w:bookmarkEnd w:id="58"/>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59" w:name="_Toc15396619"/>
      <w:r>
        <w:rPr>
          <w:rFonts w:ascii="仿宋" w:eastAsia="仿宋" w:hAnsi="仿宋" w:hint="eastAsia"/>
          <w:b w:val="0"/>
          <w:color w:val="000000"/>
        </w:rPr>
        <w:t>一、收</w:t>
      </w:r>
      <w:r>
        <w:rPr>
          <w:rStyle w:val="2Char"/>
          <w:rFonts w:ascii="仿宋" w:eastAsia="仿宋" w:hAnsi="仿宋" w:hint="eastAsia"/>
        </w:rPr>
        <w:t>入支出决算总表</w:t>
      </w:r>
      <w:bookmarkEnd w:id="59"/>
    </w:p>
    <w:p w:rsidR="005B5C64" w:rsidRDefault="00204CDE">
      <w:pPr>
        <w:pStyle w:val="2"/>
        <w:rPr>
          <w:rFonts w:ascii="仿宋" w:eastAsia="仿宋" w:hAnsi="仿宋"/>
          <w:color w:val="000000"/>
        </w:rPr>
      </w:pPr>
      <w:bookmarkStart w:id="60"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0"/>
    </w:p>
    <w:p w:rsidR="005B5C64" w:rsidRDefault="00204CDE">
      <w:pPr>
        <w:pStyle w:val="2"/>
        <w:rPr>
          <w:rFonts w:ascii="仿宋" w:eastAsia="仿宋" w:hAnsi="仿宋"/>
          <w:color w:val="000000"/>
        </w:rPr>
      </w:pPr>
      <w:bookmarkStart w:id="61"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1"/>
    </w:p>
    <w:p w:rsidR="005B5C64" w:rsidRDefault="00204CDE">
      <w:pPr>
        <w:pStyle w:val="2"/>
        <w:rPr>
          <w:rFonts w:ascii="仿宋" w:eastAsia="仿宋" w:hAnsi="仿宋"/>
          <w:b w:val="0"/>
          <w:color w:val="000000"/>
        </w:rPr>
      </w:pPr>
      <w:bookmarkStart w:id="62"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2"/>
    </w:p>
    <w:p w:rsidR="007D1682" w:rsidRDefault="00204CDE">
      <w:pPr>
        <w:pStyle w:val="2"/>
        <w:rPr>
          <w:rStyle w:val="2Char"/>
          <w:rFonts w:ascii="仿宋" w:eastAsia="仿宋" w:hAnsi="仿宋"/>
        </w:rPr>
      </w:pPr>
      <w:bookmarkStart w:id="63"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4" w:name="_Toc15396624"/>
      <w:bookmarkEnd w:id="63"/>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4"/>
    </w:p>
    <w:p w:rsidR="005B5C64" w:rsidRDefault="00204CDE">
      <w:pPr>
        <w:pStyle w:val="2"/>
        <w:rPr>
          <w:rFonts w:ascii="仿宋" w:eastAsia="仿宋" w:hAnsi="仿宋"/>
          <w:color w:val="000000"/>
        </w:rPr>
      </w:pPr>
      <w:bookmarkStart w:id="65"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5"/>
    </w:p>
    <w:p w:rsidR="005B5C64" w:rsidRDefault="00204CDE">
      <w:pPr>
        <w:pStyle w:val="2"/>
        <w:rPr>
          <w:rFonts w:ascii="仿宋" w:eastAsia="仿宋" w:hAnsi="仿宋"/>
          <w:color w:val="000000"/>
        </w:rPr>
      </w:pPr>
      <w:bookmarkStart w:id="66"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6"/>
    </w:p>
    <w:p w:rsidR="005B5C64" w:rsidRDefault="00204CDE">
      <w:pPr>
        <w:pStyle w:val="2"/>
        <w:rPr>
          <w:rFonts w:ascii="仿宋" w:eastAsia="仿宋" w:hAnsi="仿宋"/>
          <w:color w:val="000000"/>
        </w:rPr>
      </w:pPr>
      <w:bookmarkStart w:id="67"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7"/>
    </w:p>
    <w:p w:rsidR="005B5C64" w:rsidRDefault="00204CDE">
      <w:pPr>
        <w:pStyle w:val="2"/>
        <w:rPr>
          <w:rFonts w:ascii="仿宋" w:eastAsia="仿宋" w:hAnsi="仿宋"/>
          <w:color w:val="000000"/>
        </w:rPr>
      </w:pPr>
      <w:bookmarkStart w:id="68"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68"/>
    </w:p>
    <w:p w:rsidR="005B5C64" w:rsidRDefault="00204CDE">
      <w:pPr>
        <w:pStyle w:val="2"/>
        <w:rPr>
          <w:rFonts w:ascii="仿宋" w:eastAsia="仿宋" w:hAnsi="仿宋"/>
          <w:color w:val="000000"/>
        </w:rPr>
      </w:pPr>
      <w:bookmarkStart w:id="69"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69"/>
    </w:p>
    <w:p w:rsidR="005B5C64" w:rsidRDefault="00204CDE">
      <w:pPr>
        <w:pStyle w:val="2"/>
        <w:rPr>
          <w:rFonts w:ascii="仿宋" w:eastAsia="仿宋" w:hAnsi="仿宋"/>
          <w:color w:val="000000"/>
        </w:rPr>
      </w:pPr>
      <w:bookmarkStart w:id="70"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0"/>
    </w:p>
    <w:p w:rsidR="005B5C64" w:rsidRDefault="00204CDE">
      <w:pPr>
        <w:pStyle w:val="2"/>
        <w:rPr>
          <w:rFonts w:ascii="仿宋" w:eastAsia="仿宋" w:hAnsi="仿宋"/>
          <w:color w:val="000000" w:themeColor="text1"/>
        </w:rPr>
      </w:pPr>
      <w:bookmarkStart w:id="71"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1"/>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AB8" w:rsidRDefault="003D7AB8" w:rsidP="005B5C64">
      <w:r>
        <w:separator/>
      </w:r>
    </w:p>
  </w:endnote>
  <w:endnote w:type="continuationSeparator" w:id="0">
    <w:p w:rsidR="003D7AB8" w:rsidRDefault="003D7AB8"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59014D" w:rsidRDefault="00494BEF">
        <w:pPr>
          <w:pStyle w:val="a5"/>
          <w:jc w:val="center"/>
        </w:pPr>
        <w:r>
          <w:fldChar w:fldCharType="begin"/>
        </w:r>
        <w:r w:rsidR="0059014D">
          <w:instrText>PAGE   \* MERGEFORMAT</w:instrText>
        </w:r>
        <w:r>
          <w:fldChar w:fldCharType="separate"/>
        </w:r>
        <w:r w:rsidR="001D6B76" w:rsidRPr="001D6B76">
          <w:rPr>
            <w:noProof/>
            <w:lang w:val="zh-CN"/>
          </w:rPr>
          <w:t>2</w:t>
        </w:r>
        <w:r>
          <w:fldChar w:fldCharType="end"/>
        </w:r>
      </w:p>
    </w:sdtContent>
  </w:sdt>
  <w:p w:rsidR="0059014D" w:rsidRDefault="005901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AB8" w:rsidRDefault="003D7AB8" w:rsidP="005B5C64">
      <w:r>
        <w:separator/>
      </w:r>
    </w:p>
  </w:footnote>
  <w:footnote w:type="continuationSeparator" w:id="0">
    <w:p w:rsidR="003D7AB8" w:rsidRDefault="003D7AB8"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14D" w:rsidRDefault="0059014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2D8F7B1B"/>
    <w:multiLevelType w:val="hybridMultilevel"/>
    <w:tmpl w:val="C644CA4A"/>
    <w:lvl w:ilvl="0" w:tplc="D1428A5E">
      <w:start w:val="1"/>
      <w:numFmt w:val="japaneseCounting"/>
      <w:lvlText w:val="（%1）"/>
      <w:lvlJc w:val="left"/>
      <w:pPr>
        <w:ind w:left="1600" w:hanging="9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2FCB458E"/>
    <w:multiLevelType w:val="hybridMultilevel"/>
    <w:tmpl w:val="D690099E"/>
    <w:lvl w:ilvl="0" w:tplc="CB26EA6C">
      <w:start w:val="1"/>
      <w:numFmt w:val="decimal"/>
      <w:lvlText w:val="%1．"/>
      <w:lvlJc w:val="left"/>
      <w:pPr>
        <w:ind w:left="1778" w:hanging="360"/>
      </w:pPr>
      <w:rPr>
        <w:rFonts w:hint="default"/>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6">
    <w:nsid w:val="383F17E0"/>
    <w:multiLevelType w:val="hybridMultilevel"/>
    <w:tmpl w:val="4ABA2C02"/>
    <w:lvl w:ilvl="0" w:tplc="04090001">
      <w:start w:val="1"/>
      <w:numFmt w:val="bullet"/>
      <w:lvlText w:val=""/>
      <w:lvlJc w:val="left"/>
      <w:pPr>
        <w:ind w:left="1413" w:hanging="420"/>
      </w:pPr>
      <w:rPr>
        <w:rFonts w:ascii="Wingdings" w:hAnsi="Wingdings" w:hint="default"/>
      </w:rPr>
    </w:lvl>
    <w:lvl w:ilvl="1" w:tplc="04090003" w:tentative="1">
      <w:start w:val="1"/>
      <w:numFmt w:val="bullet"/>
      <w:lvlText w:val=""/>
      <w:lvlJc w:val="left"/>
      <w:pPr>
        <w:ind w:left="1833" w:hanging="420"/>
      </w:pPr>
      <w:rPr>
        <w:rFonts w:ascii="Wingdings" w:hAnsi="Wingdings" w:hint="default"/>
      </w:rPr>
    </w:lvl>
    <w:lvl w:ilvl="2" w:tplc="04090005"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3" w:tentative="1">
      <w:start w:val="1"/>
      <w:numFmt w:val="bullet"/>
      <w:lvlText w:val=""/>
      <w:lvlJc w:val="left"/>
      <w:pPr>
        <w:ind w:left="3093" w:hanging="420"/>
      </w:pPr>
      <w:rPr>
        <w:rFonts w:ascii="Wingdings" w:hAnsi="Wingdings" w:hint="default"/>
      </w:rPr>
    </w:lvl>
    <w:lvl w:ilvl="5" w:tplc="04090005"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3" w:tentative="1">
      <w:start w:val="1"/>
      <w:numFmt w:val="bullet"/>
      <w:lvlText w:val=""/>
      <w:lvlJc w:val="left"/>
      <w:pPr>
        <w:ind w:left="4353" w:hanging="420"/>
      </w:pPr>
      <w:rPr>
        <w:rFonts w:ascii="Wingdings" w:hAnsi="Wingdings" w:hint="default"/>
      </w:rPr>
    </w:lvl>
    <w:lvl w:ilvl="8" w:tplc="04090005" w:tentative="1">
      <w:start w:val="1"/>
      <w:numFmt w:val="bullet"/>
      <w:lvlText w:val=""/>
      <w:lvlJc w:val="left"/>
      <w:pPr>
        <w:ind w:left="4773" w:hanging="420"/>
      </w:pPr>
      <w:rPr>
        <w:rFonts w:ascii="Wingdings" w:hAnsi="Wingdings" w:hint="default"/>
      </w:rPr>
    </w:lvl>
  </w:abstractNum>
  <w:abstractNum w:abstractNumId="7">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abstractNum w:abstractNumId="8">
    <w:nsid w:val="64E56AA9"/>
    <w:multiLevelType w:val="hybridMultilevel"/>
    <w:tmpl w:val="D690099E"/>
    <w:lvl w:ilvl="0" w:tplc="CB26EA6C">
      <w:start w:val="1"/>
      <w:numFmt w:val="decimal"/>
      <w:lvlText w:val="%1．"/>
      <w:lvlJc w:val="left"/>
      <w:pPr>
        <w:ind w:left="1305" w:hanging="360"/>
      </w:pPr>
      <w:rPr>
        <w:rFonts w:hint="default"/>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9">
    <w:nsid w:val="67E5778E"/>
    <w:multiLevelType w:val="hybridMultilevel"/>
    <w:tmpl w:val="A2A66DC8"/>
    <w:lvl w:ilvl="0" w:tplc="08BA3736">
      <w:start w:val="1"/>
      <w:numFmt w:val="japaneseCounting"/>
      <w:lvlText w:val="%1、"/>
      <w:lvlJc w:val="left"/>
      <w:pPr>
        <w:ind w:left="1189"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73083967"/>
    <w:multiLevelType w:val="hybridMultilevel"/>
    <w:tmpl w:val="198A4B20"/>
    <w:lvl w:ilvl="0" w:tplc="F48884D4">
      <w:start w:val="1"/>
      <w:numFmt w:val="japaneseCounting"/>
      <w:lvlText w:val="%1、"/>
      <w:lvlJc w:val="left"/>
      <w:pPr>
        <w:ind w:left="1189" w:hanging="48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7"/>
  </w:num>
  <w:num w:numId="2">
    <w:abstractNumId w:val="2"/>
  </w:num>
  <w:num w:numId="3">
    <w:abstractNumId w:val="0"/>
  </w:num>
  <w:num w:numId="4">
    <w:abstractNumId w:val="3"/>
  </w:num>
  <w:num w:numId="5">
    <w:abstractNumId w:val="1"/>
  </w:num>
  <w:num w:numId="6">
    <w:abstractNumId w:val="10"/>
  </w:num>
  <w:num w:numId="7">
    <w:abstractNumId w:val="8"/>
  </w:num>
  <w:num w:numId="8">
    <w:abstractNumId w:val="9"/>
  </w:num>
  <w:num w:numId="9">
    <w:abstractNumId w:val="5"/>
  </w:num>
  <w:num w:numId="10">
    <w:abstractNumId w:val="4"/>
  </w:num>
  <w:num w:numId="1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1251C"/>
    <w:rsid w:val="000222C6"/>
    <w:rsid w:val="0002549F"/>
    <w:rsid w:val="00027EF6"/>
    <w:rsid w:val="000431E1"/>
    <w:rsid w:val="000468DB"/>
    <w:rsid w:val="00051C29"/>
    <w:rsid w:val="0006487A"/>
    <w:rsid w:val="00065F8F"/>
    <w:rsid w:val="00070A43"/>
    <w:rsid w:val="000768F2"/>
    <w:rsid w:val="0008024E"/>
    <w:rsid w:val="00084931"/>
    <w:rsid w:val="0009184B"/>
    <w:rsid w:val="00094236"/>
    <w:rsid w:val="0009593C"/>
    <w:rsid w:val="00095D48"/>
    <w:rsid w:val="00097322"/>
    <w:rsid w:val="000A3033"/>
    <w:rsid w:val="000A4046"/>
    <w:rsid w:val="000A6A92"/>
    <w:rsid w:val="000B047F"/>
    <w:rsid w:val="000B4F65"/>
    <w:rsid w:val="000B5923"/>
    <w:rsid w:val="000B5A48"/>
    <w:rsid w:val="000B6FF3"/>
    <w:rsid w:val="000C3467"/>
    <w:rsid w:val="000C3CA6"/>
    <w:rsid w:val="000D1267"/>
    <w:rsid w:val="000D1D50"/>
    <w:rsid w:val="000D453D"/>
    <w:rsid w:val="000D5782"/>
    <w:rsid w:val="000E6613"/>
    <w:rsid w:val="000E7119"/>
    <w:rsid w:val="00110EFA"/>
    <w:rsid w:val="00114E9B"/>
    <w:rsid w:val="00142216"/>
    <w:rsid w:val="00144D6A"/>
    <w:rsid w:val="0014729F"/>
    <w:rsid w:val="00157BAB"/>
    <w:rsid w:val="001654D1"/>
    <w:rsid w:val="00174518"/>
    <w:rsid w:val="0018106D"/>
    <w:rsid w:val="001840A9"/>
    <w:rsid w:val="00184F0A"/>
    <w:rsid w:val="001877A7"/>
    <w:rsid w:val="00191536"/>
    <w:rsid w:val="00196687"/>
    <w:rsid w:val="001A19E4"/>
    <w:rsid w:val="001B5369"/>
    <w:rsid w:val="001C0962"/>
    <w:rsid w:val="001D6B76"/>
    <w:rsid w:val="001D7531"/>
    <w:rsid w:val="001E737D"/>
    <w:rsid w:val="001F0592"/>
    <w:rsid w:val="001F62B6"/>
    <w:rsid w:val="001F7506"/>
    <w:rsid w:val="002006CD"/>
    <w:rsid w:val="00202B36"/>
    <w:rsid w:val="00204B7A"/>
    <w:rsid w:val="00204CDE"/>
    <w:rsid w:val="0021101A"/>
    <w:rsid w:val="00220536"/>
    <w:rsid w:val="00231C9C"/>
    <w:rsid w:val="00235629"/>
    <w:rsid w:val="00260C38"/>
    <w:rsid w:val="002616C0"/>
    <w:rsid w:val="002639EB"/>
    <w:rsid w:val="00265372"/>
    <w:rsid w:val="002662AA"/>
    <w:rsid w:val="00271C32"/>
    <w:rsid w:val="00280496"/>
    <w:rsid w:val="00285F14"/>
    <w:rsid w:val="00294DC9"/>
    <w:rsid w:val="00295495"/>
    <w:rsid w:val="002A31DE"/>
    <w:rsid w:val="002B2613"/>
    <w:rsid w:val="002D0BF9"/>
    <w:rsid w:val="002D19B0"/>
    <w:rsid w:val="002D3C17"/>
    <w:rsid w:val="002D6D05"/>
    <w:rsid w:val="002F1818"/>
    <w:rsid w:val="002F567B"/>
    <w:rsid w:val="003216A9"/>
    <w:rsid w:val="00331145"/>
    <w:rsid w:val="00332C1C"/>
    <w:rsid w:val="00335A74"/>
    <w:rsid w:val="0036561B"/>
    <w:rsid w:val="0037013F"/>
    <w:rsid w:val="00380C92"/>
    <w:rsid w:val="0038685D"/>
    <w:rsid w:val="003A484F"/>
    <w:rsid w:val="003A4883"/>
    <w:rsid w:val="003B0BE0"/>
    <w:rsid w:val="003B0C1B"/>
    <w:rsid w:val="003B688C"/>
    <w:rsid w:val="003C0291"/>
    <w:rsid w:val="003C24A8"/>
    <w:rsid w:val="003C2F2E"/>
    <w:rsid w:val="003C39AE"/>
    <w:rsid w:val="003C7B60"/>
    <w:rsid w:val="003D0C0F"/>
    <w:rsid w:val="003D1FB2"/>
    <w:rsid w:val="003D66DA"/>
    <w:rsid w:val="003D7AB8"/>
    <w:rsid w:val="003E1310"/>
    <w:rsid w:val="003E6F55"/>
    <w:rsid w:val="003F1DD6"/>
    <w:rsid w:val="00406254"/>
    <w:rsid w:val="00413DCC"/>
    <w:rsid w:val="00416CD4"/>
    <w:rsid w:val="004223DE"/>
    <w:rsid w:val="00434489"/>
    <w:rsid w:val="004344F2"/>
    <w:rsid w:val="00437085"/>
    <w:rsid w:val="00443880"/>
    <w:rsid w:val="004464F4"/>
    <w:rsid w:val="00466E6A"/>
    <w:rsid w:val="00471401"/>
    <w:rsid w:val="00473F31"/>
    <w:rsid w:val="0048263A"/>
    <w:rsid w:val="00487E5D"/>
    <w:rsid w:val="00494BEF"/>
    <w:rsid w:val="004A711F"/>
    <w:rsid w:val="004B1357"/>
    <w:rsid w:val="004B199D"/>
    <w:rsid w:val="004B38D3"/>
    <w:rsid w:val="004B4690"/>
    <w:rsid w:val="004D49F9"/>
    <w:rsid w:val="004E0A2D"/>
    <w:rsid w:val="004E206B"/>
    <w:rsid w:val="004E2D53"/>
    <w:rsid w:val="004E6DF7"/>
    <w:rsid w:val="004F0FBD"/>
    <w:rsid w:val="004F362C"/>
    <w:rsid w:val="004F403E"/>
    <w:rsid w:val="00505A47"/>
    <w:rsid w:val="00512FDA"/>
    <w:rsid w:val="0052012A"/>
    <w:rsid w:val="00520DA0"/>
    <w:rsid w:val="0053741A"/>
    <w:rsid w:val="00553D15"/>
    <w:rsid w:val="005664BB"/>
    <w:rsid w:val="00566FFA"/>
    <w:rsid w:val="00567098"/>
    <w:rsid w:val="0057481D"/>
    <w:rsid w:val="00575F0B"/>
    <w:rsid w:val="0058486E"/>
    <w:rsid w:val="00585B33"/>
    <w:rsid w:val="0059014D"/>
    <w:rsid w:val="00591D62"/>
    <w:rsid w:val="005B5C64"/>
    <w:rsid w:val="005C6BD0"/>
    <w:rsid w:val="005C6C4C"/>
    <w:rsid w:val="005D1C8B"/>
    <w:rsid w:val="005D468D"/>
    <w:rsid w:val="005D4906"/>
    <w:rsid w:val="005D5CED"/>
    <w:rsid w:val="005F1A4C"/>
    <w:rsid w:val="006019A6"/>
    <w:rsid w:val="00605688"/>
    <w:rsid w:val="006070AF"/>
    <w:rsid w:val="00607E6C"/>
    <w:rsid w:val="006101B1"/>
    <w:rsid w:val="00614032"/>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D541F"/>
    <w:rsid w:val="006F020C"/>
    <w:rsid w:val="006F1F2D"/>
    <w:rsid w:val="007127B7"/>
    <w:rsid w:val="0071798E"/>
    <w:rsid w:val="00727533"/>
    <w:rsid w:val="00730F4D"/>
    <w:rsid w:val="007416B6"/>
    <w:rsid w:val="00746F48"/>
    <w:rsid w:val="0075404D"/>
    <w:rsid w:val="0076182A"/>
    <w:rsid w:val="00767B7E"/>
    <w:rsid w:val="007770C3"/>
    <w:rsid w:val="00784D24"/>
    <w:rsid w:val="00785FBA"/>
    <w:rsid w:val="00786E4A"/>
    <w:rsid w:val="007875EB"/>
    <w:rsid w:val="00792D4F"/>
    <w:rsid w:val="0079416D"/>
    <w:rsid w:val="0079426B"/>
    <w:rsid w:val="007A0D2E"/>
    <w:rsid w:val="007A1AA5"/>
    <w:rsid w:val="007B44F4"/>
    <w:rsid w:val="007D1682"/>
    <w:rsid w:val="007D312A"/>
    <w:rsid w:val="007D3F19"/>
    <w:rsid w:val="007E23B0"/>
    <w:rsid w:val="007F0598"/>
    <w:rsid w:val="007F1991"/>
    <w:rsid w:val="007F2C2F"/>
    <w:rsid w:val="007F55FC"/>
    <w:rsid w:val="007F5665"/>
    <w:rsid w:val="007F638F"/>
    <w:rsid w:val="00800112"/>
    <w:rsid w:val="008120E4"/>
    <w:rsid w:val="00813348"/>
    <w:rsid w:val="008253BB"/>
    <w:rsid w:val="00833962"/>
    <w:rsid w:val="0083706E"/>
    <w:rsid w:val="008408F6"/>
    <w:rsid w:val="00841B11"/>
    <w:rsid w:val="008423A5"/>
    <w:rsid w:val="00850625"/>
    <w:rsid w:val="008509F2"/>
    <w:rsid w:val="00853718"/>
    <w:rsid w:val="00855221"/>
    <w:rsid w:val="00860645"/>
    <w:rsid w:val="008673BE"/>
    <w:rsid w:val="00871F71"/>
    <w:rsid w:val="00872FD8"/>
    <w:rsid w:val="00884CF1"/>
    <w:rsid w:val="00885AF4"/>
    <w:rsid w:val="008939CD"/>
    <w:rsid w:val="008A15AB"/>
    <w:rsid w:val="008A51C4"/>
    <w:rsid w:val="008A5F18"/>
    <w:rsid w:val="008B768C"/>
    <w:rsid w:val="008C28AE"/>
    <w:rsid w:val="008C4DB1"/>
    <w:rsid w:val="008C4EAF"/>
    <w:rsid w:val="008C5176"/>
    <w:rsid w:val="008C7FD0"/>
    <w:rsid w:val="008E1DE7"/>
    <w:rsid w:val="008E4C78"/>
    <w:rsid w:val="008E707C"/>
    <w:rsid w:val="008E7286"/>
    <w:rsid w:val="00900B08"/>
    <w:rsid w:val="009014A3"/>
    <w:rsid w:val="00902155"/>
    <w:rsid w:val="00902FA3"/>
    <w:rsid w:val="00923564"/>
    <w:rsid w:val="0092392E"/>
    <w:rsid w:val="00924D56"/>
    <w:rsid w:val="00930793"/>
    <w:rsid w:val="009315F9"/>
    <w:rsid w:val="00933499"/>
    <w:rsid w:val="00935C98"/>
    <w:rsid w:val="00946945"/>
    <w:rsid w:val="00951248"/>
    <w:rsid w:val="0095152F"/>
    <w:rsid w:val="00954C49"/>
    <w:rsid w:val="00955D30"/>
    <w:rsid w:val="00955E37"/>
    <w:rsid w:val="00956535"/>
    <w:rsid w:val="00957D5D"/>
    <w:rsid w:val="00967685"/>
    <w:rsid w:val="0097099F"/>
    <w:rsid w:val="00971997"/>
    <w:rsid w:val="00971FFC"/>
    <w:rsid w:val="00980802"/>
    <w:rsid w:val="0098660A"/>
    <w:rsid w:val="009931C3"/>
    <w:rsid w:val="009B170B"/>
    <w:rsid w:val="009B2C43"/>
    <w:rsid w:val="009B4EAE"/>
    <w:rsid w:val="009B7573"/>
    <w:rsid w:val="009C22F4"/>
    <w:rsid w:val="009C2E98"/>
    <w:rsid w:val="009C37FB"/>
    <w:rsid w:val="009D3447"/>
    <w:rsid w:val="009D4711"/>
    <w:rsid w:val="009F1185"/>
    <w:rsid w:val="009F18CD"/>
    <w:rsid w:val="009F2A13"/>
    <w:rsid w:val="009F2B5F"/>
    <w:rsid w:val="009F7527"/>
    <w:rsid w:val="00A039ED"/>
    <w:rsid w:val="00A04EB0"/>
    <w:rsid w:val="00A05EC1"/>
    <w:rsid w:val="00A0677A"/>
    <w:rsid w:val="00A13CC1"/>
    <w:rsid w:val="00A16847"/>
    <w:rsid w:val="00A21AE1"/>
    <w:rsid w:val="00A237D8"/>
    <w:rsid w:val="00A2386B"/>
    <w:rsid w:val="00A2682B"/>
    <w:rsid w:val="00A268C4"/>
    <w:rsid w:val="00A307CD"/>
    <w:rsid w:val="00A331C8"/>
    <w:rsid w:val="00A35117"/>
    <w:rsid w:val="00A40A00"/>
    <w:rsid w:val="00A4142F"/>
    <w:rsid w:val="00A422EB"/>
    <w:rsid w:val="00A45BB7"/>
    <w:rsid w:val="00A56DF2"/>
    <w:rsid w:val="00A56E6E"/>
    <w:rsid w:val="00A63FF1"/>
    <w:rsid w:val="00A67AB5"/>
    <w:rsid w:val="00A72273"/>
    <w:rsid w:val="00A733B2"/>
    <w:rsid w:val="00A741C2"/>
    <w:rsid w:val="00A77192"/>
    <w:rsid w:val="00A77DDF"/>
    <w:rsid w:val="00A91264"/>
    <w:rsid w:val="00A91760"/>
    <w:rsid w:val="00A93B00"/>
    <w:rsid w:val="00A93C21"/>
    <w:rsid w:val="00AB64C9"/>
    <w:rsid w:val="00AC3C6A"/>
    <w:rsid w:val="00AC5D40"/>
    <w:rsid w:val="00AD0F83"/>
    <w:rsid w:val="00AD5620"/>
    <w:rsid w:val="00AD656B"/>
    <w:rsid w:val="00AD7C1B"/>
    <w:rsid w:val="00AE16BA"/>
    <w:rsid w:val="00AE1EBE"/>
    <w:rsid w:val="00AF5A4D"/>
    <w:rsid w:val="00B03C9D"/>
    <w:rsid w:val="00B05208"/>
    <w:rsid w:val="00B060AE"/>
    <w:rsid w:val="00B10517"/>
    <w:rsid w:val="00B14E76"/>
    <w:rsid w:val="00B161B8"/>
    <w:rsid w:val="00B2048C"/>
    <w:rsid w:val="00B22015"/>
    <w:rsid w:val="00B310B9"/>
    <w:rsid w:val="00B35F3F"/>
    <w:rsid w:val="00B36CBB"/>
    <w:rsid w:val="00B425E0"/>
    <w:rsid w:val="00B440AA"/>
    <w:rsid w:val="00B44B70"/>
    <w:rsid w:val="00B53C56"/>
    <w:rsid w:val="00B57DAF"/>
    <w:rsid w:val="00B706A4"/>
    <w:rsid w:val="00B77EA6"/>
    <w:rsid w:val="00B77F73"/>
    <w:rsid w:val="00B81598"/>
    <w:rsid w:val="00B841F1"/>
    <w:rsid w:val="00B944D6"/>
    <w:rsid w:val="00BB21A8"/>
    <w:rsid w:val="00BB4DF0"/>
    <w:rsid w:val="00BC289F"/>
    <w:rsid w:val="00BC2D50"/>
    <w:rsid w:val="00BC5361"/>
    <w:rsid w:val="00BC5460"/>
    <w:rsid w:val="00BC5F44"/>
    <w:rsid w:val="00BC6B50"/>
    <w:rsid w:val="00BD0E25"/>
    <w:rsid w:val="00BF5BD6"/>
    <w:rsid w:val="00C03E31"/>
    <w:rsid w:val="00C05587"/>
    <w:rsid w:val="00C20D5A"/>
    <w:rsid w:val="00C24FE1"/>
    <w:rsid w:val="00C30E69"/>
    <w:rsid w:val="00C33E72"/>
    <w:rsid w:val="00C354B2"/>
    <w:rsid w:val="00C35554"/>
    <w:rsid w:val="00C42709"/>
    <w:rsid w:val="00C43A01"/>
    <w:rsid w:val="00C533CC"/>
    <w:rsid w:val="00C5751C"/>
    <w:rsid w:val="00C61BFC"/>
    <w:rsid w:val="00C62B85"/>
    <w:rsid w:val="00C65438"/>
    <w:rsid w:val="00C823D4"/>
    <w:rsid w:val="00C91CBB"/>
    <w:rsid w:val="00CA2E27"/>
    <w:rsid w:val="00CB4E70"/>
    <w:rsid w:val="00CC09B6"/>
    <w:rsid w:val="00CC666F"/>
    <w:rsid w:val="00CD1E3F"/>
    <w:rsid w:val="00CD335F"/>
    <w:rsid w:val="00CD35D0"/>
    <w:rsid w:val="00CE1BDB"/>
    <w:rsid w:val="00CE44F6"/>
    <w:rsid w:val="00CE49DA"/>
    <w:rsid w:val="00CE5CF8"/>
    <w:rsid w:val="00CE7B61"/>
    <w:rsid w:val="00D00095"/>
    <w:rsid w:val="00D114F0"/>
    <w:rsid w:val="00D20620"/>
    <w:rsid w:val="00D21164"/>
    <w:rsid w:val="00D254F7"/>
    <w:rsid w:val="00D26091"/>
    <w:rsid w:val="00D2685C"/>
    <w:rsid w:val="00D34E7C"/>
    <w:rsid w:val="00D35489"/>
    <w:rsid w:val="00D36AFE"/>
    <w:rsid w:val="00D40F62"/>
    <w:rsid w:val="00D42476"/>
    <w:rsid w:val="00D51276"/>
    <w:rsid w:val="00D6315A"/>
    <w:rsid w:val="00D6387E"/>
    <w:rsid w:val="00D7035F"/>
    <w:rsid w:val="00DA634F"/>
    <w:rsid w:val="00DA65AC"/>
    <w:rsid w:val="00DB1913"/>
    <w:rsid w:val="00DC00DB"/>
    <w:rsid w:val="00DC410D"/>
    <w:rsid w:val="00DC5A81"/>
    <w:rsid w:val="00DC68CA"/>
    <w:rsid w:val="00DC7CBA"/>
    <w:rsid w:val="00DD73B7"/>
    <w:rsid w:val="00DE2EC8"/>
    <w:rsid w:val="00DE7B0A"/>
    <w:rsid w:val="00DF28BC"/>
    <w:rsid w:val="00DF34B9"/>
    <w:rsid w:val="00DF595D"/>
    <w:rsid w:val="00E01053"/>
    <w:rsid w:val="00E07ACF"/>
    <w:rsid w:val="00E10FB7"/>
    <w:rsid w:val="00E331A1"/>
    <w:rsid w:val="00E33202"/>
    <w:rsid w:val="00E336A9"/>
    <w:rsid w:val="00E35261"/>
    <w:rsid w:val="00E4477D"/>
    <w:rsid w:val="00E472B1"/>
    <w:rsid w:val="00E50624"/>
    <w:rsid w:val="00E5311C"/>
    <w:rsid w:val="00E568DF"/>
    <w:rsid w:val="00E64269"/>
    <w:rsid w:val="00E66797"/>
    <w:rsid w:val="00E73CB1"/>
    <w:rsid w:val="00E82267"/>
    <w:rsid w:val="00E853CE"/>
    <w:rsid w:val="00E867B6"/>
    <w:rsid w:val="00E86B35"/>
    <w:rsid w:val="00E87F08"/>
    <w:rsid w:val="00EA010F"/>
    <w:rsid w:val="00EA21A5"/>
    <w:rsid w:val="00EA26BC"/>
    <w:rsid w:val="00EC4D1C"/>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24AA"/>
    <w:rsid w:val="00F45853"/>
    <w:rsid w:val="00F602DF"/>
    <w:rsid w:val="00F64363"/>
    <w:rsid w:val="00F67A8A"/>
    <w:rsid w:val="00F754A1"/>
    <w:rsid w:val="00F81FD9"/>
    <w:rsid w:val="00F841AA"/>
    <w:rsid w:val="00F84A94"/>
    <w:rsid w:val="00F87E96"/>
    <w:rsid w:val="00F965EF"/>
    <w:rsid w:val="00FA23E8"/>
    <w:rsid w:val="00FA5508"/>
    <w:rsid w:val="00FA6790"/>
    <w:rsid w:val="00FC2890"/>
    <w:rsid w:val="00FC31B5"/>
    <w:rsid w:val="00FC45F9"/>
    <w:rsid w:val="00FC758B"/>
    <w:rsid w:val="00FD3CC1"/>
    <w:rsid w:val="00FE23B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9405751">
      <w:bodyDiv w:val="1"/>
      <w:marLeft w:val="0"/>
      <w:marRight w:val="0"/>
      <w:marTop w:val="0"/>
      <w:marBottom w:val="0"/>
      <w:divBdr>
        <w:top w:val="none" w:sz="0" w:space="0" w:color="auto"/>
        <w:left w:val="none" w:sz="0" w:space="0" w:color="auto"/>
        <w:bottom w:val="none" w:sz="0" w:space="0" w:color="auto"/>
        <w:right w:val="none" w:sz="0" w:space="0" w:color="auto"/>
      </w:divBdr>
    </w:div>
    <w:div w:id="414018540">
      <w:bodyDiv w:val="1"/>
      <w:marLeft w:val="0"/>
      <w:marRight w:val="0"/>
      <w:marTop w:val="0"/>
      <w:marBottom w:val="0"/>
      <w:divBdr>
        <w:top w:val="none" w:sz="0" w:space="0" w:color="auto"/>
        <w:left w:val="none" w:sz="0" w:space="0" w:color="auto"/>
        <w:bottom w:val="none" w:sz="0" w:space="0" w:color="auto"/>
        <w:right w:val="none" w:sz="0" w:space="0" w:color="auto"/>
      </w:divBdr>
    </w:div>
    <w:div w:id="725102077">
      <w:bodyDiv w:val="1"/>
      <w:marLeft w:val="0"/>
      <w:marRight w:val="0"/>
      <w:marTop w:val="0"/>
      <w:marBottom w:val="0"/>
      <w:divBdr>
        <w:top w:val="none" w:sz="0" w:space="0" w:color="auto"/>
        <w:left w:val="none" w:sz="0" w:space="0" w:color="auto"/>
        <w:bottom w:val="none" w:sz="0" w:space="0" w:color="auto"/>
        <w:right w:val="none" w:sz="0" w:space="0" w:color="auto"/>
      </w:divBdr>
    </w:div>
    <w:div w:id="1523207511">
      <w:bodyDiv w:val="1"/>
      <w:marLeft w:val="0"/>
      <w:marRight w:val="0"/>
      <w:marTop w:val="0"/>
      <w:marBottom w:val="0"/>
      <w:divBdr>
        <w:top w:val="none" w:sz="0" w:space="0" w:color="auto"/>
        <w:left w:val="none" w:sz="0" w:space="0" w:color="auto"/>
        <w:bottom w:val="none" w:sz="0" w:space="0" w:color="auto"/>
        <w:right w:val="none" w:sz="0" w:space="0" w:color="auto"/>
      </w:divBdr>
    </w:div>
    <w:div w:id="1751349435">
      <w:bodyDiv w:val="1"/>
      <w:marLeft w:val="0"/>
      <w:marRight w:val="0"/>
      <w:marTop w:val="0"/>
      <w:marBottom w:val="0"/>
      <w:divBdr>
        <w:top w:val="none" w:sz="0" w:space="0" w:color="auto"/>
        <w:left w:val="none" w:sz="0" w:space="0" w:color="auto"/>
        <w:bottom w:val="none" w:sz="0" w:space="0" w:color="auto"/>
        <w:right w:val="none" w:sz="0" w:space="0" w:color="auto"/>
      </w:divBdr>
    </w:div>
    <w:div w:id="1755348472">
      <w:bodyDiv w:val="1"/>
      <w:marLeft w:val="0"/>
      <w:marRight w:val="0"/>
      <w:marTop w:val="0"/>
      <w:marBottom w:val="0"/>
      <w:divBdr>
        <w:top w:val="none" w:sz="0" w:space="0" w:color="auto"/>
        <w:left w:val="none" w:sz="0" w:space="0" w:color="auto"/>
        <w:bottom w:val="none" w:sz="0" w:space="0" w:color="auto"/>
        <w:right w:val="none" w:sz="0" w:space="0" w:color="auto"/>
      </w:divBdr>
    </w:div>
    <w:div w:id="1801799723">
      <w:bodyDiv w:val="1"/>
      <w:marLeft w:val="0"/>
      <w:marRight w:val="0"/>
      <w:marTop w:val="0"/>
      <w:marBottom w:val="0"/>
      <w:divBdr>
        <w:top w:val="none" w:sz="0" w:space="0" w:color="auto"/>
        <w:left w:val="none" w:sz="0" w:space="0" w:color="auto"/>
        <w:bottom w:val="none" w:sz="0" w:space="0" w:color="auto"/>
        <w:right w:val="none" w:sz="0" w:space="0" w:color="auto"/>
      </w:divBdr>
    </w:div>
    <w:div w:id="1960987062">
      <w:bodyDiv w:val="1"/>
      <w:marLeft w:val="0"/>
      <w:marRight w:val="0"/>
      <w:marTop w:val="0"/>
      <w:marBottom w:val="0"/>
      <w:divBdr>
        <w:top w:val="none" w:sz="0" w:space="0" w:color="auto"/>
        <w:left w:val="none" w:sz="0" w:space="0" w:color="auto"/>
        <w:bottom w:val="none" w:sz="0" w:space="0" w:color="auto"/>
        <w:right w:val="none" w:sz="0" w:space="0" w:color="auto"/>
      </w:divBdr>
    </w:div>
    <w:div w:id="2080470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30A18C-88B8-4486-A5FC-22B14281F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17</Pages>
  <Words>837</Words>
  <Characters>4771</Characters>
  <Application>Microsoft Office Word</Application>
  <DocSecurity>0</DocSecurity>
  <Lines>39</Lines>
  <Paragraphs>11</Paragraphs>
  <ScaleCrop>false</ScaleCrop>
  <Company>四川省财政厅</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Administrator</cp:lastModifiedBy>
  <cp:revision>165</cp:revision>
  <cp:lastPrinted>2020-07-23T02:58:00Z</cp:lastPrinted>
  <dcterms:created xsi:type="dcterms:W3CDTF">2020-08-04T01:49:00Z</dcterms:created>
  <dcterms:modified xsi:type="dcterms:W3CDTF">2020-10-30T07:19:00Z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