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年特岗教师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体检注意事项</w:t>
      </w:r>
    </w:p>
    <w:p>
      <w:pPr>
        <w:ind w:firstLine="1656" w:firstLineChars="550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1、体检时间：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日 星期</w:t>
      </w: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 w:val="0"/>
          <w:bCs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相关证件：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体检时请带上本人身份证原件，报单位名称即可。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、体检流程安排：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前台持身份证登记——系统智能排号——大厅候检——体检区就检——空腹项目完成后就餐——非空腹项目检查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  <w:t>、体检注意事项：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①抽饿血时间为：早上8:00-9:30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Calibri" w:hAnsi="Calibri" w:eastAsia="仿宋_GB2312" w:cs="Calibri"/>
          <w:b w:val="0"/>
          <w:bCs/>
          <w:sz w:val="30"/>
          <w:szCs w:val="30"/>
        </w:rPr>
        <w:t>②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全腹彩超需空腹，泌尿系统彩超和妇科彩超检查需适当胀尿。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Calibri" w:hAnsi="Calibri" w:eastAsia="仿宋_GB2312" w:cs="Calibri"/>
          <w:b w:val="0"/>
          <w:bCs/>
          <w:sz w:val="30"/>
          <w:szCs w:val="30"/>
        </w:rPr>
        <w:t>③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怀孕或准备近期怀孕的不做放射科检查。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④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妇科常规（孕期、经期及未婚女性不做此项检查）检查前需排空小便；女性可在经期结束3天以后再行检查；检查前一天不同房、不冲洗阴道；检查前三天不上药。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⑤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女性经期不做尿常规检查，可在经期结束3天以后再行检查。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⑥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幽门螺旋杆菌检测须空腹且一个月未服用消炎药，如:阿莫西林、头孢、青霉素等。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⑦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体检前晚22:00后禁食，可少量饮白开水送服原用的药物（但体检时需向内科医生讲明）。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⑧</w:t>
      </w: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体检当日请穿宽松内衣，女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士勿穿连裤袜，勿配带金属饰品，上衣勿有反光及金属装饰。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⑨体检前三天请勿进食油腻食物，请勿饮酒，请勿熬夜。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⑩体检完毕后，请您仔细核对体检表项目，确认无漏项后将体检表交至前台。对于您自动放弃的项目，请签字确认。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  <w:sz w:val="28"/>
          <w:szCs w:val="28"/>
        </w:rPr>
        <w:t>⑪</w:t>
      </w:r>
      <w:r>
        <w:rPr>
          <w:rFonts w:hint="eastAsia" w:ascii="仿宋_GB2312" w:hAnsi="仿宋_GB2312" w:eastAsia="仿宋_GB2312" w:cs="仿宋_GB2312"/>
          <w:sz w:val="30"/>
          <w:szCs w:val="30"/>
        </w:rPr>
        <w:t>体检当天须正确佩戴口罩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0A6E"/>
    <w:rsid w:val="19495B3C"/>
    <w:rsid w:val="249979D4"/>
    <w:rsid w:val="27E2432C"/>
    <w:rsid w:val="33CC12BD"/>
    <w:rsid w:val="3A611D63"/>
    <w:rsid w:val="42101558"/>
    <w:rsid w:val="50B10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90</Words>
  <Characters>518</Characters>
  <Lines>4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2017-03-10T15:27:00Z</dcterms:created>
  <dc:creator>USER-</dc:creator>
  <cp:lastModifiedBy>牛牛</cp:lastModifiedBy>
  <cp:lastPrinted>2021-07-24T07:57:00Z</cp:lastPrinted>
  <dcterms:modified xsi:type="dcterms:W3CDTF">2023-08-11T07:03:59Z</dcterms:modified>
  <dc:title>2018年广汉市邮政储蓄银行体检注意事项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6D321456C6B6D3658D8FFB607A3A8BBF</vt:lpwstr>
  </property>
</Properties>
</file>