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5E0">
      <w:pPr>
        <w:widowControl/>
        <w:spacing w:line="60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</w:rPr>
      </w:pPr>
    </w:p>
    <w:p w:rsidR="00000000" w:rsidRDefault="001445E0">
      <w:pPr>
        <w:widowControl/>
        <w:spacing w:line="6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四川省居住证申领条件及材料</w:t>
      </w:r>
    </w:p>
    <w:p w:rsidR="00000000" w:rsidRDefault="001445E0">
      <w:pPr>
        <w:widowControl/>
        <w:spacing w:line="560" w:lineRule="exact"/>
        <w:jc w:val="center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（征求意见稿）</w:t>
      </w:r>
    </w:p>
    <w:p w:rsidR="00000000" w:rsidRDefault="001445E0">
      <w:pPr>
        <w:widowControl/>
        <w:spacing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一、符合合法稳定住所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申领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（一）前置条件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本人或直系亲属拥有合法稳定住所的；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本人或直系亲属租住住宅用房且办理租赁房屋登记备案；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用人单位或就读学校提供具有单位房屋产权的宿舍等。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在居住地居住并通过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一标三实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流动人口登记居住信息已满半年。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实际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居住地的合法稳定住所申请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办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理。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（二）所需材料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申领人居民身份证（未满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16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周岁可提供居民户口簿）。（原件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份）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居住证申领表（原件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份，线上申领的下载后填报）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本人证件照片（白底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寸照片。线下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申领的提交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张。线上申领的申领时不提交，线下办理实体居住证时提交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张。）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合法稳定住所佐证材料（包括：在本市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州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范围内登记、备案并交付使用的住房、直管公房、自管公房、安置房、人才公寓、农村地区住房。）（原件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份）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）居住在自有住房的，提供房屋所有权证或不动产权证书或房屋信息查询记录（未取得房屋所有权证或不动产权证书的，提供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日内的房屋信息查询记录），房屋信息查询记录无产权人信息的同时提供网签合同信息查询记录，需交房。居住在直系亲属拥有的自有住房的，还需提供亲属关系佐证材料；（原件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份）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）居住在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租赁住房的，提供房屋租赁登记备案凭证。居住在直系亲属租赁住房的，还需提供亲属关系佐证材料；（原件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份）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）居住在单位内部的，提供单位出具的住宿证明、单位的房屋产权证、劳动合同；（原件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份）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）居住在学校的，提供学校出具的就读且住宿证明。（原件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份）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二、符合合法稳定就业（含灵活就业）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申领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（一）前置条件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居住地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（州）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连续缴纳城镇职工社会保险满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个月。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在居住地居住并通过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一标三实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流动人口登记居住信息已满半年。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在实际居住地的住址申请办理居住证。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（二）所需材料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申领人居民身份证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（原件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近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个月连续缴纳城镇职工养老保险的清单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。（原件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份）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居住证申领表（原件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份，线上申领的下载后填报）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本人证件照片（白底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寸照片。线下申领的提交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张。线上申领的申领时不提交，线下去办理实体居住证时提交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张。）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住址佐证材料（包括：合法稳定住所、单位或部队经济适用房、部队营房、单位自建住房、本市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州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农村地区居民租赁城镇地区成套住房、乡镇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(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街道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)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政府批准修建的住房、商业用房、营业用房）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居住在自有住房或亲友家中的，提供房主居民身份证或其他有效身份证明、住址佐证材料。（原件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居住在租赁住房的，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提供</w:t>
      </w:r>
      <w:r>
        <w:rPr>
          <w:rFonts w:ascii="Times New Roman" w:eastAsia="仿宋_GB2312" w:hAnsi="Times New Roman"/>
          <w:color w:val="000000"/>
          <w:sz w:val="32"/>
          <w:szCs w:val="32"/>
        </w:rPr>
        <w:t>房屋租赁登记备案凭证（或租赁登记备案信息摘要）；或提供房屋租赁合同和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住址佐证材料；或提供房屋租赁合同和</w:t>
      </w:r>
      <w:r>
        <w:rPr>
          <w:rFonts w:ascii="Times New Roman" w:eastAsia="仿宋_GB2312" w:hAnsi="Times New Roman"/>
          <w:color w:val="000000"/>
          <w:sz w:val="32"/>
          <w:szCs w:val="32"/>
        </w:rPr>
        <w:t>房主与派出所签订的治安责任书。如租房者系直系亲属，还需提供亲属关系证明。（原件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份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居住在单位内部的，提供单位出具的住宿证明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（原件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三、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符合连续就读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申领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（一）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前置条件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居住地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（州）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全日制小学、中学、中等职业教育或普通高等学校取得学籍并就读的。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在居住地居住并通过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一标三实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流动人口登记居住信息已满半年。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在实际居住地的住址申请办理居住证。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lastRenderedPageBreak/>
        <w:t>（二）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所需资料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申领人居民身份证（未满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16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周岁可提供居民户口簿）；（原件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学校出具的学籍证明；（原件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居住证申领表（原件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份，线上申领的下载后填报）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本人证件照片（白底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寸照片。线下申领的提交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张。线上申领的申领时不提交，线下去办理实体居住证时提交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张。）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住址佐证材料（包括：合法稳定住所、单位或部队经济适用房、部队营房、单位自建住房、本市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州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农村地区居民租赁城镇地区成套住房、乡镇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(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街道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)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政府批准修建的住房、商业用房、营业用房）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居住在自有住房或亲友家中的，提供房主居民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身份证或其他有效身份证明、住址佐证材料。（原件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</w:p>
    <w:p w:rsidR="0000000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居住在租赁住房的，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提供</w:t>
      </w:r>
      <w:r>
        <w:rPr>
          <w:rFonts w:ascii="Times New Roman" w:eastAsia="仿宋_GB2312" w:hAnsi="Times New Roman"/>
          <w:color w:val="000000"/>
          <w:sz w:val="32"/>
          <w:szCs w:val="32"/>
        </w:rPr>
        <w:t>房屋租赁登记备案凭证（或租赁登记备案信息摘要）；或提供房屋租赁合同和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住址佐证材料；或提供房屋租赁合同和</w:t>
      </w:r>
      <w:r>
        <w:rPr>
          <w:rFonts w:ascii="Times New Roman" w:eastAsia="仿宋_GB2312" w:hAnsi="Times New Roman"/>
          <w:color w:val="000000"/>
          <w:sz w:val="32"/>
          <w:szCs w:val="32"/>
        </w:rPr>
        <w:t>房主与派出所签订的治安责任书。如租房者系直系亲属，还需提供亲属关系证明。（原件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份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:rsidR="001445E0" w:rsidRDefault="001445E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居住在学校的，提供学校出具的住宿证明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（原件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</w:p>
    <w:sectPr w:rsidR="001445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E0" w:rsidRDefault="001445E0" w:rsidP="00793E7F">
      <w:r>
        <w:separator/>
      </w:r>
    </w:p>
  </w:endnote>
  <w:endnote w:type="continuationSeparator" w:id="1">
    <w:p w:rsidR="001445E0" w:rsidRDefault="001445E0" w:rsidP="0079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E0" w:rsidRDefault="001445E0" w:rsidP="00793E7F">
      <w:r>
        <w:separator/>
      </w:r>
    </w:p>
  </w:footnote>
  <w:footnote w:type="continuationSeparator" w:id="1">
    <w:p w:rsidR="001445E0" w:rsidRDefault="001445E0" w:rsidP="00793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882"/>
    <w:rsid w:val="000376ED"/>
    <w:rsid w:val="00050DAD"/>
    <w:rsid w:val="00143F84"/>
    <w:rsid w:val="001445E0"/>
    <w:rsid w:val="00165BFB"/>
    <w:rsid w:val="001A183C"/>
    <w:rsid w:val="001B4665"/>
    <w:rsid w:val="00425BEB"/>
    <w:rsid w:val="00454412"/>
    <w:rsid w:val="004D2CF9"/>
    <w:rsid w:val="004E0FD7"/>
    <w:rsid w:val="00501F6E"/>
    <w:rsid w:val="005A2739"/>
    <w:rsid w:val="006810C7"/>
    <w:rsid w:val="006D3721"/>
    <w:rsid w:val="00712B73"/>
    <w:rsid w:val="00793E7F"/>
    <w:rsid w:val="00795C72"/>
    <w:rsid w:val="0086734D"/>
    <w:rsid w:val="00980734"/>
    <w:rsid w:val="00993DAC"/>
    <w:rsid w:val="009D14D0"/>
    <w:rsid w:val="00A9174E"/>
    <w:rsid w:val="00AA790F"/>
    <w:rsid w:val="00B570AF"/>
    <w:rsid w:val="00BA7A07"/>
    <w:rsid w:val="00BC00F3"/>
    <w:rsid w:val="00C92C05"/>
    <w:rsid w:val="00E87397"/>
    <w:rsid w:val="00FC5882"/>
    <w:rsid w:val="022877CB"/>
    <w:rsid w:val="078609AD"/>
    <w:rsid w:val="246A6410"/>
    <w:rsid w:val="33F22CD8"/>
    <w:rsid w:val="34EF7537"/>
    <w:rsid w:val="373E7E90"/>
    <w:rsid w:val="4A2E43C3"/>
    <w:rsid w:val="503B20C3"/>
    <w:rsid w:val="5056262B"/>
    <w:rsid w:val="53DD14B6"/>
    <w:rsid w:val="570F417E"/>
    <w:rsid w:val="58E67875"/>
    <w:rsid w:val="74D3206C"/>
    <w:rsid w:val="7A0E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 w:qFormat="1"/>
    <w:lsdException w:name="Table Grid" w:uiPriority="3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rPr>
      <w:rFonts w:eastAsia="方正仿宋简体"/>
    </w:rPr>
  </w:style>
  <w:style w:type="paragraph" w:styleId="a4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basedOn w:val="a1"/>
    <w:link w:val="a4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unhideWhenUsed/>
    <w:rPr>
      <w:b/>
      <w:bCs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kern w:val="2"/>
      <w:sz w:val="21"/>
      <w:szCs w:val="22"/>
    </w:rPr>
  </w:style>
  <w:style w:type="character" w:styleId="a9">
    <w:name w:val="annotation reference"/>
    <w:basedOn w:val="a1"/>
    <w:uiPriority w:val="99"/>
    <w:unhideWhenUsed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1447</Characters>
  <Application>Microsoft Office Word</Application>
  <DocSecurity>0</DocSecurity>
  <Lines>12</Lines>
  <Paragraphs>3</Paragraphs>
  <ScaleCrop>false</ScaleCrop>
  <Company>Microsoft Corp.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 Ivy</dc:creator>
  <cp:lastModifiedBy>xbany</cp:lastModifiedBy>
  <cp:revision>2</cp:revision>
  <cp:lastPrinted>2023-03-28T02:23:00Z</cp:lastPrinted>
  <dcterms:created xsi:type="dcterms:W3CDTF">2023-09-06T03:26:00Z</dcterms:created>
  <dcterms:modified xsi:type="dcterms:W3CDTF">2023-09-06T03:26:00Z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732C9857E13B4C17AFDC5B9D4D20508D</vt:lpwstr>
  </property>
</Properties>
</file>