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9C6" w:rsidRDefault="007009C6">
      <w:pPr>
        <w:spacing w:line="60" w:lineRule="atLeast"/>
        <w:jc w:val="center"/>
        <w:rPr>
          <w:rFonts w:ascii="仿宋_GB2312" w:eastAsia="仿宋_GB2312"/>
          <w:bCs/>
          <w:spacing w:val="-57"/>
          <w:sz w:val="32"/>
          <w:szCs w:val="32"/>
        </w:rPr>
      </w:pPr>
    </w:p>
    <w:p w:rsidR="007009C6" w:rsidRDefault="007009C6">
      <w:pPr>
        <w:pStyle w:val="a0"/>
        <w:spacing w:line="60" w:lineRule="atLeast"/>
        <w:ind w:firstLineChars="0" w:firstLine="0"/>
        <w:rPr>
          <w:rFonts w:ascii="仿宋_GB2312" w:eastAsia="仿宋_GB2312"/>
          <w:bCs/>
          <w:spacing w:val="-57"/>
          <w:sz w:val="32"/>
          <w:szCs w:val="32"/>
        </w:rPr>
      </w:pPr>
    </w:p>
    <w:p w:rsidR="007009C6" w:rsidRDefault="007009C6">
      <w:pPr>
        <w:spacing w:line="80" w:lineRule="atLeast"/>
        <w:jc w:val="center"/>
        <w:rPr>
          <w:rFonts w:ascii="仿宋_GB2312" w:eastAsia="仿宋_GB2312"/>
          <w:sz w:val="32"/>
          <w:szCs w:val="32"/>
        </w:rPr>
      </w:pPr>
      <w:bookmarkStart w:id="0" w:name="_GoBack"/>
      <w:bookmarkEnd w:id="0"/>
    </w:p>
    <w:p w:rsidR="007009C6" w:rsidRDefault="007009C6">
      <w:pPr>
        <w:pStyle w:val="a0"/>
        <w:ind w:firstLine="480"/>
      </w:pPr>
    </w:p>
    <w:p w:rsidR="007009C6" w:rsidRDefault="007B547C">
      <w:pPr>
        <w:jc w:val="right"/>
      </w:pPr>
      <w:proofErr w:type="gramStart"/>
      <w:r>
        <w:rPr>
          <w:rFonts w:ascii="仿宋_GB2312" w:eastAsia="仿宋_GB2312" w:hint="eastAsia"/>
          <w:sz w:val="32"/>
          <w:szCs w:val="32"/>
        </w:rPr>
        <w:t>德环审批</w:t>
      </w:r>
      <w:proofErr w:type="gramEnd"/>
      <w:r>
        <w:rPr>
          <w:rFonts w:ascii="仿宋_GB2312" w:eastAsia="仿宋_GB2312" w:hint="eastAsia"/>
          <w:sz w:val="32"/>
          <w:szCs w:val="32"/>
        </w:rPr>
        <w:t>〔</w:t>
      </w:r>
      <w:r>
        <w:rPr>
          <w:rFonts w:ascii="仿宋_GB2312" w:eastAsia="仿宋_GB2312" w:hint="eastAsia"/>
          <w:sz w:val="32"/>
          <w:szCs w:val="32"/>
        </w:rPr>
        <w:t>2024</w:t>
      </w:r>
      <w:r>
        <w:rPr>
          <w:rFonts w:ascii="仿宋_GB2312" w:eastAsia="仿宋_GB2312" w:hint="eastAsia"/>
          <w:sz w:val="32"/>
          <w:szCs w:val="32"/>
        </w:rPr>
        <w:t>〕</w:t>
      </w:r>
      <w:r>
        <w:rPr>
          <w:rFonts w:ascii="仿宋_GB2312" w:eastAsia="仿宋_GB2312" w:hint="eastAsia"/>
          <w:sz w:val="32"/>
          <w:szCs w:val="32"/>
        </w:rPr>
        <w:t>13</w:t>
      </w:r>
      <w:r>
        <w:rPr>
          <w:rFonts w:ascii="仿宋_GB2312" w:eastAsia="仿宋_GB2312" w:hint="eastAsia"/>
          <w:sz w:val="32"/>
          <w:szCs w:val="32"/>
        </w:rPr>
        <w:t>号</w:t>
      </w:r>
    </w:p>
    <w:p w:rsidR="007009C6" w:rsidRDefault="007009C6">
      <w:pPr>
        <w:pStyle w:val="a0"/>
        <w:spacing w:line="480" w:lineRule="auto"/>
        <w:ind w:firstLine="480"/>
      </w:pPr>
    </w:p>
    <w:p w:rsidR="007009C6" w:rsidRDefault="007B547C">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德阳市生态环境局</w:t>
      </w:r>
    </w:p>
    <w:p w:rsidR="007009C6" w:rsidRDefault="007B547C">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关于四川鑫超越环保科技有限公司</w:t>
      </w:r>
    </w:p>
    <w:p w:rsidR="007009C6" w:rsidRDefault="007B547C">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炉渣资源化综合利用技改项目</w:t>
      </w:r>
    </w:p>
    <w:p w:rsidR="007009C6" w:rsidRDefault="007B547C">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《环境影响报告表》的批复</w:t>
      </w:r>
    </w:p>
    <w:p w:rsidR="007009C6" w:rsidRDefault="007009C6">
      <w:pPr>
        <w:spacing w:line="520" w:lineRule="exact"/>
        <w:rPr>
          <w:rFonts w:ascii="仿宋_GB2312" w:eastAsia="仿宋_GB2312"/>
          <w:sz w:val="32"/>
          <w:szCs w:val="32"/>
        </w:rPr>
      </w:pPr>
    </w:p>
    <w:p w:rsidR="007009C6" w:rsidRDefault="007B547C">
      <w:pPr>
        <w:spacing w:line="540" w:lineRule="exact"/>
        <w:rPr>
          <w:rFonts w:ascii="仿宋_GB2312" w:eastAsia="仿宋_GB2312"/>
          <w:sz w:val="32"/>
          <w:szCs w:val="32"/>
        </w:rPr>
      </w:pPr>
      <w:r>
        <w:rPr>
          <w:rFonts w:ascii="仿宋_GB2312" w:eastAsia="仿宋_GB2312" w:hAnsi="仿宋_GB2312" w:cs="仿宋_GB2312" w:hint="eastAsia"/>
          <w:sz w:val="32"/>
          <w:szCs w:val="32"/>
        </w:rPr>
        <w:t>四川鑫超越环保科技有限公司</w:t>
      </w:r>
      <w:r>
        <w:rPr>
          <w:rFonts w:ascii="仿宋_GB2312" w:eastAsia="仿宋_GB2312" w:hint="eastAsia"/>
          <w:sz w:val="32"/>
          <w:szCs w:val="32"/>
        </w:rPr>
        <w:t>：</w:t>
      </w:r>
    </w:p>
    <w:p w:rsidR="007009C6" w:rsidRDefault="007B547C">
      <w:pPr>
        <w:spacing w:line="540" w:lineRule="exact"/>
        <w:ind w:firstLineChars="200" w:firstLine="640"/>
        <w:rPr>
          <w:rFonts w:ascii="仿宋_GB2312" w:eastAsia="仿宋_GB2312"/>
          <w:sz w:val="32"/>
          <w:szCs w:val="32"/>
        </w:rPr>
      </w:pPr>
      <w:r>
        <w:rPr>
          <w:rFonts w:ascii="仿宋_GB2312" w:eastAsia="仿宋_GB2312" w:hint="eastAsia"/>
          <w:sz w:val="32"/>
          <w:szCs w:val="32"/>
        </w:rPr>
        <w:t>你单位报送的</w:t>
      </w:r>
      <w:r>
        <w:rPr>
          <w:rFonts w:ascii="仿宋_GB2312" w:eastAsia="仿宋_GB2312" w:hAnsi="仿宋_GB2312" w:cs="仿宋_GB2312" w:hint="eastAsia"/>
          <w:sz w:val="32"/>
          <w:szCs w:val="32"/>
        </w:rPr>
        <w:t>炉渣资源化综合利用技改项目</w:t>
      </w:r>
      <w:r>
        <w:rPr>
          <w:rFonts w:ascii="仿宋_GB2312" w:eastAsia="仿宋_GB2312" w:hint="eastAsia"/>
          <w:sz w:val="32"/>
          <w:szCs w:val="32"/>
        </w:rPr>
        <w:t>《环境影响报告表》（以下简称“报告表”）收悉。经研究，批复如下：</w:t>
      </w:r>
    </w:p>
    <w:p w:rsidR="007009C6" w:rsidRDefault="007B547C">
      <w:pPr>
        <w:spacing w:line="54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一、</w:t>
      </w:r>
      <w:r>
        <w:rPr>
          <w:rFonts w:ascii="仿宋_GB2312" w:eastAsia="仿宋_GB2312" w:hAnsi="仿宋_GB2312" w:cs="仿宋_GB2312" w:hint="eastAsia"/>
          <w:color w:val="000000" w:themeColor="text1"/>
          <w:sz w:val="32"/>
          <w:szCs w:val="32"/>
        </w:rPr>
        <w:t>该项目为技改项目</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拟在</w:t>
      </w:r>
      <w:r>
        <w:rPr>
          <w:rFonts w:ascii="仿宋_GB2312" w:eastAsia="仿宋_GB2312" w:hAnsi="仿宋_GB2312" w:cs="仿宋_GB2312" w:hint="eastAsia"/>
          <w:sz w:val="32"/>
          <w:szCs w:val="32"/>
        </w:rPr>
        <w:t>广汉市德阳高新区</w:t>
      </w:r>
      <w:proofErr w:type="gramStart"/>
      <w:r>
        <w:rPr>
          <w:rFonts w:ascii="仿宋_GB2312" w:eastAsia="仿宋_GB2312" w:hAnsi="仿宋_GB2312" w:cs="仿宋_GB2312" w:hint="eastAsia"/>
          <w:sz w:val="32"/>
          <w:szCs w:val="32"/>
        </w:rPr>
        <w:t>湘潭路</w:t>
      </w:r>
      <w:proofErr w:type="gramEnd"/>
      <w:r>
        <w:rPr>
          <w:rFonts w:ascii="仿宋_GB2312" w:eastAsia="仿宋_GB2312" w:hAnsi="仿宋_GB2312" w:cs="仿宋_GB2312" w:hint="eastAsia"/>
          <w:sz w:val="32"/>
          <w:szCs w:val="32"/>
        </w:rPr>
        <w:t>七段八号</w:t>
      </w:r>
      <w:r>
        <w:rPr>
          <w:rFonts w:ascii="仿宋_GB2312" w:eastAsia="仿宋_GB2312" w:hAnsi="仿宋_GB2312" w:cs="仿宋_GB2312" w:hint="eastAsia"/>
          <w:color w:val="000000" w:themeColor="text1"/>
          <w:sz w:val="32"/>
          <w:szCs w:val="32"/>
        </w:rPr>
        <w:t>已建标准化厂房</w:t>
      </w:r>
      <w:r>
        <w:rPr>
          <w:rFonts w:ascii="仿宋_GB2312" w:eastAsia="仿宋_GB2312" w:hAnsi="仿宋_GB2312" w:cs="仿宋_GB2312" w:hint="eastAsia"/>
          <w:sz w:val="32"/>
          <w:szCs w:val="32"/>
        </w:rPr>
        <w:t>建设，用地面积</w:t>
      </w:r>
      <w:r>
        <w:rPr>
          <w:rFonts w:ascii="仿宋_GB2312" w:eastAsia="仿宋_GB2312" w:hAnsi="仿宋_GB2312" w:cs="仿宋_GB2312" w:hint="eastAsia"/>
          <w:sz w:val="32"/>
          <w:szCs w:val="32"/>
        </w:rPr>
        <w:t>13201</w:t>
      </w:r>
      <w:r>
        <w:rPr>
          <w:rFonts w:ascii="仿宋_GB2312" w:eastAsia="仿宋_GB2312" w:hAnsi="仿宋_GB2312" w:cs="仿宋_GB2312" w:hint="eastAsia"/>
          <w:sz w:val="32"/>
          <w:szCs w:val="32"/>
        </w:rPr>
        <w:t>平</w:t>
      </w:r>
      <w:r>
        <w:rPr>
          <w:rFonts w:ascii="仿宋_GB2312" w:eastAsia="仿宋_GB2312" w:hAnsi="仿宋_GB2312" w:cs="仿宋_GB2312" w:hint="eastAsia"/>
          <w:color w:val="000000" w:themeColor="text1"/>
          <w:sz w:val="32"/>
          <w:szCs w:val="32"/>
        </w:rPr>
        <w:t>方</w:t>
      </w:r>
      <w:r>
        <w:rPr>
          <w:rFonts w:ascii="仿宋_GB2312" w:eastAsia="仿宋_GB2312" w:hAnsi="仿宋_GB2312" w:cs="仿宋_GB2312" w:hint="eastAsia"/>
          <w:sz w:val="32"/>
          <w:szCs w:val="32"/>
        </w:rPr>
        <w:t>米</w:t>
      </w:r>
      <w:r>
        <w:rPr>
          <w:rFonts w:ascii="仿宋_GB2312" w:eastAsia="仿宋_GB2312" w:hAnsi="仿宋_GB2312" w:cs="仿宋_GB2312" w:hint="eastAsia"/>
          <w:color w:val="000000" w:themeColor="text1"/>
          <w:sz w:val="32"/>
          <w:szCs w:val="32"/>
        </w:rPr>
        <w:t>。项目内容及规模为：</w:t>
      </w:r>
      <w:r>
        <w:rPr>
          <w:rFonts w:ascii="仿宋_GB2312" w:eastAsia="仿宋_GB2312" w:hAnsi="仿宋_GB2312" w:cs="仿宋_GB2312" w:hint="eastAsia"/>
          <w:sz w:val="32"/>
          <w:szCs w:val="32"/>
        </w:rPr>
        <w:t>依托现有生产车间及相关公辅设施，购置跳汰机组、破碎机、磁选机、</w:t>
      </w:r>
      <w:proofErr w:type="gramStart"/>
      <w:r>
        <w:rPr>
          <w:rFonts w:ascii="仿宋_GB2312" w:eastAsia="仿宋_GB2312" w:hAnsi="仿宋_GB2312" w:cs="仿宋_GB2312" w:hint="eastAsia"/>
          <w:sz w:val="32"/>
          <w:szCs w:val="32"/>
        </w:rPr>
        <w:t>滚筒筛</w:t>
      </w:r>
      <w:r>
        <w:rPr>
          <w:rFonts w:ascii="仿宋_GB2312" w:eastAsia="仿宋_GB2312" w:hAnsi="仿宋_GB2312" w:cs="仿宋_GB2312"/>
          <w:sz w:val="32"/>
          <w:szCs w:val="32"/>
        </w:rPr>
        <w:t>等生产</w:t>
      </w:r>
      <w:proofErr w:type="gramEnd"/>
      <w:r>
        <w:rPr>
          <w:rFonts w:ascii="仿宋_GB2312" w:eastAsia="仿宋_GB2312" w:hAnsi="仿宋_GB2312" w:cs="仿宋_GB2312"/>
          <w:sz w:val="32"/>
          <w:szCs w:val="32"/>
        </w:rPr>
        <w:t>设备</w:t>
      </w:r>
      <w:r>
        <w:rPr>
          <w:rFonts w:ascii="仿宋_GB2312" w:eastAsia="仿宋_GB2312" w:hAnsi="仿宋_GB2312" w:cs="仿宋_GB2312" w:hint="eastAsia"/>
          <w:sz w:val="32"/>
          <w:szCs w:val="32"/>
        </w:rPr>
        <w:t>，布设环保砂料生产线，建成后形成年产细砂料</w:t>
      </w:r>
      <w:r>
        <w:rPr>
          <w:rFonts w:ascii="仿宋_GB2312" w:eastAsia="仿宋_GB2312" w:hAnsi="仿宋_GB2312" w:cs="仿宋_GB2312" w:hint="eastAsia"/>
          <w:sz w:val="32"/>
          <w:szCs w:val="32"/>
        </w:rPr>
        <w:t>11.75</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中砂料</w:t>
      </w:r>
      <w:r>
        <w:rPr>
          <w:rFonts w:ascii="仿宋_GB2312" w:eastAsia="仿宋_GB2312" w:hAnsi="仿宋_GB2312" w:cs="仿宋_GB2312" w:hint="eastAsia"/>
          <w:sz w:val="32"/>
          <w:szCs w:val="32"/>
        </w:rPr>
        <w:t>11.75</w:t>
      </w:r>
      <w:r>
        <w:rPr>
          <w:rFonts w:ascii="仿宋_GB2312" w:eastAsia="仿宋_GB2312" w:hAnsi="仿宋_GB2312" w:cs="仿宋_GB2312" w:hint="eastAsia"/>
          <w:sz w:val="32"/>
          <w:szCs w:val="32"/>
        </w:rPr>
        <w:t>万吨的生产能力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项目总投资</w:t>
      </w:r>
      <w:r>
        <w:rPr>
          <w:rFonts w:ascii="仿宋_GB2312" w:eastAsia="仿宋_GB2312" w:hAnsi="仿宋_GB2312" w:cs="仿宋_GB2312" w:hint="eastAsia"/>
          <w:sz w:val="32"/>
          <w:szCs w:val="32"/>
        </w:rPr>
        <w:t>2368</w:t>
      </w:r>
      <w:r>
        <w:rPr>
          <w:rFonts w:ascii="仿宋_GB2312" w:eastAsia="仿宋_GB2312" w:hAnsi="仿宋_GB2312" w:cs="仿宋_GB2312" w:hint="eastAsia"/>
          <w:sz w:val="32"/>
          <w:szCs w:val="32"/>
        </w:rPr>
        <w:t>万元，其中环保投资</w:t>
      </w:r>
      <w:r>
        <w:rPr>
          <w:rFonts w:ascii="仿宋_GB2312" w:eastAsia="仿宋_GB2312" w:hAnsi="仿宋_GB2312" w:cs="仿宋_GB2312" w:hint="eastAsia"/>
          <w:sz w:val="32"/>
          <w:szCs w:val="32"/>
        </w:rPr>
        <w:t>179</w:t>
      </w:r>
      <w:r>
        <w:rPr>
          <w:rFonts w:ascii="仿宋_GB2312" w:eastAsia="仿宋_GB2312" w:hAnsi="仿宋_GB2312" w:cs="仿宋_GB2312" w:hint="eastAsia"/>
          <w:sz w:val="32"/>
          <w:szCs w:val="32"/>
        </w:rPr>
        <w:t>万元。</w:t>
      </w:r>
    </w:p>
    <w:p w:rsidR="007009C6" w:rsidRDefault="007B547C">
      <w:pPr>
        <w:spacing w:line="540" w:lineRule="exact"/>
        <w:ind w:firstLineChars="200" w:firstLine="640"/>
        <w:rPr>
          <w:rFonts w:ascii="仿宋_GB2312" w:eastAsia="仿宋_GB2312"/>
          <w:sz w:val="32"/>
          <w:szCs w:val="32"/>
        </w:rPr>
      </w:pPr>
      <w:r>
        <w:rPr>
          <w:rFonts w:ascii="仿宋_GB2312" w:eastAsia="仿宋_GB2312" w:hint="eastAsia"/>
          <w:sz w:val="32"/>
          <w:szCs w:val="32"/>
        </w:rPr>
        <w:t>项目在四川省投资项目</w:t>
      </w:r>
      <w:proofErr w:type="gramStart"/>
      <w:r>
        <w:rPr>
          <w:rFonts w:ascii="仿宋_GB2312" w:eastAsia="仿宋_GB2312" w:hint="eastAsia"/>
          <w:sz w:val="32"/>
          <w:szCs w:val="32"/>
        </w:rPr>
        <w:t>在线审批</w:t>
      </w:r>
      <w:proofErr w:type="gramEnd"/>
      <w:r>
        <w:rPr>
          <w:rFonts w:ascii="仿宋_GB2312" w:eastAsia="仿宋_GB2312" w:hint="eastAsia"/>
          <w:sz w:val="32"/>
          <w:szCs w:val="32"/>
        </w:rPr>
        <w:t>监管平合进行了备案（备案号：川投资备</w:t>
      </w:r>
      <w:r>
        <w:rPr>
          <w:rFonts w:ascii="仿宋_GB2312" w:eastAsia="仿宋_GB2312" w:hint="eastAsia"/>
          <w:sz w:val="32"/>
          <w:szCs w:val="32"/>
        </w:rPr>
        <w:t>[2311-510681-07-02-793067]JXQB-0479</w:t>
      </w:r>
      <w:r>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hint="eastAsia"/>
          <w:sz w:val="32"/>
          <w:szCs w:val="32"/>
        </w:rPr>
        <w:t>符合国家</w:t>
      </w:r>
      <w:proofErr w:type="gramStart"/>
      <w:r>
        <w:rPr>
          <w:rFonts w:ascii="仿宋_GB2312" w:eastAsia="仿宋_GB2312" w:hint="eastAsia"/>
          <w:sz w:val="32"/>
          <w:szCs w:val="32"/>
        </w:rPr>
        <w:t>现行产业</w:t>
      </w:r>
      <w:proofErr w:type="gramEnd"/>
      <w:r>
        <w:rPr>
          <w:rFonts w:ascii="仿宋_GB2312" w:eastAsia="仿宋_GB2312" w:hint="eastAsia"/>
          <w:sz w:val="32"/>
          <w:szCs w:val="32"/>
        </w:rPr>
        <w:t>政策；根据德阳高新技术产业开发区规划和</w:t>
      </w:r>
      <w:r>
        <w:rPr>
          <w:rFonts w:ascii="仿宋_GB2312" w:eastAsia="仿宋_GB2312" w:hAnsi="仿宋_GB2312" w:cs="仿宋_GB2312" w:hint="eastAsia"/>
          <w:sz w:val="32"/>
          <w:szCs w:val="32"/>
        </w:rPr>
        <w:t>四川鑫超越环保科技有限公司</w:t>
      </w:r>
      <w:r>
        <w:rPr>
          <w:rFonts w:ascii="仿宋_GB2312" w:eastAsia="仿宋_GB2312" w:hint="eastAsia"/>
          <w:sz w:val="32"/>
          <w:szCs w:val="32"/>
        </w:rPr>
        <w:t>取得的《国有土地使用证》，项目用地性质为工业用地，选址符合规划。</w:t>
      </w:r>
    </w:p>
    <w:p w:rsidR="007009C6" w:rsidRDefault="007B547C">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同意该项目按报告表中所列建设性质、地点、内容、规模、工艺及环保对策措施和风险防范措施进行建设。</w:t>
      </w:r>
    </w:p>
    <w:p w:rsidR="007009C6" w:rsidRDefault="007B547C">
      <w:pPr>
        <w:spacing w:line="540" w:lineRule="exact"/>
        <w:ind w:firstLineChars="200" w:firstLine="640"/>
        <w:rPr>
          <w:rFonts w:ascii="仿宋_GB2312" w:eastAsia="仿宋_GB2312"/>
          <w:sz w:val="32"/>
          <w:szCs w:val="32"/>
        </w:rPr>
      </w:pPr>
      <w:r>
        <w:rPr>
          <w:rFonts w:ascii="仿宋_GB2312" w:eastAsia="仿宋_GB2312" w:hint="eastAsia"/>
          <w:sz w:val="32"/>
          <w:szCs w:val="32"/>
        </w:rPr>
        <w:t>三、项目建设及运行中应重点做好以下工作：</w:t>
      </w:r>
    </w:p>
    <w:p w:rsidR="007009C6" w:rsidRDefault="007B547C">
      <w:pPr>
        <w:spacing w:line="540" w:lineRule="exact"/>
        <w:ind w:firstLineChars="200" w:firstLine="640"/>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w:t>
      </w:r>
      <w:r>
        <w:rPr>
          <w:rFonts w:ascii="仿宋_GB2312" w:eastAsia="仿宋_GB2312" w:hint="eastAsia"/>
          <w:sz w:val="32"/>
          <w:szCs w:val="32"/>
        </w:rPr>
        <w:t>必须严格贯彻执行“预防为主、保护优先”的原则，落实项目环保资金，建立健全企业内部环境管理机构和各项环保管理规章制度，落实人员责任，加强环保培训和警示教育，规范环保日</w:t>
      </w:r>
      <w:r>
        <w:rPr>
          <w:rFonts w:ascii="仿宋_GB2312" w:eastAsia="仿宋_GB2312" w:hAnsi="方正小标宋简体" w:cs="方正小标宋简体" w:hint="eastAsia"/>
          <w:sz w:val="32"/>
          <w:szCs w:val="32"/>
        </w:rPr>
        <w:t>常管理。确保主体工程与环保设施同步设计、同步</w:t>
      </w:r>
      <w:r>
        <w:rPr>
          <w:rFonts w:ascii="仿宋_GB2312" w:eastAsia="仿宋_GB2312" w:hint="eastAsia"/>
          <w:sz w:val="32"/>
          <w:szCs w:val="32"/>
        </w:rPr>
        <w:t>施工、同步投入运行，确保污染治理设施正常运行，污染物稳定达标排放。</w:t>
      </w:r>
    </w:p>
    <w:p w:rsidR="007009C6" w:rsidRDefault="007B547C">
      <w:pPr>
        <w:spacing w:line="540" w:lineRule="exact"/>
        <w:ind w:firstLineChars="200" w:firstLine="640"/>
        <w:rPr>
          <w:rFonts w:ascii="仿宋_GB2312" w:eastAsia="仿宋_GB2312"/>
          <w:sz w:val="32"/>
          <w:szCs w:val="32"/>
        </w:rPr>
      </w:pPr>
      <w:r>
        <w:rPr>
          <w:rFonts w:ascii="仿宋_GB2312" w:eastAsia="仿宋_GB2312" w:hint="eastAsia"/>
          <w:sz w:val="32"/>
          <w:szCs w:val="32"/>
        </w:rPr>
        <w:t>（二）加强施工期管理，合理安排施工时段，落实施工期各项环境保护措施，有效控制、减轻或消除施工期废水、固废、噪声、扬尘等对周围环境的影</w:t>
      </w:r>
      <w:r>
        <w:rPr>
          <w:rFonts w:ascii="仿宋_GB2312" w:eastAsia="仿宋_GB2312" w:hAnsi="方正小标宋简体" w:cs="方正小标宋简体" w:hint="eastAsia"/>
          <w:sz w:val="32"/>
          <w:szCs w:val="32"/>
        </w:rPr>
        <w:t>响。</w:t>
      </w:r>
    </w:p>
    <w:p w:rsidR="007009C6" w:rsidRDefault="007B547C">
      <w:pPr>
        <w:spacing w:line="540" w:lineRule="exact"/>
        <w:ind w:firstLineChars="200" w:firstLine="640"/>
        <w:rPr>
          <w:rFonts w:ascii="仿宋_GB2312" w:eastAsia="仿宋_GB2312"/>
          <w:sz w:val="32"/>
          <w:szCs w:val="32"/>
        </w:rPr>
      </w:pPr>
      <w:r>
        <w:rPr>
          <w:rFonts w:ascii="仿宋_GB2312" w:eastAsia="仿宋_GB2312" w:hint="eastAsia"/>
          <w:sz w:val="32"/>
          <w:szCs w:val="32"/>
        </w:rPr>
        <w:t>（三）严格落实并优化报告表提出的各项废气处理措施。落实运输车辆密闭、厂区洒水降尘措施，确保车</w:t>
      </w:r>
      <w:r>
        <w:rPr>
          <w:rFonts w:ascii="仿宋_GB2312" w:eastAsia="仿宋_GB2312" w:hint="eastAsia"/>
          <w:sz w:val="32"/>
          <w:szCs w:val="32"/>
        </w:rPr>
        <w:t>辆运输扬尘不影响周边环境；落实炉渣综合利用车间密闭和水雾喷洒措施，落实投料、</w:t>
      </w:r>
      <w:proofErr w:type="gramStart"/>
      <w:r>
        <w:rPr>
          <w:rFonts w:ascii="仿宋_GB2312" w:eastAsia="仿宋_GB2312" w:hint="eastAsia"/>
          <w:sz w:val="32"/>
          <w:szCs w:val="32"/>
        </w:rPr>
        <w:t>滚笼出料</w:t>
      </w:r>
      <w:proofErr w:type="gramEnd"/>
      <w:r>
        <w:rPr>
          <w:rFonts w:ascii="仿宋_GB2312" w:eastAsia="仿宋_GB2312" w:hint="eastAsia"/>
          <w:sz w:val="32"/>
          <w:szCs w:val="32"/>
        </w:rPr>
        <w:t>工序的集气罩捕集设施和脉冲布袋除尘器处理装置，</w:t>
      </w:r>
      <w:r>
        <w:rPr>
          <w:rFonts w:ascii="仿宋_GB2312" w:eastAsia="仿宋_GB2312" w:hint="eastAsia"/>
          <w:sz w:val="32"/>
          <w:szCs w:val="32"/>
        </w:rPr>
        <w:t>卸料在密闭厂房内进行，</w:t>
      </w:r>
      <w:r w:rsidR="00BB6F2F">
        <w:rPr>
          <w:rFonts w:ascii="仿宋_GB2312" w:eastAsia="仿宋_GB2312" w:hint="eastAsia"/>
          <w:sz w:val="32"/>
          <w:szCs w:val="32"/>
        </w:rPr>
        <w:t>落实炉渣综合利用车间与成品堆放车间的密闭传送带输送，确保</w:t>
      </w:r>
      <w:r>
        <w:rPr>
          <w:rFonts w:ascii="仿宋_GB2312" w:eastAsia="仿宋_GB2312" w:hint="eastAsia"/>
          <w:sz w:val="32"/>
          <w:szCs w:val="32"/>
        </w:rPr>
        <w:t>粉尘达标排放，投料、</w:t>
      </w:r>
      <w:proofErr w:type="gramStart"/>
      <w:r>
        <w:rPr>
          <w:rFonts w:ascii="仿宋_GB2312" w:eastAsia="仿宋_GB2312" w:hint="eastAsia"/>
          <w:sz w:val="32"/>
          <w:szCs w:val="32"/>
        </w:rPr>
        <w:t>滚笼出料</w:t>
      </w:r>
      <w:proofErr w:type="gramEnd"/>
      <w:r>
        <w:rPr>
          <w:rFonts w:ascii="仿宋_GB2312" w:eastAsia="仿宋_GB2312" w:hint="eastAsia"/>
          <w:sz w:val="32"/>
          <w:szCs w:val="32"/>
        </w:rPr>
        <w:t>粉尘经收集处理后由</w:t>
      </w:r>
      <w:r>
        <w:rPr>
          <w:rFonts w:ascii="仿宋_GB2312" w:eastAsia="仿宋_GB2312" w:hint="eastAsia"/>
          <w:sz w:val="32"/>
          <w:szCs w:val="32"/>
        </w:rPr>
        <w:t>15</w:t>
      </w:r>
      <w:r>
        <w:rPr>
          <w:rFonts w:ascii="仿宋_GB2312" w:eastAsia="仿宋_GB2312" w:hint="eastAsia"/>
          <w:sz w:val="32"/>
          <w:szCs w:val="32"/>
        </w:rPr>
        <w:t>米高排气筒达标排放。</w:t>
      </w:r>
    </w:p>
    <w:p w:rsidR="007009C6" w:rsidRDefault="007B547C">
      <w:pPr>
        <w:spacing w:line="540" w:lineRule="exact"/>
        <w:ind w:firstLineChars="200" w:firstLine="640"/>
        <w:rPr>
          <w:rFonts w:ascii="仿宋_GB2312" w:eastAsia="仿宋_GB2312"/>
          <w:sz w:val="32"/>
          <w:szCs w:val="32"/>
        </w:rPr>
      </w:pPr>
      <w:r>
        <w:rPr>
          <w:rFonts w:ascii="仿宋_GB2312" w:eastAsia="仿宋_GB2312" w:hint="eastAsia"/>
          <w:sz w:val="32"/>
          <w:szCs w:val="32"/>
        </w:rPr>
        <w:t>（四）严格落实并优化报告表提出的各项废水处理措施。</w:t>
      </w:r>
      <w:r>
        <w:rPr>
          <w:rFonts w:ascii="仿宋_GB2312" w:eastAsia="仿宋_GB2312" w:hAnsi="仿宋_GB2312" w:cs="仿宋_GB2312" w:hint="eastAsia"/>
          <w:color w:val="000000" w:themeColor="text1"/>
          <w:sz w:val="32"/>
          <w:szCs w:val="32"/>
        </w:rPr>
        <w:lastRenderedPageBreak/>
        <w:t>项目初期雨水经收集沉淀后用于车辆冲洗，车辆冲洗废水、工艺废水、车间地坪冲洗水、成品堆放滤液循环使用，不外排；生活污水经预处理</w:t>
      </w:r>
      <w:proofErr w:type="gramStart"/>
      <w:r>
        <w:rPr>
          <w:rFonts w:ascii="仿宋_GB2312" w:eastAsia="仿宋_GB2312" w:hAnsi="仿宋_GB2312" w:cs="仿宋_GB2312" w:hint="eastAsia"/>
          <w:color w:val="000000" w:themeColor="text1"/>
          <w:sz w:val="32"/>
          <w:szCs w:val="32"/>
        </w:rPr>
        <w:t>池处理</w:t>
      </w:r>
      <w:proofErr w:type="gramEnd"/>
      <w:r>
        <w:rPr>
          <w:rFonts w:ascii="仿宋_GB2312" w:eastAsia="仿宋_GB2312" w:hAnsi="仿宋_GB2312" w:cs="仿宋_GB2312" w:hint="eastAsia"/>
          <w:color w:val="000000" w:themeColor="text1"/>
          <w:sz w:val="32"/>
          <w:szCs w:val="32"/>
        </w:rPr>
        <w:t>达《污</w:t>
      </w:r>
      <w:r>
        <w:rPr>
          <w:rFonts w:ascii="仿宋_GB2312" w:eastAsia="仿宋_GB2312" w:hint="eastAsia"/>
          <w:sz w:val="32"/>
          <w:szCs w:val="32"/>
        </w:rPr>
        <w:t>水综合排放标准》（</w:t>
      </w:r>
      <w:r>
        <w:rPr>
          <w:rFonts w:ascii="仿宋_GB2312" w:eastAsia="仿宋_GB2312" w:hint="eastAsia"/>
          <w:sz w:val="32"/>
          <w:szCs w:val="32"/>
        </w:rPr>
        <w:t>GB8978-1996</w:t>
      </w:r>
      <w:r>
        <w:rPr>
          <w:rFonts w:ascii="仿宋_GB2312" w:eastAsia="仿宋_GB2312" w:hint="eastAsia"/>
          <w:sz w:val="32"/>
          <w:szCs w:val="32"/>
        </w:rPr>
        <w:t>）三级标准后</w:t>
      </w:r>
      <w:r>
        <w:rPr>
          <w:rFonts w:ascii="仿宋_GB2312" w:eastAsia="仿宋_GB2312" w:hAnsi="仿宋_GB2312" w:cs="仿宋_GB2312" w:hint="eastAsia"/>
          <w:bCs/>
          <w:color w:val="000000" w:themeColor="text1"/>
          <w:sz w:val="32"/>
          <w:szCs w:val="32"/>
        </w:rPr>
        <w:t>排入市政污水管网，再经</w:t>
      </w:r>
      <w:r>
        <w:rPr>
          <w:rFonts w:ascii="仿宋_GB2312" w:eastAsia="仿宋_GB2312" w:hint="eastAsia"/>
          <w:sz w:val="32"/>
          <w:szCs w:val="32"/>
        </w:rPr>
        <w:t>广汉市第二污水处理厂处理</w:t>
      </w:r>
      <w:r>
        <w:rPr>
          <w:rFonts w:ascii="仿宋_GB2312" w:eastAsia="仿宋_GB2312" w:hint="eastAsia"/>
          <w:sz w:val="32"/>
          <w:szCs w:val="32"/>
        </w:rPr>
        <w:t>达《四川省岷江、沱江流域水污染物排放标准》中工业园区集中式污水处理</w:t>
      </w:r>
      <w:proofErr w:type="gramStart"/>
      <w:r>
        <w:rPr>
          <w:rFonts w:ascii="仿宋_GB2312" w:eastAsia="仿宋_GB2312" w:hint="eastAsia"/>
          <w:sz w:val="32"/>
          <w:szCs w:val="32"/>
        </w:rPr>
        <w:t>厂标准</w:t>
      </w:r>
      <w:proofErr w:type="gramEnd"/>
      <w:r>
        <w:rPr>
          <w:rFonts w:ascii="仿宋_GB2312" w:eastAsia="仿宋_GB2312" w:hint="eastAsia"/>
          <w:sz w:val="32"/>
          <w:szCs w:val="32"/>
        </w:rPr>
        <w:t>后排放。</w:t>
      </w:r>
    </w:p>
    <w:p w:rsidR="007009C6" w:rsidRDefault="007B547C">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五）严格落实并优化报告表提出的噪声污染防治措施。合理布局生产</w:t>
      </w:r>
      <w:proofErr w:type="gramStart"/>
      <w:r>
        <w:rPr>
          <w:rFonts w:ascii="仿宋_GB2312" w:eastAsia="仿宋_GB2312" w:hint="eastAsia"/>
          <w:sz w:val="32"/>
          <w:szCs w:val="32"/>
        </w:rPr>
        <w:t>车间产噪设施</w:t>
      </w:r>
      <w:proofErr w:type="gramEnd"/>
      <w:r>
        <w:rPr>
          <w:rFonts w:ascii="仿宋_GB2312" w:eastAsia="仿宋_GB2312" w:hint="eastAsia"/>
          <w:sz w:val="32"/>
          <w:szCs w:val="32"/>
        </w:rPr>
        <w:t>，</w:t>
      </w:r>
      <w:proofErr w:type="gramStart"/>
      <w:r>
        <w:rPr>
          <w:rFonts w:ascii="仿宋_GB2312" w:eastAsia="仿宋_GB2312" w:hint="eastAsia"/>
          <w:sz w:val="32"/>
          <w:szCs w:val="32"/>
        </w:rPr>
        <w:t>对高噪作业</w:t>
      </w:r>
      <w:proofErr w:type="gramEnd"/>
      <w:r>
        <w:rPr>
          <w:rFonts w:ascii="仿宋_GB2312" w:eastAsia="仿宋_GB2312" w:hint="eastAsia"/>
          <w:sz w:val="32"/>
          <w:szCs w:val="32"/>
        </w:rPr>
        <w:t>点</w:t>
      </w:r>
      <w:proofErr w:type="gramStart"/>
      <w:r>
        <w:rPr>
          <w:rFonts w:ascii="仿宋_GB2312" w:eastAsia="仿宋_GB2312" w:hint="eastAsia"/>
          <w:sz w:val="32"/>
          <w:szCs w:val="32"/>
        </w:rPr>
        <w:t>和高噪设备配套</w:t>
      </w:r>
      <w:proofErr w:type="gramEnd"/>
      <w:r>
        <w:rPr>
          <w:rFonts w:ascii="仿宋_GB2312" w:eastAsia="仿宋_GB2312" w:hint="eastAsia"/>
          <w:sz w:val="32"/>
          <w:szCs w:val="32"/>
        </w:rPr>
        <w:t>有效的隔音、降噪及减震设施，确保</w:t>
      </w:r>
      <w:r>
        <w:rPr>
          <w:rFonts w:ascii="仿宋_GB2312" w:eastAsia="仿宋_GB2312" w:hAnsi="方正小标宋简体" w:cs="方正小标宋简体" w:hint="eastAsia"/>
          <w:sz w:val="32"/>
          <w:szCs w:val="32"/>
        </w:rPr>
        <w:t>厂界噪声达标排放</w:t>
      </w:r>
      <w:proofErr w:type="gramStart"/>
      <w:r>
        <w:rPr>
          <w:rFonts w:ascii="仿宋_GB2312" w:eastAsia="仿宋_GB2312" w:hAnsi="方正小标宋简体" w:cs="方正小标宋简体" w:hint="eastAsia"/>
          <w:sz w:val="32"/>
          <w:szCs w:val="32"/>
        </w:rPr>
        <w:t>不</w:t>
      </w:r>
      <w:proofErr w:type="gramEnd"/>
      <w:r>
        <w:rPr>
          <w:rFonts w:ascii="仿宋_GB2312" w:eastAsia="仿宋_GB2312" w:hAnsi="方正小标宋简体" w:cs="方正小标宋简体" w:hint="eastAsia"/>
          <w:sz w:val="32"/>
          <w:szCs w:val="32"/>
        </w:rPr>
        <w:t>扰民；优化车辆运输路线，严禁夜间运输，加强运输车辆管理，避免交通噪声扰民。</w:t>
      </w:r>
    </w:p>
    <w:p w:rsidR="007009C6" w:rsidRDefault="007B547C">
      <w:pPr>
        <w:spacing w:line="540" w:lineRule="exact"/>
        <w:ind w:firstLineChars="200" w:firstLine="640"/>
        <w:rPr>
          <w:rFonts w:ascii="仿宋_GB2312" w:eastAsia="仿宋_GB2312"/>
          <w:sz w:val="32"/>
          <w:szCs w:val="32"/>
        </w:rPr>
      </w:pPr>
      <w:r>
        <w:rPr>
          <w:rFonts w:ascii="仿宋_GB2312" w:eastAsia="仿宋_GB2312" w:hint="eastAsia"/>
          <w:sz w:val="32"/>
          <w:szCs w:val="32"/>
        </w:rPr>
        <w:t>（六）严格落实并优化报告表提出的各项固体废弃物处置措施。固体废物应按照“减量化、资源化、无害化”的原则进行分类收集和处置，提高回收利用率。加强固体废物产生、收集、贮存、运输、利用、处置全过程环境管理，避</w:t>
      </w:r>
      <w:r>
        <w:rPr>
          <w:rFonts w:ascii="仿宋_GB2312" w:eastAsia="仿宋_GB2312" w:hint="eastAsia"/>
          <w:sz w:val="32"/>
          <w:szCs w:val="32"/>
        </w:rPr>
        <w:t>免二次污染。项目</w:t>
      </w:r>
      <w:r>
        <w:rPr>
          <w:rFonts w:ascii="仿宋_GB2312" w:eastAsia="仿宋_GB2312" w:hAnsi="仿宋_GB2312" w:cs="仿宋_GB2312" w:hint="eastAsia"/>
          <w:color w:val="000000" w:themeColor="text1"/>
          <w:sz w:val="32"/>
          <w:szCs w:val="32"/>
        </w:rPr>
        <w:t>布袋除尘器收尘灰、车辆冲洗废水沉淀池污泥收集后混入其他环保砂料中外售；生料</w:t>
      </w:r>
      <w:r>
        <w:rPr>
          <w:rFonts w:ascii="仿宋_GB2312" w:eastAsia="仿宋_GB2312" w:hAnsi="仿宋_GB2312" w:cs="仿宋_GB2312"/>
          <w:color w:val="000000" w:themeColor="text1"/>
          <w:sz w:val="32"/>
          <w:szCs w:val="32"/>
        </w:rPr>
        <w:t>返回电厂继续焚烧</w:t>
      </w:r>
      <w:r>
        <w:rPr>
          <w:rFonts w:ascii="仿宋_GB2312" w:eastAsia="仿宋_GB2312" w:hAnsi="仿宋_GB2312" w:cs="仿宋_GB2312" w:hint="eastAsia"/>
          <w:color w:val="000000" w:themeColor="text1"/>
          <w:sz w:val="32"/>
          <w:szCs w:val="32"/>
        </w:rPr>
        <w:t>；废金属外售废品收购站；含油废棉纱和手套、废矿物油、废油桶</w:t>
      </w:r>
      <w:proofErr w:type="gramStart"/>
      <w:r>
        <w:rPr>
          <w:rFonts w:ascii="仿宋_GB2312" w:eastAsia="仿宋_GB2312" w:hAnsi="仿宋_GB2312" w:cs="仿宋_GB2312" w:hint="eastAsia"/>
          <w:color w:val="000000" w:themeColor="text1"/>
          <w:sz w:val="32"/>
          <w:szCs w:val="32"/>
        </w:rPr>
        <w:t>属危险</w:t>
      </w:r>
      <w:proofErr w:type="gramEnd"/>
      <w:r>
        <w:rPr>
          <w:rFonts w:ascii="仿宋_GB2312" w:eastAsia="仿宋_GB2312" w:hAnsi="仿宋_GB2312" w:cs="仿宋_GB2312" w:hint="eastAsia"/>
          <w:color w:val="000000" w:themeColor="text1"/>
          <w:sz w:val="32"/>
          <w:szCs w:val="32"/>
        </w:rPr>
        <w:t>废物，须妥善安全收储，落</w:t>
      </w:r>
      <w:r>
        <w:rPr>
          <w:rFonts w:ascii="仿宋_GB2312" w:eastAsia="仿宋_GB2312" w:hint="eastAsia"/>
          <w:sz w:val="32"/>
          <w:szCs w:val="32"/>
        </w:rPr>
        <w:t>实专人管理，并严格执行转移联单制度，定期交有</w:t>
      </w:r>
      <w:proofErr w:type="gramStart"/>
      <w:r>
        <w:rPr>
          <w:rFonts w:ascii="仿宋_GB2312" w:eastAsia="仿宋_GB2312" w:hint="eastAsia"/>
          <w:sz w:val="32"/>
          <w:szCs w:val="32"/>
        </w:rPr>
        <w:t>危废处理</w:t>
      </w:r>
      <w:proofErr w:type="gramEnd"/>
      <w:r>
        <w:rPr>
          <w:rFonts w:ascii="仿宋_GB2312" w:eastAsia="仿宋_GB2312" w:hint="eastAsia"/>
          <w:sz w:val="32"/>
          <w:szCs w:val="32"/>
        </w:rPr>
        <w:t>资质的单位处置，其暂存区须落实防雨淋、防渗漏、防流失、防晒等措施；生活垃圾交环卫部门清运处理。</w:t>
      </w:r>
    </w:p>
    <w:p w:rsidR="007009C6" w:rsidRDefault="007B547C">
      <w:pPr>
        <w:spacing w:line="540" w:lineRule="exact"/>
        <w:ind w:firstLineChars="200" w:firstLine="640"/>
        <w:rPr>
          <w:rFonts w:ascii="仿宋_GB2312" w:eastAsia="仿宋_GB2312"/>
          <w:sz w:val="32"/>
          <w:szCs w:val="32"/>
        </w:rPr>
      </w:pP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严格落实并优化报告表提出的地下水和土壤</w:t>
      </w:r>
      <w:r>
        <w:rPr>
          <w:rFonts w:ascii="仿宋_GB2312" w:eastAsia="仿宋_GB2312" w:hAnsi="方正小标宋简体" w:cs="方正小标宋简体" w:hint="eastAsia"/>
          <w:sz w:val="32"/>
          <w:szCs w:val="32"/>
        </w:rPr>
        <w:t>污染防</w:t>
      </w:r>
      <w:r>
        <w:rPr>
          <w:rFonts w:ascii="仿宋_GB2312" w:eastAsia="仿宋_GB2312" w:hint="eastAsia"/>
          <w:sz w:val="32"/>
          <w:szCs w:val="32"/>
        </w:rPr>
        <w:t>治措施。</w:t>
      </w:r>
      <w:proofErr w:type="gramStart"/>
      <w:r>
        <w:rPr>
          <w:rFonts w:ascii="仿宋_GB2312" w:eastAsia="仿宋_GB2312" w:hint="eastAsia"/>
          <w:sz w:val="32"/>
          <w:szCs w:val="32"/>
        </w:rPr>
        <w:t>将危废暂存</w:t>
      </w:r>
      <w:proofErr w:type="gramEnd"/>
      <w:r>
        <w:rPr>
          <w:rFonts w:ascii="仿宋_GB2312" w:eastAsia="仿宋_GB2312" w:hint="eastAsia"/>
          <w:sz w:val="32"/>
          <w:szCs w:val="32"/>
        </w:rPr>
        <w:t>间和油库区设置为重点防渗区，将炉渣综合利用车间、成品堆放车间、初期雨水池、车辆冲洗废水沉淀池设置为一般</w:t>
      </w:r>
      <w:r>
        <w:rPr>
          <w:rFonts w:ascii="仿宋_GB2312" w:eastAsia="仿宋_GB2312" w:hint="eastAsia"/>
          <w:sz w:val="32"/>
          <w:szCs w:val="32"/>
        </w:rPr>
        <w:t>防渗区，将重点防渗区、一般防渗区以外的其他</w:t>
      </w:r>
      <w:r>
        <w:rPr>
          <w:rFonts w:ascii="仿宋_GB2312" w:eastAsia="仿宋_GB2312" w:hint="eastAsia"/>
          <w:sz w:val="32"/>
          <w:szCs w:val="32"/>
        </w:rPr>
        <w:lastRenderedPageBreak/>
        <w:t>区域设置为简单防渗区分别采取防渗措施。建立和完善地下水、土壤污染监控制度和环境管理体系，发现问题及时采取措施，避免污染周边地下水和土壤</w:t>
      </w:r>
      <w:r>
        <w:rPr>
          <w:rFonts w:ascii="仿宋_GB2312" w:eastAsia="仿宋_GB2312" w:hAnsi="方正小标宋简体" w:cs="方正小标宋简体" w:hint="eastAsia"/>
          <w:sz w:val="32"/>
          <w:szCs w:val="32"/>
        </w:rPr>
        <w:t>环境。</w:t>
      </w:r>
    </w:p>
    <w:p w:rsidR="007009C6" w:rsidRDefault="007B547C">
      <w:pPr>
        <w:spacing w:line="540" w:lineRule="exact"/>
        <w:ind w:firstLineChars="200" w:firstLine="640"/>
        <w:rPr>
          <w:rFonts w:ascii="仿宋_GB2312" w:eastAsia="仿宋_GB2312"/>
          <w:sz w:val="32"/>
          <w:szCs w:val="32"/>
        </w:rPr>
      </w:pPr>
      <w:r>
        <w:rPr>
          <w:rFonts w:ascii="仿宋_GB2312" w:eastAsia="仿宋_GB2312" w:hint="eastAsia"/>
          <w:sz w:val="32"/>
          <w:szCs w:val="32"/>
        </w:rPr>
        <w:t>（八）高度重视并全面加强环境风险管理工作。建立健全环境风险防控和环境应急保障体系，严格按照报告表要求，落实并不断优化各项环境风险防范措施，确保环境安全。</w:t>
      </w:r>
    </w:p>
    <w:p w:rsidR="007009C6" w:rsidRDefault="007B547C">
      <w:pPr>
        <w:spacing w:line="540" w:lineRule="exact"/>
        <w:ind w:firstLineChars="200" w:firstLine="640"/>
        <w:rPr>
          <w:rFonts w:ascii="仿宋_GB2312" w:eastAsia="仿宋_GB2312"/>
          <w:sz w:val="32"/>
          <w:szCs w:val="32"/>
        </w:rPr>
      </w:pPr>
      <w:r>
        <w:rPr>
          <w:rFonts w:ascii="仿宋_GB2312" w:eastAsia="仿宋_GB2312" w:hint="eastAsia"/>
          <w:sz w:val="32"/>
          <w:szCs w:val="32"/>
        </w:rPr>
        <w:t>（九）按照相关要求规范设置各类排污口和标志标牌，落实排污许可和报告表提出的环境管理要求和监测计划。</w:t>
      </w:r>
    </w:p>
    <w:p w:rsidR="007009C6" w:rsidRDefault="007B547C">
      <w:pPr>
        <w:pStyle w:val="a0"/>
        <w:spacing w:line="540" w:lineRule="exact"/>
        <w:ind w:firstLine="640"/>
      </w:pPr>
      <w:r>
        <w:rPr>
          <w:rFonts w:ascii="仿宋_GB2312" w:eastAsia="仿宋_GB2312" w:hint="eastAsia"/>
          <w:sz w:val="32"/>
          <w:szCs w:val="32"/>
        </w:rPr>
        <w:t>（十）本项目以炉渣综合利用车间边界为</w:t>
      </w:r>
      <w:r>
        <w:rPr>
          <w:rFonts w:eastAsia="仿宋_GB2312" w:hint="eastAsia"/>
          <w:sz w:val="32"/>
          <w:szCs w:val="32"/>
        </w:rPr>
        <w:t>起点，向外划定</w:t>
      </w:r>
      <w:r>
        <w:rPr>
          <w:rFonts w:eastAsia="仿宋_GB2312" w:hint="eastAsia"/>
          <w:sz w:val="32"/>
          <w:szCs w:val="32"/>
        </w:rPr>
        <w:t>50</w:t>
      </w:r>
      <w:r>
        <w:rPr>
          <w:rFonts w:eastAsia="仿宋_GB2312" w:hint="eastAsia"/>
          <w:sz w:val="32"/>
          <w:szCs w:val="32"/>
        </w:rPr>
        <w:t>米范围为卫生防护距离</w:t>
      </w:r>
      <w:r>
        <w:rPr>
          <w:rFonts w:eastAsia="仿宋_GB2312" w:hint="eastAsia"/>
          <w:sz w:val="32"/>
          <w:szCs w:val="32"/>
        </w:rPr>
        <w:t>控制区，该区域引进项目</w:t>
      </w:r>
      <w:r>
        <w:rPr>
          <w:rFonts w:ascii="仿宋_GB2312" w:eastAsia="仿宋_GB2312" w:hint="eastAsia"/>
          <w:sz w:val="32"/>
          <w:szCs w:val="32"/>
        </w:rPr>
        <w:t>时应注意其环境相容性，并协助园区管委会监督项目卫生防护距离内不得新建居住、学校、医院等敏感建筑，发现问题及时向园区管委会和相关部门反映。</w:t>
      </w:r>
    </w:p>
    <w:p w:rsidR="007009C6" w:rsidRDefault="007B547C">
      <w:pPr>
        <w:spacing w:line="540" w:lineRule="exact"/>
        <w:ind w:firstLineChars="200" w:firstLine="640"/>
        <w:rPr>
          <w:rFonts w:ascii="仿宋_GB2312" w:eastAsia="仿宋_GB2312"/>
          <w:sz w:val="32"/>
          <w:szCs w:val="32"/>
        </w:rPr>
      </w:pPr>
      <w:r>
        <w:rPr>
          <w:rFonts w:ascii="仿宋_GB2312" w:eastAsia="仿宋_GB2312" w:hint="eastAsia"/>
          <w:sz w:val="32"/>
          <w:szCs w:val="32"/>
        </w:rPr>
        <w:t>三、项目开工建设及投入运营前，应依法完备其他行政许可手续。</w:t>
      </w:r>
    </w:p>
    <w:p w:rsidR="007009C6" w:rsidRDefault="007B547C">
      <w:pPr>
        <w:spacing w:line="540" w:lineRule="exact"/>
        <w:ind w:firstLineChars="200" w:firstLine="640"/>
        <w:rPr>
          <w:rFonts w:ascii="仿宋_GB2312" w:eastAsia="仿宋_GB2312"/>
          <w:sz w:val="32"/>
          <w:szCs w:val="32"/>
        </w:rPr>
      </w:pPr>
      <w:r>
        <w:rPr>
          <w:rFonts w:ascii="仿宋_GB2312" w:eastAsia="仿宋_GB2312" w:hint="eastAsia"/>
          <w:sz w:val="32"/>
          <w:szCs w:val="32"/>
        </w:rPr>
        <w:t>四、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rsidR="007009C6" w:rsidRDefault="007B547C">
      <w:pPr>
        <w:spacing w:line="540" w:lineRule="exact"/>
        <w:ind w:firstLineChars="200" w:firstLine="640"/>
        <w:rPr>
          <w:rFonts w:ascii="仿宋_GB2312" w:eastAsia="仿宋_GB2312"/>
          <w:sz w:val="32"/>
          <w:szCs w:val="32"/>
        </w:rPr>
      </w:pPr>
      <w:r>
        <w:rPr>
          <w:rFonts w:ascii="仿宋_GB2312" w:eastAsia="仿宋_GB2312" w:hint="eastAsia"/>
          <w:sz w:val="32"/>
          <w:szCs w:val="32"/>
        </w:rPr>
        <w:t>五、纳入排污许</w:t>
      </w:r>
      <w:r>
        <w:rPr>
          <w:rFonts w:ascii="仿宋_GB2312" w:eastAsia="仿宋_GB2312" w:hint="eastAsia"/>
          <w:sz w:val="32"/>
          <w:szCs w:val="32"/>
        </w:rPr>
        <w:t>可管理的行业，必须按照国家排污许可管理有关规定，申领、变更、延续排污许可证或填报排污登记、并按要求提交执行报告，不得无证排污或不按证排污。项目应按规定标准和程序，对配套建设的环境保护设施进行“三同时”</w:t>
      </w:r>
      <w:r>
        <w:rPr>
          <w:rFonts w:ascii="仿宋_GB2312" w:eastAsia="仿宋_GB2312" w:hint="eastAsia"/>
          <w:sz w:val="32"/>
          <w:szCs w:val="32"/>
        </w:rPr>
        <w:lastRenderedPageBreak/>
        <w:t>自主验收。建设项目防治污染的设施应当符合经批准的环境影响评价文件的要求，不得擅自拆除或者闲置。</w:t>
      </w:r>
    </w:p>
    <w:p w:rsidR="007009C6" w:rsidRDefault="007B547C">
      <w:pPr>
        <w:spacing w:line="54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六、该项目的“三同时”监督检查、排污许可监管、日常环境保护监管工作由德阳市广汉生态环境保护综合行政执法大队负责，并接受各级生态环境部门的监督管理。</w:t>
      </w:r>
    </w:p>
    <w:p w:rsidR="007009C6" w:rsidRDefault="007B547C">
      <w:pPr>
        <w:spacing w:line="560" w:lineRule="exact"/>
        <w:ind w:firstLineChars="1750" w:firstLine="560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7009C6" w:rsidRDefault="007009C6">
      <w:pPr>
        <w:pStyle w:val="a0"/>
        <w:ind w:firstLine="480"/>
      </w:pPr>
    </w:p>
    <w:p w:rsidR="007009C6" w:rsidRDefault="007B547C">
      <w:pPr>
        <w:spacing w:line="0" w:lineRule="atLeast"/>
        <w:ind w:right="241"/>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德阳市生态环境局</w:t>
      </w:r>
    </w:p>
    <w:p w:rsidR="007009C6" w:rsidRDefault="007B547C">
      <w:pPr>
        <w:tabs>
          <w:tab w:val="left" w:pos="2175"/>
        </w:tabs>
        <w:spacing w:line="0" w:lineRule="atLeast"/>
        <w:ind w:right="461"/>
        <w:jc w:val="center"/>
        <w:rPr>
          <w:rFonts w:ascii="仿宋_GB2312" w:eastAsia="仿宋_GB2312" w:hAnsi="仿宋_GB2312" w:cs="仿宋_GB2312"/>
          <w:sz w:val="32"/>
          <w:szCs w:val="32"/>
        </w:rPr>
      </w:pPr>
      <w:r>
        <w:rPr>
          <w:rFonts w:ascii="仿宋_GB2312" w:eastAsia="仿宋_GB2312" w:hAnsi="仿宋_GB2312" w:cs="仿宋_GB2312" w:hint="eastAsia"/>
          <w:spacing w:val="-20"/>
          <w:sz w:val="32"/>
          <w:szCs w:val="32"/>
        </w:rPr>
        <w:t xml:space="preserve">                                             2024</w:t>
      </w:r>
      <w:r>
        <w:rPr>
          <w:rFonts w:ascii="仿宋_GB2312" w:eastAsia="仿宋_GB2312" w:hAnsi="仿宋_GB2312" w:cs="仿宋_GB2312" w:hint="eastAsia"/>
          <w:spacing w:val="-20"/>
          <w:sz w:val="32"/>
          <w:szCs w:val="32"/>
        </w:rPr>
        <w:t>年</w:t>
      </w:r>
      <w:r>
        <w:rPr>
          <w:rFonts w:ascii="仿宋_GB2312" w:eastAsia="仿宋_GB2312" w:hAnsi="仿宋_GB2312" w:cs="仿宋_GB2312" w:hint="eastAsia"/>
          <w:spacing w:val="-20"/>
          <w:sz w:val="32"/>
          <w:szCs w:val="32"/>
        </w:rPr>
        <w:t>1</w:t>
      </w:r>
      <w:r>
        <w:rPr>
          <w:rFonts w:ascii="仿宋_GB2312" w:eastAsia="仿宋_GB2312" w:hAnsi="仿宋_GB2312" w:cs="仿宋_GB2312" w:hint="eastAsia"/>
          <w:spacing w:val="-20"/>
          <w:sz w:val="32"/>
          <w:szCs w:val="32"/>
        </w:rPr>
        <w:t>月</w:t>
      </w:r>
      <w:r>
        <w:rPr>
          <w:rFonts w:ascii="仿宋_GB2312" w:eastAsia="仿宋_GB2312" w:hAnsi="仿宋_GB2312" w:cs="仿宋_GB2312" w:hint="eastAsia"/>
          <w:spacing w:val="-20"/>
          <w:sz w:val="32"/>
          <w:szCs w:val="32"/>
        </w:rPr>
        <w:t>11</w:t>
      </w:r>
      <w:r>
        <w:rPr>
          <w:rFonts w:ascii="仿宋_GB2312" w:eastAsia="仿宋_GB2312" w:hAnsi="仿宋_GB2312" w:cs="仿宋_GB2312" w:hint="eastAsia"/>
          <w:spacing w:val="-20"/>
          <w:sz w:val="32"/>
          <w:szCs w:val="32"/>
        </w:rPr>
        <w:t>日</w:t>
      </w:r>
      <w:r>
        <w:rPr>
          <w:rFonts w:ascii="仿宋_GB2312" w:eastAsia="仿宋_GB2312" w:hAnsi="仿宋_GB2312" w:cs="仿宋_GB2312" w:hint="eastAsia"/>
          <w:spacing w:val="-20"/>
          <w:sz w:val="32"/>
          <w:szCs w:val="32"/>
        </w:rPr>
        <w:t xml:space="preserve"> </w:t>
      </w:r>
    </w:p>
    <w:sectPr w:rsidR="007009C6" w:rsidSect="007009C6">
      <w:headerReference w:type="default" r:id="rId7"/>
      <w:footerReference w:type="even" r:id="rId8"/>
      <w:footerReference w:type="default" r:id="rId9"/>
      <w:pgSz w:w="11906" w:h="16838"/>
      <w:pgMar w:top="1440" w:right="1587" w:bottom="1440"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47C" w:rsidRDefault="007B547C" w:rsidP="007009C6">
      <w:r>
        <w:separator/>
      </w:r>
    </w:p>
  </w:endnote>
  <w:endnote w:type="continuationSeparator" w:id="0">
    <w:p w:rsidR="007B547C" w:rsidRDefault="007B547C" w:rsidP="00700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4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C6" w:rsidRDefault="007009C6">
    <w:pPr>
      <w:pStyle w:val="a6"/>
      <w:framePr w:wrap="around" w:vAnchor="text" w:hAnchor="margin" w:xAlign="center" w:y="1"/>
      <w:rPr>
        <w:rStyle w:val="a9"/>
      </w:rPr>
    </w:pPr>
    <w:r>
      <w:fldChar w:fldCharType="begin"/>
    </w:r>
    <w:r w:rsidR="007B547C">
      <w:rPr>
        <w:rStyle w:val="a9"/>
      </w:rPr>
      <w:instrText xml:space="preserve">PAGE  </w:instrText>
    </w:r>
    <w:r>
      <w:fldChar w:fldCharType="end"/>
    </w:r>
  </w:p>
  <w:p w:rsidR="007009C6" w:rsidRDefault="007009C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C6" w:rsidRDefault="007009C6">
    <w:pPr>
      <w:pStyle w:val="a6"/>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filled="f" stroked="f">
          <v:textbox style="mso-fit-shape-to-text:t" inset="0,0,0,0">
            <w:txbxContent>
              <w:p w:rsidR="007009C6" w:rsidRDefault="007B547C">
                <w:pPr>
                  <w:pStyle w:val="a6"/>
                  <w:rPr>
                    <w:rStyle w:val="a9"/>
                    <w:sz w:val="28"/>
                    <w:szCs w:val="28"/>
                  </w:rPr>
                </w:pPr>
                <w:r>
                  <w:rPr>
                    <w:rFonts w:hint="eastAsia"/>
                    <w:sz w:val="28"/>
                    <w:szCs w:val="28"/>
                  </w:rPr>
                  <w:t>—</w:t>
                </w:r>
                <w:r w:rsidR="007009C6">
                  <w:rPr>
                    <w:sz w:val="28"/>
                    <w:szCs w:val="28"/>
                  </w:rPr>
                  <w:fldChar w:fldCharType="begin"/>
                </w:r>
                <w:r>
                  <w:rPr>
                    <w:rStyle w:val="a9"/>
                    <w:sz w:val="28"/>
                    <w:szCs w:val="28"/>
                  </w:rPr>
                  <w:instrText xml:space="preserve">PAGE  </w:instrText>
                </w:r>
                <w:r w:rsidR="007009C6">
                  <w:rPr>
                    <w:sz w:val="28"/>
                    <w:szCs w:val="28"/>
                  </w:rPr>
                  <w:fldChar w:fldCharType="separate"/>
                </w:r>
                <w:r w:rsidR="00BB6F2F">
                  <w:rPr>
                    <w:rStyle w:val="a9"/>
                    <w:noProof/>
                    <w:sz w:val="28"/>
                    <w:szCs w:val="28"/>
                  </w:rPr>
                  <w:t>2</w:t>
                </w:r>
                <w:r w:rsidR="007009C6">
                  <w:rPr>
                    <w:sz w:val="28"/>
                    <w:szCs w:val="28"/>
                  </w:rPr>
                  <w:fldChar w:fldCharType="end"/>
                </w:r>
                <w:r>
                  <w:rPr>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47C" w:rsidRDefault="007B547C" w:rsidP="007009C6">
      <w:r>
        <w:separator/>
      </w:r>
    </w:p>
  </w:footnote>
  <w:footnote w:type="continuationSeparator" w:id="0">
    <w:p w:rsidR="007B547C" w:rsidRDefault="007B547C" w:rsidP="00700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C6" w:rsidRDefault="007009C6">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ZjUwNzQ1YTM5Njc1OGNjMWVlMWZhMzM0ZDAwYTIwMGYifQ=="/>
  </w:docVars>
  <w:rsids>
    <w:rsidRoot w:val="0003179C"/>
    <w:rsid w:val="000022FE"/>
    <w:rsid w:val="00003CC4"/>
    <w:rsid w:val="00011F7F"/>
    <w:rsid w:val="00013D94"/>
    <w:rsid w:val="00021F8C"/>
    <w:rsid w:val="0002413B"/>
    <w:rsid w:val="00024CD3"/>
    <w:rsid w:val="0003179C"/>
    <w:rsid w:val="00032A19"/>
    <w:rsid w:val="000372EE"/>
    <w:rsid w:val="00040F27"/>
    <w:rsid w:val="000411F8"/>
    <w:rsid w:val="00044779"/>
    <w:rsid w:val="00063FB5"/>
    <w:rsid w:val="000651B5"/>
    <w:rsid w:val="000A0022"/>
    <w:rsid w:val="000A02AD"/>
    <w:rsid w:val="000A193C"/>
    <w:rsid w:val="000C0A77"/>
    <w:rsid w:val="000C274D"/>
    <w:rsid w:val="000D11FF"/>
    <w:rsid w:val="000D37FA"/>
    <w:rsid w:val="000D5628"/>
    <w:rsid w:val="000E1021"/>
    <w:rsid w:val="000E2D2C"/>
    <w:rsid w:val="000F39BE"/>
    <w:rsid w:val="000F4756"/>
    <w:rsid w:val="000F62F6"/>
    <w:rsid w:val="000F7698"/>
    <w:rsid w:val="001005A9"/>
    <w:rsid w:val="00105862"/>
    <w:rsid w:val="001071B7"/>
    <w:rsid w:val="00121CF2"/>
    <w:rsid w:val="0012586F"/>
    <w:rsid w:val="00125EE8"/>
    <w:rsid w:val="00130DB0"/>
    <w:rsid w:val="00133D26"/>
    <w:rsid w:val="00145F45"/>
    <w:rsid w:val="00150925"/>
    <w:rsid w:val="00160EEB"/>
    <w:rsid w:val="00161E2D"/>
    <w:rsid w:val="00164D44"/>
    <w:rsid w:val="00166DBC"/>
    <w:rsid w:val="00171716"/>
    <w:rsid w:val="00171B10"/>
    <w:rsid w:val="001731CE"/>
    <w:rsid w:val="001754BF"/>
    <w:rsid w:val="00182457"/>
    <w:rsid w:val="0018347B"/>
    <w:rsid w:val="00183773"/>
    <w:rsid w:val="0018568F"/>
    <w:rsid w:val="00191709"/>
    <w:rsid w:val="001927D3"/>
    <w:rsid w:val="001958E2"/>
    <w:rsid w:val="001A61A6"/>
    <w:rsid w:val="001C1FF1"/>
    <w:rsid w:val="001C35F0"/>
    <w:rsid w:val="001C4655"/>
    <w:rsid w:val="001D4549"/>
    <w:rsid w:val="001D45C8"/>
    <w:rsid w:val="001D660A"/>
    <w:rsid w:val="001E7DCF"/>
    <w:rsid w:val="001F223F"/>
    <w:rsid w:val="00205BEA"/>
    <w:rsid w:val="002106F6"/>
    <w:rsid w:val="00211198"/>
    <w:rsid w:val="00211ECD"/>
    <w:rsid w:val="00214A7E"/>
    <w:rsid w:val="00215994"/>
    <w:rsid w:val="002162F9"/>
    <w:rsid w:val="00224580"/>
    <w:rsid w:val="002246CB"/>
    <w:rsid w:val="0022580B"/>
    <w:rsid w:val="00225EFC"/>
    <w:rsid w:val="00230E12"/>
    <w:rsid w:val="002413E9"/>
    <w:rsid w:val="0024365D"/>
    <w:rsid w:val="00253ABC"/>
    <w:rsid w:val="002623A6"/>
    <w:rsid w:val="00267F20"/>
    <w:rsid w:val="0027760F"/>
    <w:rsid w:val="0028364E"/>
    <w:rsid w:val="00291D1A"/>
    <w:rsid w:val="00292D52"/>
    <w:rsid w:val="002A3941"/>
    <w:rsid w:val="002A4AF5"/>
    <w:rsid w:val="002A4BFB"/>
    <w:rsid w:val="002A631D"/>
    <w:rsid w:val="002B29EE"/>
    <w:rsid w:val="002B47F6"/>
    <w:rsid w:val="002C4E56"/>
    <w:rsid w:val="002C751B"/>
    <w:rsid w:val="002D2090"/>
    <w:rsid w:val="002D4FF7"/>
    <w:rsid w:val="002E721F"/>
    <w:rsid w:val="002F3583"/>
    <w:rsid w:val="002F75F0"/>
    <w:rsid w:val="00300D8F"/>
    <w:rsid w:val="00301EAB"/>
    <w:rsid w:val="00302322"/>
    <w:rsid w:val="00307BFC"/>
    <w:rsid w:val="003131F1"/>
    <w:rsid w:val="00315664"/>
    <w:rsid w:val="00316A38"/>
    <w:rsid w:val="00317912"/>
    <w:rsid w:val="003251DC"/>
    <w:rsid w:val="00344231"/>
    <w:rsid w:val="0035199D"/>
    <w:rsid w:val="00361DF3"/>
    <w:rsid w:val="00363B27"/>
    <w:rsid w:val="0036593D"/>
    <w:rsid w:val="00367BA2"/>
    <w:rsid w:val="003700E4"/>
    <w:rsid w:val="00375001"/>
    <w:rsid w:val="00381040"/>
    <w:rsid w:val="00382225"/>
    <w:rsid w:val="003830EB"/>
    <w:rsid w:val="003946C3"/>
    <w:rsid w:val="003A0501"/>
    <w:rsid w:val="003A3C30"/>
    <w:rsid w:val="003A487D"/>
    <w:rsid w:val="003A4F78"/>
    <w:rsid w:val="003C43A3"/>
    <w:rsid w:val="003D19C0"/>
    <w:rsid w:val="003D62A7"/>
    <w:rsid w:val="003D7DD7"/>
    <w:rsid w:val="003E17D7"/>
    <w:rsid w:val="003E202A"/>
    <w:rsid w:val="003E20FF"/>
    <w:rsid w:val="003E22FC"/>
    <w:rsid w:val="004000CC"/>
    <w:rsid w:val="00401718"/>
    <w:rsid w:val="00405457"/>
    <w:rsid w:val="00410436"/>
    <w:rsid w:val="0041070E"/>
    <w:rsid w:val="00410AA8"/>
    <w:rsid w:val="00411728"/>
    <w:rsid w:val="00420C25"/>
    <w:rsid w:val="00424A10"/>
    <w:rsid w:val="00434C93"/>
    <w:rsid w:val="00437E0D"/>
    <w:rsid w:val="00440C11"/>
    <w:rsid w:val="0044285A"/>
    <w:rsid w:val="0044330E"/>
    <w:rsid w:val="00447799"/>
    <w:rsid w:val="0046380B"/>
    <w:rsid w:val="00475526"/>
    <w:rsid w:val="00482249"/>
    <w:rsid w:val="00486136"/>
    <w:rsid w:val="00486C34"/>
    <w:rsid w:val="004927C5"/>
    <w:rsid w:val="004B79F6"/>
    <w:rsid w:val="004D1FFC"/>
    <w:rsid w:val="004D35EB"/>
    <w:rsid w:val="004E15C9"/>
    <w:rsid w:val="004E59DC"/>
    <w:rsid w:val="004E7DE9"/>
    <w:rsid w:val="004F2936"/>
    <w:rsid w:val="004F4989"/>
    <w:rsid w:val="004F6CC4"/>
    <w:rsid w:val="00503FD0"/>
    <w:rsid w:val="00504D52"/>
    <w:rsid w:val="00506EA3"/>
    <w:rsid w:val="00506EE2"/>
    <w:rsid w:val="00512B6C"/>
    <w:rsid w:val="00513162"/>
    <w:rsid w:val="00522ED3"/>
    <w:rsid w:val="00524646"/>
    <w:rsid w:val="005256DC"/>
    <w:rsid w:val="00527F47"/>
    <w:rsid w:val="00530EE1"/>
    <w:rsid w:val="005328A0"/>
    <w:rsid w:val="0053395E"/>
    <w:rsid w:val="00541AD0"/>
    <w:rsid w:val="0054605B"/>
    <w:rsid w:val="00555A45"/>
    <w:rsid w:val="0056221D"/>
    <w:rsid w:val="0056688D"/>
    <w:rsid w:val="0057102C"/>
    <w:rsid w:val="00574A5B"/>
    <w:rsid w:val="005A0ECE"/>
    <w:rsid w:val="005A0FB6"/>
    <w:rsid w:val="005A5B5E"/>
    <w:rsid w:val="005A68D8"/>
    <w:rsid w:val="005A6D4B"/>
    <w:rsid w:val="005C2F71"/>
    <w:rsid w:val="005C7677"/>
    <w:rsid w:val="005E34CF"/>
    <w:rsid w:val="005E5257"/>
    <w:rsid w:val="005F2E62"/>
    <w:rsid w:val="006043F1"/>
    <w:rsid w:val="006065ED"/>
    <w:rsid w:val="00607009"/>
    <w:rsid w:val="00614605"/>
    <w:rsid w:val="00616979"/>
    <w:rsid w:val="00636CA3"/>
    <w:rsid w:val="006374F5"/>
    <w:rsid w:val="00637AA3"/>
    <w:rsid w:val="00644584"/>
    <w:rsid w:val="00647CE5"/>
    <w:rsid w:val="006508A7"/>
    <w:rsid w:val="00661650"/>
    <w:rsid w:val="006630E2"/>
    <w:rsid w:val="00666A42"/>
    <w:rsid w:val="00674F59"/>
    <w:rsid w:val="006767D9"/>
    <w:rsid w:val="00683318"/>
    <w:rsid w:val="00693AAA"/>
    <w:rsid w:val="006A2B49"/>
    <w:rsid w:val="006B164E"/>
    <w:rsid w:val="006B1D9E"/>
    <w:rsid w:val="006B323D"/>
    <w:rsid w:val="006C0A10"/>
    <w:rsid w:val="006C5D86"/>
    <w:rsid w:val="006D2E20"/>
    <w:rsid w:val="006D386D"/>
    <w:rsid w:val="006E104D"/>
    <w:rsid w:val="006E48B2"/>
    <w:rsid w:val="006F02D1"/>
    <w:rsid w:val="006F0951"/>
    <w:rsid w:val="006F31D3"/>
    <w:rsid w:val="006F4814"/>
    <w:rsid w:val="007009C6"/>
    <w:rsid w:val="00703F00"/>
    <w:rsid w:val="00704AEC"/>
    <w:rsid w:val="0071745B"/>
    <w:rsid w:val="00720C5E"/>
    <w:rsid w:val="00722A35"/>
    <w:rsid w:val="00724E03"/>
    <w:rsid w:val="007275CC"/>
    <w:rsid w:val="00730099"/>
    <w:rsid w:val="00735699"/>
    <w:rsid w:val="00743707"/>
    <w:rsid w:val="00750A74"/>
    <w:rsid w:val="0076077A"/>
    <w:rsid w:val="0076693B"/>
    <w:rsid w:val="0077076E"/>
    <w:rsid w:val="0077301C"/>
    <w:rsid w:val="00773916"/>
    <w:rsid w:val="00775F67"/>
    <w:rsid w:val="00780F68"/>
    <w:rsid w:val="00781872"/>
    <w:rsid w:val="00782501"/>
    <w:rsid w:val="00792BB7"/>
    <w:rsid w:val="00792C4A"/>
    <w:rsid w:val="00793870"/>
    <w:rsid w:val="007966D2"/>
    <w:rsid w:val="007B547C"/>
    <w:rsid w:val="007C3414"/>
    <w:rsid w:val="007C36C0"/>
    <w:rsid w:val="007C4CF8"/>
    <w:rsid w:val="007D03F5"/>
    <w:rsid w:val="007D783C"/>
    <w:rsid w:val="007E4F05"/>
    <w:rsid w:val="007E77F2"/>
    <w:rsid w:val="007F05B9"/>
    <w:rsid w:val="007F13A8"/>
    <w:rsid w:val="007F2569"/>
    <w:rsid w:val="007F63A6"/>
    <w:rsid w:val="007F6C6F"/>
    <w:rsid w:val="007F7A81"/>
    <w:rsid w:val="00800031"/>
    <w:rsid w:val="00803068"/>
    <w:rsid w:val="00807FE9"/>
    <w:rsid w:val="0081531F"/>
    <w:rsid w:val="0081645B"/>
    <w:rsid w:val="00817CC3"/>
    <w:rsid w:val="00822D36"/>
    <w:rsid w:val="00823594"/>
    <w:rsid w:val="008254A4"/>
    <w:rsid w:val="00827726"/>
    <w:rsid w:val="00833747"/>
    <w:rsid w:val="00837A60"/>
    <w:rsid w:val="00840C6B"/>
    <w:rsid w:val="008461BD"/>
    <w:rsid w:val="00857627"/>
    <w:rsid w:val="008619FC"/>
    <w:rsid w:val="00865F1F"/>
    <w:rsid w:val="00866CF7"/>
    <w:rsid w:val="008678BB"/>
    <w:rsid w:val="0087139C"/>
    <w:rsid w:val="00877EEA"/>
    <w:rsid w:val="0088386E"/>
    <w:rsid w:val="00886DB7"/>
    <w:rsid w:val="008879F1"/>
    <w:rsid w:val="00891C13"/>
    <w:rsid w:val="008967F9"/>
    <w:rsid w:val="008A7EBE"/>
    <w:rsid w:val="008B3BB1"/>
    <w:rsid w:val="008C3CCD"/>
    <w:rsid w:val="008C44D8"/>
    <w:rsid w:val="008D431E"/>
    <w:rsid w:val="008D6A84"/>
    <w:rsid w:val="008F34D5"/>
    <w:rsid w:val="008F6429"/>
    <w:rsid w:val="0090131A"/>
    <w:rsid w:val="00901F28"/>
    <w:rsid w:val="0090736C"/>
    <w:rsid w:val="00916870"/>
    <w:rsid w:val="00917771"/>
    <w:rsid w:val="00917AC2"/>
    <w:rsid w:val="00922494"/>
    <w:rsid w:val="009262A5"/>
    <w:rsid w:val="00930A9E"/>
    <w:rsid w:val="00932B6A"/>
    <w:rsid w:val="009403D7"/>
    <w:rsid w:val="009468C7"/>
    <w:rsid w:val="00947CD0"/>
    <w:rsid w:val="00951102"/>
    <w:rsid w:val="00955259"/>
    <w:rsid w:val="00965716"/>
    <w:rsid w:val="009745CE"/>
    <w:rsid w:val="00977642"/>
    <w:rsid w:val="00982C93"/>
    <w:rsid w:val="009A0E3F"/>
    <w:rsid w:val="009A10A8"/>
    <w:rsid w:val="009A1CA8"/>
    <w:rsid w:val="009A45F2"/>
    <w:rsid w:val="009A5B64"/>
    <w:rsid w:val="009B3041"/>
    <w:rsid w:val="009B4EF0"/>
    <w:rsid w:val="009B530D"/>
    <w:rsid w:val="009B55AB"/>
    <w:rsid w:val="009B6FEB"/>
    <w:rsid w:val="009C1BFC"/>
    <w:rsid w:val="009C2504"/>
    <w:rsid w:val="009C337D"/>
    <w:rsid w:val="009C43B0"/>
    <w:rsid w:val="009D1CD1"/>
    <w:rsid w:val="009D2CAD"/>
    <w:rsid w:val="009D4698"/>
    <w:rsid w:val="009D592A"/>
    <w:rsid w:val="009E13CF"/>
    <w:rsid w:val="009E6525"/>
    <w:rsid w:val="00A05315"/>
    <w:rsid w:val="00A27714"/>
    <w:rsid w:val="00A313C1"/>
    <w:rsid w:val="00A31B4D"/>
    <w:rsid w:val="00A40D59"/>
    <w:rsid w:val="00A45EF6"/>
    <w:rsid w:val="00A52EAF"/>
    <w:rsid w:val="00A5690E"/>
    <w:rsid w:val="00A636F6"/>
    <w:rsid w:val="00A64983"/>
    <w:rsid w:val="00A671AB"/>
    <w:rsid w:val="00A67EB4"/>
    <w:rsid w:val="00A81950"/>
    <w:rsid w:val="00A8281F"/>
    <w:rsid w:val="00A913C7"/>
    <w:rsid w:val="00A95ECA"/>
    <w:rsid w:val="00A967E4"/>
    <w:rsid w:val="00A97CE0"/>
    <w:rsid w:val="00AA0C3A"/>
    <w:rsid w:val="00AA57E0"/>
    <w:rsid w:val="00AA73C3"/>
    <w:rsid w:val="00AC0388"/>
    <w:rsid w:val="00AC7360"/>
    <w:rsid w:val="00AD1B3F"/>
    <w:rsid w:val="00AD6398"/>
    <w:rsid w:val="00AD76B1"/>
    <w:rsid w:val="00AE659E"/>
    <w:rsid w:val="00AE6615"/>
    <w:rsid w:val="00B055E2"/>
    <w:rsid w:val="00B151E5"/>
    <w:rsid w:val="00B17A40"/>
    <w:rsid w:val="00B3207D"/>
    <w:rsid w:val="00B350AE"/>
    <w:rsid w:val="00B418D6"/>
    <w:rsid w:val="00B50096"/>
    <w:rsid w:val="00B50A65"/>
    <w:rsid w:val="00B523DF"/>
    <w:rsid w:val="00B57265"/>
    <w:rsid w:val="00B579FA"/>
    <w:rsid w:val="00B60E49"/>
    <w:rsid w:val="00B62BAB"/>
    <w:rsid w:val="00B64E31"/>
    <w:rsid w:val="00B67CAC"/>
    <w:rsid w:val="00B74ACB"/>
    <w:rsid w:val="00B811C2"/>
    <w:rsid w:val="00B8191C"/>
    <w:rsid w:val="00BA25DD"/>
    <w:rsid w:val="00BA2DBC"/>
    <w:rsid w:val="00BB229B"/>
    <w:rsid w:val="00BB291D"/>
    <w:rsid w:val="00BB4D9D"/>
    <w:rsid w:val="00BB6F2F"/>
    <w:rsid w:val="00BC2035"/>
    <w:rsid w:val="00BD2AC3"/>
    <w:rsid w:val="00BE174A"/>
    <w:rsid w:val="00BE348C"/>
    <w:rsid w:val="00C03F4A"/>
    <w:rsid w:val="00C04433"/>
    <w:rsid w:val="00C05BCA"/>
    <w:rsid w:val="00C07820"/>
    <w:rsid w:val="00C17B0E"/>
    <w:rsid w:val="00C21343"/>
    <w:rsid w:val="00C447F2"/>
    <w:rsid w:val="00C47486"/>
    <w:rsid w:val="00C52019"/>
    <w:rsid w:val="00C5400A"/>
    <w:rsid w:val="00C60E30"/>
    <w:rsid w:val="00C671BC"/>
    <w:rsid w:val="00C741CB"/>
    <w:rsid w:val="00C74DFB"/>
    <w:rsid w:val="00C86374"/>
    <w:rsid w:val="00C90F36"/>
    <w:rsid w:val="00C96F33"/>
    <w:rsid w:val="00CB513C"/>
    <w:rsid w:val="00CC2142"/>
    <w:rsid w:val="00CD425C"/>
    <w:rsid w:val="00CD4EF6"/>
    <w:rsid w:val="00CD56A0"/>
    <w:rsid w:val="00CD642F"/>
    <w:rsid w:val="00CE00A7"/>
    <w:rsid w:val="00CE4804"/>
    <w:rsid w:val="00CF0C44"/>
    <w:rsid w:val="00CF7388"/>
    <w:rsid w:val="00D00522"/>
    <w:rsid w:val="00D00694"/>
    <w:rsid w:val="00D07917"/>
    <w:rsid w:val="00D3039F"/>
    <w:rsid w:val="00D36520"/>
    <w:rsid w:val="00D43667"/>
    <w:rsid w:val="00D63516"/>
    <w:rsid w:val="00D66F52"/>
    <w:rsid w:val="00D748BA"/>
    <w:rsid w:val="00D76710"/>
    <w:rsid w:val="00D87139"/>
    <w:rsid w:val="00D9075C"/>
    <w:rsid w:val="00D92F46"/>
    <w:rsid w:val="00D93FEF"/>
    <w:rsid w:val="00D97F76"/>
    <w:rsid w:val="00DA3EA5"/>
    <w:rsid w:val="00DB69D5"/>
    <w:rsid w:val="00DB6CAC"/>
    <w:rsid w:val="00DD38B9"/>
    <w:rsid w:val="00DD7E5E"/>
    <w:rsid w:val="00DE1261"/>
    <w:rsid w:val="00DE33B0"/>
    <w:rsid w:val="00DE711C"/>
    <w:rsid w:val="00DF15F3"/>
    <w:rsid w:val="00DF2F09"/>
    <w:rsid w:val="00DF7285"/>
    <w:rsid w:val="00E07DB9"/>
    <w:rsid w:val="00E20FDD"/>
    <w:rsid w:val="00E26603"/>
    <w:rsid w:val="00E30271"/>
    <w:rsid w:val="00E3069B"/>
    <w:rsid w:val="00E311F8"/>
    <w:rsid w:val="00E31637"/>
    <w:rsid w:val="00E36333"/>
    <w:rsid w:val="00E441AB"/>
    <w:rsid w:val="00E476BA"/>
    <w:rsid w:val="00E50700"/>
    <w:rsid w:val="00E65EFF"/>
    <w:rsid w:val="00E701EA"/>
    <w:rsid w:val="00E7067C"/>
    <w:rsid w:val="00E75C07"/>
    <w:rsid w:val="00E76D5D"/>
    <w:rsid w:val="00E821B0"/>
    <w:rsid w:val="00E87B1B"/>
    <w:rsid w:val="00EA1313"/>
    <w:rsid w:val="00EA518A"/>
    <w:rsid w:val="00EB51BB"/>
    <w:rsid w:val="00EC635B"/>
    <w:rsid w:val="00ED0085"/>
    <w:rsid w:val="00ED3116"/>
    <w:rsid w:val="00EE0357"/>
    <w:rsid w:val="00EE1556"/>
    <w:rsid w:val="00EE1700"/>
    <w:rsid w:val="00EE67AD"/>
    <w:rsid w:val="00EE7AE6"/>
    <w:rsid w:val="00EF6140"/>
    <w:rsid w:val="00EF72D6"/>
    <w:rsid w:val="00F00BCE"/>
    <w:rsid w:val="00F01DC2"/>
    <w:rsid w:val="00F0557A"/>
    <w:rsid w:val="00F10906"/>
    <w:rsid w:val="00F124C1"/>
    <w:rsid w:val="00F1473F"/>
    <w:rsid w:val="00F27497"/>
    <w:rsid w:val="00F313D7"/>
    <w:rsid w:val="00F31A27"/>
    <w:rsid w:val="00F33D78"/>
    <w:rsid w:val="00F362A5"/>
    <w:rsid w:val="00F37363"/>
    <w:rsid w:val="00F43244"/>
    <w:rsid w:val="00F47A2C"/>
    <w:rsid w:val="00F52C81"/>
    <w:rsid w:val="00F5650F"/>
    <w:rsid w:val="00F620E8"/>
    <w:rsid w:val="00F64335"/>
    <w:rsid w:val="00F73A0F"/>
    <w:rsid w:val="00F8272D"/>
    <w:rsid w:val="00F934CB"/>
    <w:rsid w:val="00F96435"/>
    <w:rsid w:val="00FA120C"/>
    <w:rsid w:val="00FA380C"/>
    <w:rsid w:val="00FA5BA3"/>
    <w:rsid w:val="00FB1A17"/>
    <w:rsid w:val="00FB20E4"/>
    <w:rsid w:val="00FB3112"/>
    <w:rsid w:val="00FC1CF6"/>
    <w:rsid w:val="00FD25C2"/>
    <w:rsid w:val="00FE052B"/>
    <w:rsid w:val="00FE73BD"/>
    <w:rsid w:val="00FF4626"/>
    <w:rsid w:val="00FF4B8B"/>
    <w:rsid w:val="00FF5A12"/>
    <w:rsid w:val="0113369A"/>
    <w:rsid w:val="01205D5C"/>
    <w:rsid w:val="01423F24"/>
    <w:rsid w:val="014B1CC0"/>
    <w:rsid w:val="01764924"/>
    <w:rsid w:val="01854918"/>
    <w:rsid w:val="018C33F1"/>
    <w:rsid w:val="01A67C20"/>
    <w:rsid w:val="01AB3C75"/>
    <w:rsid w:val="01AE0B21"/>
    <w:rsid w:val="01BB00A0"/>
    <w:rsid w:val="022D4669"/>
    <w:rsid w:val="02317AF5"/>
    <w:rsid w:val="02332A06"/>
    <w:rsid w:val="024912E2"/>
    <w:rsid w:val="02685C0C"/>
    <w:rsid w:val="02702D13"/>
    <w:rsid w:val="028247F4"/>
    <w:rsid w:val="0284056C"/>
    <w:rsid w:val="02994018"/>
    <w:rsid w:val="029F7154"/>
    <w:rsid w:val="02D432A2"/>
    <w:rsid w:val="02F94AB6"/>
    <w:rsid w:val="030D0562"/>
    <w:rsid w:val="03157416"/>
    <w:rsid w:val="033533E6"/>
    <w:rsid w:val="0341020D"/>
    <w:rsid w:val="038F0F77"/>
    <w:rsid w:val="0392445F"/>
    <w:rsid w:val="03A20398"/>
    <w:rsid w:val="03AF786B"/>
    <w:rsid w:val="03DB240E"/>
    <w:rsid w:val="03F35905"/>
    <w:rsid w:val="03FF434E"/>
    <w:rsid w:val="04027450"/>
    <w:rsid w:val="041B0A5C"/>
    <w:rsid w:val="044F0706"/>
    <w:rsid w:val="045A77D7"/>
    <w:rsid w:val="04642403"/>
    <w:rsid w:val="046643CE"/>
    <w:rsid w:val="04815B03"/>
    <w:rsid w:val="04996800"/>
    <w:rsid w:val="049C1B9D"/>
    <w:rsid w:val="04A9250C"/>
    <w:rsid w:val="04C342ED"/>
    <w:rsid w:val="04C76E69"/>
    <w:rsid w:val="04E23328"/>
    <w:rsid w:val="05235E1B"/>
    <w:rsid w:val="053E0EA6"/>
    <w:rsid w:val="05410997"/>
    <w:rsid w:val="05412745"/>
    <w:rsid w:val="05445A00"/>
    <w:rsid w:val="05502988"/>
    <w:rsid w:val="05597A8E"/>
    <w:rsid w:val="056E57A1"/>
    <w:rsid w:val="0575419C"/>
    <w:rsid w:val="057E12A3"/>
    <w:rsid w:val="058D7738"/>
    <w:rsid w:val="05A01C4C"/>
    <w:rsid w:val="05B11678"/>
    <w:rsid w:val="05B178CA"/>
    <w:rsid w:val="05C6041D"/>
    <w:rsid w:val="05CA44E8"/>
    <w:rsid w:val="05D15877"/>
    <w:rsid w:val="061A5470"/>
    <w:rsid w:val="064A0279"/>
    <w:rsid w:val="064A766E"/>
    <w:rsid w:val="065169B7"/>
    <w:rsid w:val="066F6E3E"/>
    <w:rsid w:val="068154EF"/>
    <w:rsid w:val="06824DC3"/>
    <w:rsid w:val="06840B3B"/>
    <w:rsid w:val="06B06880"/>
    <w:rsid w:val="06CE0008"/>
    <w:rsid w:val="06D05B2E"/>
    <w:rsid w:val="06DE46EF"/>
    <w:rsid w:val="06E45A7E"/>
    <w:rsid w:val="06E65352"/>
    <w:rsid w:val="06EE4206"/>
    <w:rsid w:val="06F21F49"/>
    <w:rsid w:val="06FF01C2"/>
    <w:rsid w:val="07027CB2"/>
    <w:rsid w:val="070B6B66"/>
    <w:rsid w:val="070D6D82"/>
    <w:rsid w:val="070F7770"/>
    <w:rsid w:val="071000D5"/>
    <w:rsid w:val="07373DFF"/>
    <w:rsid w:val="07445D6A"/>
    <w:rsid w:val="076B6F53"/>
    <w:rsid w:val="07713F63"/>
    <w:rsid w:val="07752022"/>
    <w:rsid w:val="07754928"/>
    <w:rsid w:val="078E1545"/>
    <w:rsid w:val="0790350F"/>
    <w:rsid w:val="079C6872"/>
    <w:rsid w:val="07B113DD"/>
    <w:rsid w:val="07C82CA9"/>
    <w:rsid w:val="07CD3DFD"/>
    <w:rsid w:val="07CF4038"/>
    <w:rsid w:val="07E775D3"/>
    <w:rsid w:val="07F4584C"/>
    <w:rsid w:val="07F95559"/>
    <w:rsid w:val="08030185"/>
    <w:rsid w:val="08147FE7"/>
    <w:rsid w:val="082A4D9E"/>
    <w:rsid w:val="083E4706"/>
    <w:rsid w:val="08493DEA"/>
    <w:rsid w:val="084A7B62"/>
    <w:rsid w:val="085A4DE3"/>
    <w:rsid w:val="085D1644"/>
    <w:rsid w:val="08730E67"/>
    <w:rsid w:val="087C5408"/>
    <w:rsid w:val="089B3061"/>
    <w:rsid w:val="089B6610"/>
    <w:rsid w:val="08B1198F"/>
    <w:rsid w:val="08B576D2"/>
    <w:rsid w:val="08CA47FF"/>
    <w:rsid w:val="08E046C3"/>
    <w:rsid w:val="08EB5CF6"/>
    <w:rsid w:val="08F85810"/>
    <w:rsid w:val="093305F6"/>
    <w:rsid w:val="093323A4"/>
    <w:rsid w:val="0953428A"/>
    <w:rsid w:val="09581E0B"/>
    <w:rsid w:val="09614874"/>
    <w:rsid w:val="09661C90"/>
    <w:rsid w:val="09771961"/>
    <w:rsid w:val="097D1872"/>
    <w:rsid w:val="09896468"/>
    <w:rsid w:val="099A2423"/>
    <w:rsid w:val="09A80FE4"/>
    <w:rsid w:val="09B96D7C"/>
    <w:rsid w:val="09CD221B"/>
    <w:rsid w:val="09D05FD4"/>
    <w:rsid w:val="09DC0C8E"/>
    <w:rsid w:val="09DD6B0C"/>
    <w:rsid w:val="0A0A75A9"/>
    <w:rsid w:val="0A1421D6"/>
    <w:rsid w:val="0A213B7C"/>
    <w:rsid w:val="0A3C6360"/>
    <w:rsid w:val="0A544CC8"/>
    <w:rsid w:val="0A615D01"/>
    <w:rsid w:val="0AA50A3C"/>
    <w:rsid w:val="0AAE3D20"/>
    <w:rsid w:val="0AB15C77"/>
    <w:rsid w:val="0AB17A25"/>
    <w:rsid w:val="0ABB4590"/>
    <w:rsid w:val="0AC27E84"/>
    <w:rsid w:val="0AC7549A"/>
    <w:rsid w:val="0AC97464"/>
    <w:rsid w:val="0B04224A"/>
    <w:rsid w:val="0B0E1132"/>
    <w:rsid w:val="0B106E41"/>
    <w:rsid w:val="0B1D330C"/>
    <w:rsid w:val="0B633415"/>
    <w:rsid w:val="0B637D6D"/>
    <w:rsid w:val="0B735B50"/>
    <w:rsid w:val="0B7A42BB"/>
    <w:rsid w:val="0BAF6289"/>
    <w:rsid w:val="0BF50F82"/>
    <w:rsid w:val="0C023485"/>
    <w:rsid w:val="0C377300"/>
    <w:rsid w:val="0C6330BB"/>
    <w:rsid w:val="0C6512EC"/>
    <w:rsid w:val="0C8573BB"/>
    <w:rsid w:val="0CAE7B16"/>
    <w:rsid w:val="0CDB522D"/>
    <w:rsid w:val="0CE20369"/>
    <w:rsid w:val="0CF32576"/>
    <w:rsid w:val="0CF86964"/>
    <w:rsid w:val="0D006A41"/>
    <w:rsid w:val="0D120BEC"/>
    <w:rsid w:val="0D2210AE"/>
    <w:rsid w:val="0D2519E5"/>
    <w:rsid w:val="0D2A3ABE"/>
    <w:rsid w:val="0D3A01A5"/>
    <w:rsid w:val="0D5154EF"/>
    <w:rsid w:val="0D774F56"/>
    <w:rsid w:val="0D814026"/>
    <w:rsid w:val="0D841421"/>
    <w:rsid w:val="0D892EDB"/>
    <w:rsid w:val="0D8E04F1"/>
    <w:rsid w:val="0D9C2C0E"/>
    <w:rsid w:val="0DC9777B"/>
    <w:rsid w:val="0DCB52A1"/>
    <w:rsid w:val="0DF06AB6"/>
    <w:rsid w:val="0E2B4489"/>
    <w:rsid w:val="0E4C63C4"/>
    <w:rsid w:val="0E597E6B"/>
    <w:rsid w:val="0E6A3741"/>
    <w:rsid w:val="0E792F4F"/>
    <w:rsid w:val="0E7F68F9"/>
    <w:rsid w:val="0EB2477F"/>
    <w:rsid w:val="0ECE5049"/>
    <w:rsid w:val="0ED939EE"/>
    <w:rsid w:val="0EE94B43"/>
    <w:rsid w:val="0EF40304"/>
    <w:rsid w:val="0F0B60D6"/>
    <w:rsid w:val="0F403A6D"/>
    <w:rsid w:val="0F457B2E"/>
    <w:rsid w:val="0F65713C"/>
    <w:rsid w:val="0F6F0E6F"/>
    <w:rsid w:val="0F847DFE"/>
    <w:rsid w:val="0F8D774D"/>
    <w:rsid w:val="0F913544"/>
    <w:rsid w:val="0FD83CA6"/>
    <w:rsid w:val="0FFF1232"/>
    <w:rsid w:val="0FFF56D6"/>
    <w:rsid w:val="10480E2B"/>
    <w:rsid w:val="104B26C9"/>
    <w:rsid w:val="10775560"/>
    <w:rsid w:val="108654B0"/>
    <w:rsid w:val="10A202F0"/>
    <w:rsid w:val="10B04931"/>
    <w:rsid w:val="10B257D9"/>
    <w:rsid w:val="10B55577"/>
    <w:rsid w:val="10C15C1C"/>
    <w:rsid w:val="10EA0134"/>
    <w:rsid w:val="10F36FE9"/>
    <w:rsid w:val="1102547E"/>
    <w:rsid w:val="110C79AA"/>
    <w:rsid w:val="111B209C"/>
    <w:rsid w:val="112371A2"/>
    <w:rsid w:val="11421D1E"/>
    <w:rsid w:val="11423ACC"/>
    <w:rsid w:val="115A0E16"/>
    <w:rsid w:val="117D4B05"/>
    <w:rsid w:val="11927E59"/>
    <w:rsid w:val="119B4F8B"/>
    <w:rsid w:val="11BA7B07"/>
    <w:rsid w:val="11C20769"/>
    <w:rsid w:val="11D84431"/>
    <w:rsid w:val="11E903EC"/>
    <w:rsid w:val="11F052D6"/>
    <w:rsid w:val="121C6F80"/>
    <w:rsid w:val="12235847"/>
    <w:rsid w:val="12372F05"/>
    <w:rsid w:val="124318AA"/>
    <w:rsid w:val="1246139A"/>
    <w:rsid w:val="124E024F"/>
    <w:rsid w:val="125224F4"/>
    <w:rsid w:val="125D5112"/>
    <w:rsid w:val="12632AE1"/>
    <w:rsid w:val="12695089"/>
    <w:rsid w:val="12942106"/>
    <w:rsid w:val="129A366F"/>
    <w:rsid w:val="12C7674A"/>
    <w:rsid w:val="12D33DEE"/>
    <w:rsid w:val="12DE15D3"/>
    <w:rsid w:val="12E60488"/>
    <w:rsid w:val="12E87BBF"/>
    <w:rsid w:val="12F708E7"/>
    <w:rsid w:val="13057D6B"/>
    <w:rsid w:val="131C58E3"/>
    <w:rsid w:val="131F1AA1"/>
    <w:rsid w:val="133833D9"/>
    <w:rsid w:val="134359A8"/>
    <w:rsid w:val="134A6C68"/>
    <w:rsid w:val="13581385"/>
    <w:rsid w:val="137D0DEC"/>
    <w:rsid w:val="13887435"/>
    <w:rsid w:val="13914897"/>
    <w:rsid w:val="139A7BF0"/>
    <w:rsid w:val="139B7327"/>
    <w:rsid w:val="13BC5DB8"/>
    <w:rsid w:val="13D1489C"/>
    <w:rsid w:val="13E85CCD"/>
    <w:rsid w:val="13F866C4"/>
    <w:rsid w:val="140024C6"/>
    <w:rsid w:val="14217D71"/>
    <w:rsid w:val="14223741"/>
    <w:rsid w:val="142B4CEC"/>
    <w:rsid w:val="14373691"/>
    <w:rsid w:val="1444190A"/>
    <w:rsid w:val="144B713C"/>
    <w:rsid w:val="148F6BEE"/>
    <w:rsid w:val="149F2FE4"/>
    <w:rsid w:val="14CB1AD4"/>
    <w:rsid w:val="14E530ED"/>
    <w:rsid w:val="14F90946"/>
    <w:rsid w:val="152A6D51"/>
    <w:rsid w:val="15303B6F"/>
    <w:rsid w:val="154222ED"/>
    <w:rsid w:val="154F30C0"/>
    <w:rsid w:val="15621094"/>
    <w:rsid w:val="156A35F2"/>
    <w:rsid w:val="156C1118"/>
    <w:rsid w:val="1588776C"/>
    <w:rsid w:val="15981F0D"/>
    <w:rsid w:val="15AF3FE5"/>
    <w:rsid w:val="15D53161"/>
    <w:rsid w:val="160B68B0"/>
    <w:rsid w:val="160C241D"/>
    <w:rsid w:val="16240AD9"/>
    <w:rsid w:val="164A1B0D"/>
    <w:rsid w:val="164B51D1"/>
    <w:rsid w:val="165C37F6"/>
    <w:rsid w:val="165F6ECF"/>
    <w:rsid w:val="16640041"/>
    <w:rsid w:val="16716C9C"/>
    <w:rsid w:val="16783AEC"/>
    <w:rsid w:val="168D57EA"/>
    <w:rsid w:val="16976668"/>
    <w:rsid w:val="169F376F"/>
    <w:rsid w:val="16B54D41"/>
    <w:rsid w:val="16BC7E7D"/>
    <w:rsid w:val="16BE59A3"/>
    <w:rsid w:val="16F2325F"/>
    <w:rsid w:val="16F2389F"/>
    <w:rsid w:val="1706559C"/>
    <w:rsid w:val="1706734A"/>
    <w:rsid w:val="17123F41"/>
    <w:rsid w:val="17465999"/>
    <w:rsid w:val="17577BA6"/>
    <w:rsid w:val="175B1444"/>
    <w:rsid w:val="176146CB"/>
    <w:rsid w:val="176C66F8"/>
    <w:rsid w:val="17763D37"/>
    <w:rsid w:val="178A1D29"/>
    <w:rsid w:val="178C5AA1"/>
    <w:rsid w:val="17A252C5"/>
    <w:rsid w:val="17BD50A0"/>
    <w:rsid w:val="17CE7E68"/>
    <w:rsid w:val="17CF3BE0"/>
    <w:rsid w:val="17D64F6F"/>
    <w:rsid w:val="17EF7DDE"/>
    <w:rsid w:val="17FA702A"/>
    <w:rsid w:val="17FE0021"/>
    <w:rsid w:val="18005448"/>
    <w:rsid w:val="18095344"/>
    <w:rsid w:val="180970F2"/>
    <w:rsid w:val="180A4C18"/>
    <w:rsid w:val="18277578"/>
    <w:rsid w:val="186E33F9"/>
    <w:rsid w:val="18891474"/>
    <w:rsid w:val="189D537A"/>
    <w:rsid w:val="18A620BD"/>
    <w:rsid w:val="18B057C0"/>
    <w:rsid w:val="18B51028"/>
    <w:rsid w:val="18E50E43"/>
    <w:rsid w:val="18EE47F3"/>
    <w:rsid w:val="190D2C12"/>
    <w:rsid w:val="19393A07"/>
    <w:rsid w:val="193E2DCB"/>
    <w:rsid w:val="19535662"/>
    <w:rsid w:val="19550115"/>
    <w:rsid w:val="196A1E12"/>
    <w:rsid w:val="19AE1343"/>
    <w:rsid w:val="19BC0D89"/>
    <w:rsid w:val="19C01A32"/>
    <w:rsid w:val="19C25E74"/>
    <w:rsid w:val="19D56AF8"/>
    <w:rsid w:val="19D90D46"/>
    <w:rsid w:val="1A141D7E"/>
    <w:rsid w:val="1A187AC0"/>
    <w:rsid w:val="1A3348FA"/>
    <w:rsid w:val="1A383CBF"/>
    <w:rsid w:val="1A4701C2"/>
    <w:rsid w:val="1A790F1E"/>
    <w:rsid w:val="1A8E72F2"/>
    <w:rsid w:val="1A9B6FCF"/>
    <w:rsid w:val="1AA66E7A"/>
    <w:rsid w:val="1AA8235A"/>
    <w:rsid w:val="1AAE101A"/>
    <w:rsid w:val="1AB570BD"/>
    <w:rsid w:val="1ABD41C4"/>
    <w:rsid w:val="1AE300CE"/>
    <w:rsid w:val="1AE9320B"/>
    <w:rsid w:val="1AF75928"/>
    <w:rsid w:val="1AF916A0"/>
    <w:rsid w:val="1AFC4CEC"/>
    <w:rsid w:val="1B061052"/>
    <w:rsid w:val="1B1833D9"/>
    <w:rsid w:val="1B32070E"/>
    <w:rsid w:val="1B3A75C2"/>
    <w:rsid w:val="1B4431E7"/>
    <w:rsid w:val="1B46065D"/>
    <w:rsid w:val="1B5121AA"/>
    <w:rsid w:val="1B6D7998"/>
    <w:rsid w:val="1B852F33"/>
    <w:rsid w:val="1B8B6070"/>
    <w:rsid w:val="1B8D1DE8"/>
    <w:rsid w:val="1B965141"/>
    <w:rsid w:val="1BA23AE5"/>
    <w:rsid w:val="1BA3785E"/>
    <w:rsid w:val="1BF41E67"/>
    <w:rsid w:val="1C057BD0"/>
    <w:rsid w:val="1C0A49D7"/>
    <w:rsid w:val="1C14784E"/>
    <w:rsid w:val="1C33473D"/>
    <w:rsid w:val="1C4921B3"/>
    <w:rsid w:val="1C5648D0"/>
    <w:rsid w:val="1C580648"/>
    <w:rsid w:val="1C9553F8"/>
    <w:rsid w:val="1CAA0778"/>
    <w:rsid w:val="1CB04329"/>
    <w:rsid w:val="1CB17D58"/>
    <w:rsid w:val="1CB44502"/>
    <w:rsid w:val="1CCE0A85"/>
    <w:rsid w:val="1D085C52"/>
    <w:rsid w:val="1D250111"/>
    <w:rsid w:val="1D266050"/>
    <w:rsid w:val="1D46616F"/>
    <w:rsid w:val="1D4A0D2A"/>
    <w:rsid w:val="1D4E55A7"/>
    <w:rsid w:val="1D5D28A1"/>
    <w:rsid w:val="1D65711B"/>
    <w:rsid w:val="1D721295"/>
    <w:rsid w:val="1D7F1C04"/>
    <w:rsid w:val="1D9531D6"/>
    <w:rsid w:val="1DA40624"/>
    <w:rsid w:val="1DAB29F9"/>
    <w:rsid w:val="1DB069EE"/>
    <w:rsid w:val="1DB7139E"/>
    <w:rsid w:val="1DB73332"/>
    <w:rsid w:val="1DC55869"/>
    <w:rsid w:val="1E002D45"/>
    <w:rsid w:val="1E1D38F7"/>
    <w:rsid w:val="1E2771DD"/>
    <w:rsid w:val="1E3B1FCF"/>
    <w:rsid w:val="1E650677"/>
    <w:rsid w:val="1E6E4153"/>
    <w:rsid w:val="1E9D0594"/>
    <w:rsid w:val="1EA57449"/>
    <w:rsid w:val="1EA87122"/>
    <w:rsid w:val="1EA9518B"/>
    <w:rsid w:val="1EC75611"/>
    <w:rsid w:val="1ECA6EAF"/>
    <w:rsid w:val="1EE61F3B"/>
    <w:rsid w:val="1EE7180F"/>
    <w:rsid w:val="1F071EB1"/>
    <w:rsid w:val="1F0B3750"/>
    <w:rsid w:val="1F253FD9"/>
    <w:rsid w:val="1F325180"/>
    <w:rsid w:val="1F334A54"/>
    <w:rsid w:val="1F52137F"/>
    <w:rsid w:val="1F56559A"/>
    <w:rsid w:val="1F574BE7"/>
    <w:rsid w:val="1F58270D"/>
    <w:rsid w:val="1F5A7F4E"/>
    <w:rsid w:val="1F973235"/>
    <w:rsid w:val="1F9B5CEA"/>
    <w:rsid w:val="1FB02549"/>
    <w:rsid w:val="1FB57B5F"/>
    <w:rsid w:val="1FBC7140"/>
    <w:rsid w:val="1FC35DD8"/>
    <w:rsid w:val="1FD66106"/>
    <w:rsid w:val="1FE356AE"/>
    <w:rsid w:val="1FEA15B7"/>
    <w:rsid w:val="1FEC17D3"/>
    <w:rsid w:val="1FF561F6"/>
    <w:rsid w:val="1FFC12EA"/>
    <w:rsid w:val="200308CB"/>
    <w:rsid w:val="202C09F9"/>
    <w:rsid w:val="20340A84"/>
    <w:rsid w:val="2035036D"/>
    <w:rsid w:val="203B11DB"/>
    <w:rsid w:val="20675ABA"/>
    <w:rsid w:val="206C1F45"/>
    <w:rsid w:val="206D4A2B"/>
    <w:rsid w:val="207E221E"/>
    <w:rsid w:val="20847C5E"/>
    <w:rsid w:val="20865CA3"/>
    <w:rsid w:val="20906456"/>
    <w:rsid w:val="209854B7"/>
    <w:rsid w:val="20A67AB8"/>
    <w:rsid w:val="20B90822"/>
    <w:rsid w:val="20C462AC"/>
    <w:rsid w:val="20CC6F0F"/>
    <w:rsid w:val="20CE3924"/>
    <w:rsid w:val="20CF4C51"/>
    <w:rsid w:val="20D34741"/>
    <w:rsid w:val="20F052F3"/>
    <w:rsid w:val="21261274"/>
    <w:rsid w:val="21354AB4"/>
    <w:rsid w:val="21584C46"/>
    <w:rsid w:val="215B0293"/>
    <w:rsid w:val="21617F9F"/>
    <w:rsid w:val="21A34113"/>
    <w:rsid w:val="21BC3427"/>
    <w:rsid w:val="21C579A1"/>
    <w:rsid w:val="21D94B04"/>
    <w:rsid w:val="21DD3AEE"/>
    <w:rsid w:val="21EA7F94"/>
    <w:rsid w:val="21F030D1"/>
    <w:rsid w:val="21F20BF7"/>
    <w:rsid w:val="21F8065D"/>
    <w:rsid w:val="21F921B0"/>
    <w:rsid w:val="22103ABD"/>
    <w:rsid w:val="22103CB1"/>
    <w:rsid w:val="223C00C4"/>
    <w:rsid w:val="225278E7"/>
    <w:rsid w:val="22592A24"/>
    <w:rsid w:val="22624E7C"/>
    <w:rsid w:val="226D64CF"/>
    <w:rsid w:val="22710CA3"/>
    <w:rsid w:val="2274785E"/>
    <w:rsid w:val="22764D9B"/>
    <w:rsid w:val="228A7081"/>
    <w:rsid w:val="229B41DA"/>
    <w:rsid w:val="22A9658B"/>
    <w:rsid w:val="22BB294A"/>
    <w:rsid w:val="22C96687"/>
    <w:rsid w:val="22CD7E9B"/>
    <w:rsid w:val="22D830B5"/>
    <w:rsid w:val="22DC0505"/>
    <w:rsid w:val="22EF43B0"/>
    <w:rsid w:val="230C23F4"/>
    <w:rsid w:val="23166B67"/>
    <w:rsid w:val="232045C2"/>
    <w:rsid w:val="2322375E"/>
    <w:rsid w:val="23227153"/>
    <w:rsid w:val="232A43C0"/>
    <w:rsid w:val="23351503"/>
    <w:rsid w:val="23371840"/>
    <w:rsid w:val="233940A9"/>
    <w:rsid w:val="234A36E7"/>
    <w:rsid w:val="23621004"/>
    <w:rsid w:val="23827D58"/>
    <w:rsid w:val="23931BB2"/>
    <w:rsid w:val="23944068"/>
    <w:rsid w:val="23AB3753"/>
    <w:rsid w:val="23B048C6"/>
    <w:rsid w:val="23B46361"/>
    <w:rsid w:val="23C40371"/>
    <w:rsid w:val="23C87E61"/>
    <w:rsid w:val="23C93BD9"/>
    <w:rsid w:val="23CE7442"/>
    <w:rsid w:val="23D031BA"/>
    <w:rsid w:val="23DB7E36"/>
    <w:rsid w:val="23EF1892"/>
    <w:rsid w:val="23F27B94"/>
    <w:rsid w:val="241047FE"/>
    <w:rsid w:val="24134E54"/>
    <w:rsid w:val="24207C9D"/>
    <w:rsid w:val="24284DA4"/>
    <w:rsid w:val="243712A4"/>
    <w:rsid w:val="243A6885"/>
    <w:rsid w:val="2447755E"/>
    <w:rsid w:val="24507F57"/>
    <w:rsid w:val="24A70180"/>
    <w:rsid w:val="24A93807"/>
    <w:rsid w:val="24BC0DD8"/>
    <w:rsid w:val="24C90335"/>
    <w:rsid w:val="24CE594B"/>
    <w:rsid w:val="24DB5972"/>
    <w:rsid w:val="24EA02AB"/>
    <w:rsid w:val="25055A5B"/>
    <w:rsid w:val="250B0E48"/>
    <w:rsid w:val="251B7C4E"/>
    <w:rsid w:val="251D0CEC"/>
    <w:rsid w:val="251D41DD"/>
    <w:rsid w:val="25401C79"/>
    <w:rsid w:val="254C061E"/>
    <w:rsid w:val="25532FBD"/>
    <w:rsid w:val="255D282B"/>
    <w:rsid w:val="256516E0"/>
    <w:rsid w:val="25664350"/>
    <w:rsid w:val="258C1782"/>
    <w:rsid w:val="25906F78"/>
    <w:rsid w:val="25A91F14"/>
    <w:rsid w:val="25CD5C03"/>
    <w:rsid w:val="25DB37B5"/>
    <w:rsid w:val="25FE400E"/>
    <w:rsid w:val="26296BB1"/>
    <w:rsid w:val="263F5F38"/>
    <w:rsid w:val="26615C24"/>
    <w:rsid w:val="266D49EE"/>
    <w:rsid w:val="26712A32"/>
    <w:rsid w:val="26797148"/>
    <w:rsid w:val="26AA5F44"/>
    <w:rsid w:val="26C62B1F"/>
    <w:rsid w:val="26EC26B7"/>
    <w:rsid w:val="26EF1BA9"/>
    <w:rsid w:val="26F02346"/>
    <w:rsid w:val="26F441AA"/>
    <w:rsid w:val="270616D7"/>
    <w:rsid w:val="27174C5C"/>
    <w:rsid w:val="2729330D"/>
    <w:rsid w:val="275960B7"/>
    <w:rsid w:val="275C0DAE"/>
    <w:rsid w:val="276460F3"/>
    <w:rsid w:val="27914A0E"/>
    <w:rsid w:val="27930786"/>
    <w:rsid w:val="27982240"/>
    <w:rsid w:val="27A04C51"/>
    <w:rsid w:val="27B626C7"/>
    <w:rsid w:val="27B72B25"/>
    <w:rsid w:val="27BF1E40"/>
    <w:rsid w:val="27C13545"/>
    <w:rsid w:val="27C2106B"/>
    <w:rsid w:val="27D8088F"/>
    <w:rsid w:val="27E9484A"/>
    <w:rsid w:val="27EE3C0E"/>
    <w:rsid w:val="28072F22"/>
    <w:rsid w:val="28096C9A"/>
    <w:rsid w:val="28277120"/>
    <w:rsid w:val="28402AD7"/>
    <w:rsid w:val="28711732"/>
    <w:rsid w:val="288602EB"/>
    <w:rsid w:val="28862099"/>
    <w:rsid w:val="28885E11"/>
    <w:rsid w:val="288F4F38"/>
    <w:rsid w:val="289F3285"/>
    <w:rsid w:val="28A6273B"/>
    <w:rsid w:val="28B135BA"/>
    <w:rsid w:val="28C675E4"/>
    <w:rsid w:val="28D70B46"/>
    <w:rsid w:val="28DB0637"/>
    <w:rsid w:val="28EA2628"/>
    <w:rsid w:val="28ED14AB"/>
    <w:rsid w:val="291B6C85"/>
    <w:rsid w:val="29226CDA"/>
    <w:rsid w:val="292F2731"/>
    <w:rsid w:val="293E0BC6"/>
    <w:rsid w:val="29471828"/>
    <w:rsid w:val="294855A0"/>
    <w:rsid w:val="29567CBD"/>
    <w:rsid w:val="296638CC"/>
    <w:rsid w:val="2976035F"/>
    <w:rsid w:val="2984482A"/>
    <w:rsid w:val="29932CBF"/>
    <w:rsid w:val="29A24CB1"/>
    <w:rsid w:val="29A33363"/>
    <w:rsid w:val="29AF76F7"/>
    <w:rsid w:val="29B03871"/>
    <w:rsid w:val="29DD218D"/>
    <w:rsid w:val="29F23A4A"/>
    <w:rsid w:val="29F25ED9"/>
    <w:rsid w:val="2A0239A1"/>
    <w:rsid w:val="2A2B4298"/>
    <w:rsid w:val="2A420242"/>
    <w:rsid w:val="2A745726"/>
    <w:rsid w:val="2A8236C4"/>
    <w:rsid w:val="2A846AAC"/>
    <w:rsid w:val="2A9767DF"/>
    <w:rsid w:val="2A9A0FD7"/>
    <w:rsid w:val="2ACE29CA"/>
    <w:rsid w:val="2AD01CF1"/>
    <w:rsid w:val="2AEB08D9"/>
    <w:rsid w:val="2AFC6642"/>
    <w:rsid w:val="2AFE59D5"/>
    <w:rsid w:val="2B006543"/>
    <w:rsid w:val="2B253DEB"/>
    <w:rsid w:val="2B2C71F3"/>
    <w:rsid w:val="2B3C1135"/>
    <w:rsid w:val="2B457FE9"/>
    <w:rsid w:val="2B490853"/>
    <w:rsid w:val="2B572F62"/>
    <w:rsid w:val="2B5D17D7"/>
    <w:rsid w:val="2B681C16"/>
    <w:rsid w:val="2B6F2D07"/>
    <w:rsid w:val="2B7B7EAF"/>
    <w:rsid w:val="2B7F266C"/>
    <w:rsid w:val="2BAE3DE1"/>
    <w:rsid w:val="2BB13721"/>
    <w:rsid w:val="2BBA09D7"/>
    <w:rsid w:val="2BBB64FD"/>
    <w:rsid w:val="2BD66135"/>
    <w:rsid w:val="2BDA2E28"/>
    <w:rsid w:val="2BE23A8A"/>
    <w:rsid w:val="2BEF61A7"/>
    <w:rsid w:val="2BF0264B"/>
    <w:rsid w:val="2BF043F9"/>
    <w:rsid w:val="2BF35C97"/>
    <w:rsid w:val="2C057779"/>
    <w:rsid w:val="2C11611D"/>
    <w:rsid w:val="2C1F083A"/>
    <w:rsid w:val="2C2220D9"/>
    <w:rsid w:val="2C3562B0"/>
    <w:rsid w:val="2C4209CD"/>
    <w:rsid w:val="2C4363F8"/>
    <w:rsid w:val="2C564949"/>
    <w:rsid w:val="2C666469"/>
    <w:rsid w:val="2C9F5E1F"/>
    <w:rsid w:val="2CC97514"/>
    <w:rsid w:val="2CDA621D"/>
    <w:rsid w:val="2CF203FA"/>
    <w:rsid w:val="2CF5538E"/>
    <w:rsid w:val="2CFC5020"/>
    <w:rsid w:val="2D0619FA"/>
    <w:rsid w:val="2D1B54A6"/>
    <w:rsid w:val="2D236108"/>
    <w:rsid w:val="2D300825"/>
    <w:rsid w:val="2D340315"/>
    <w:rsid w:val="2D435620"/>
    <w:rsid w:val="2D4542D1"/>
    <w:rsid w:val="2D4744ED"/>
    <w:rsid w:val="2D483DC1"/>
    <w:rsid w:val="2D580077"/>
    <w:rsid w:val="2D586C54"/>
    <w:rsid w:val="2D595FCE"/>
    <w:rsid w:val="2D776454"/>
    <w:rsid w:val="2D8D5C78"/>
    <w:rsid w:val="2D990AC0"/>
    <w:rsid w:val="2D9F3716"/>
    <w:rsid w:val="2DA336ED"/>
    <w:rsid w:val="2DB9081B"/>
    <w:rsid w:val="2DE132E7"/>
    <w:rsid w:val="2DFC51ED"/>
    <w:rsid w:val="2E0773E3"/>
    <w:rsid w:val="2E0966AA"/>
    <w:rsid w:val="2E1168A9"/>
    <w:rsid w:val="2E165C6D"/>
    <w:rsid w:val="2E3C1B78"/>
    <w:rsid w:val="2E417A4A"/>
    <w:rsid w:val="2E67296D"/>
    <w:rsid w:val="2E6C32E7"/>
    <w:rsid w:val="2E9B6172"/>
    <w:rsid w:val="2EB84F0E"/>
    <w:rsid w:val="2EB8678E"/>
    <w:rsid w:val="2ECC3321"/>
    <w:rsid w:val="2ED71719"/>
    <w:rsid w:val="2EE31FF3"/>
    <w:rsid w:val="2EE43FBD"/>
    <w:rsid w:val="2EE45D6B"/>
    <w:rsid w:val="2EFD2BA7"/>
    <w:rsid w:val="2EFE0BDB"/>
    <w:rsid w:val="2F08082A"/>
    <w:rsid w:val="2F104DB2"/>
    <w:rsid w:val="2F25085E"/>
    <w:rsid w:val="2F3B1E2F"/>
    <w:rsid w:val="2F4C39E1"/>
    <w:rsid w:val="2F560A17"/>
    <w:rsid w:val="2F5C1DA5"/>
    <w:rsid w:val="2F5C5965"/>
    <w:rsid w:val="2F61560E"/>
    <w:rsid w:val="2F744A82"/>
    <w:rsid w:val="2F7610B9"/>
    <w:rsid w:val="2F7D2448"/>
    <w:rsid w:val="2F7E0737"/>
    <w:rsid w:val="2F8B4211"/>
    <w:rsid w:val="2F9E23BE"/>
    <w:rsid w:val="2FBB4D1E"/>
    <w:rsid w:val="2FE559CF"/>
    <w:rsid w:val="2FFD70E5"/>
    <w:rsid w:val="3000012E"/>
    <w:rsid w:val="30005181"/>
    <w:rsid w:val="30242CDE"/>
    <w:rsid w:val="304A7E50"/>
    <w:rsid w:val="30782C0F"/>
    <w:rsid w:val="307D6184"/>
    <w:rsid w:val="309C68FD"/>
    <w:rsid w:val="30BF32F3"/>
    <w:rsid w:val="30C07629"/>
    <w:rsid w:val="30DB5B71"/>
    <w:rsid w:val="30DC319E"/>
    <w:rsid w:val="30DF67EA"/>
    <w:rsid w:val="30ED53AB"/>
    <w:rsid w:val="30EE1123"/>
    <w:rsid w:val="30F304E8"/>
    <w:rsid w:val="30FA3624"/>
    <w:rsid w:val="310A77EA"/>
    <w:rsid w:val="310B5831"/>
    <w:rsid w:val="310D72C1"/>
    <w:rsid w:val="312406A1"/>
    <w:rsid w:val="31322DBE"/>
    <w:rsid w:val="313905F0"/>
    <w:rsid w:val="314E2AAA"/>
    <w:rsid w:val="315E1E05"/>
    <w:rsid w:val="316B417A"/>
    <w:rsid w:val="317E0450"/>
    <w:rsid w:val="31A604AE"/>
    <w:rsid w:val="31A6555A"/>
    <w:rsid w:val="31AA329C"/>
    <w:rsid w:val="31BD5301"/>
    <w:rsid w:val="31D976DD"/>
    <w:rsid w:val="31DB72B0"/>
    <w:rsid w:val="31E533CE"/>
    <w:rsid w:val="31E543F6"/>
    <w:rsid w:val="32000C7D"/>
    <w:rsid w:val="32075D6D"/>
    <w:rsid w:val="3213340E"/>
    <w:rsid w:val="321B7CF6"/>
    <w:rsid w:val="323B3EF4"/>
    <w:rsid w:val="323F1C36"/>
    <w:rsid w:val="32450316"/>
    <w:rsid w:val="3250203F"/>
    <w:rsid w:val="32676A97"/>
    <w:rsid w:val="326A2A2B"/>
    <w:rsid w:val="328E04C8"/>
    <w:rsid w:val="329022E2"/>
    <w:rsid w:val="3295093E"/>
    <w:rsid w:val="32B37F2E"/>
    <w:rsid w:val="32D560F7"/>
    <w:rsid w:val="32E620B2"/>
    <w:rsid w:val="32EC4AD2"/>
    <w:rsid w:val="3301513E"/>
    <w:rsid w:val="331A61FF"/>
    <w:rsid w:val="331D35FA"/>
    <w:rsid w:val="333F7A14"/>
    <w:rsid w:val="33492641"/>
    <w:rsid w:val="334E11D7"/>
    <w:rsid w:val="33511EC7"/>
    <w:rsid w:val="3353526D"/>
    <w:rsid w:val="33590C98"/>
    <w:rsid w:val="335B1B46"/>
    <w:rsid w:val="33606610"/>
    <w:rsid w:val="33694A91"/>
    <w:rsid w:val="3375662A"/>
    <w:rsid w:val="337C2A16"/>
    <w:rsid w:val="338627EA"/>
    <w:rsid w:val="33B026C0"/>
    <w:rsid w:val="33C00B55"/>
    <w:rsid w:val="33C14924"/>
    <w:rsid w:val="33D41D34"/>
    <w:rsid w:val="33E505BB"/>
    <w:rsid w:val="3411315F"/>
    <w:rsid w:val="341669C7"/>
    <w:rsid w:val="34192013"/>
    <w:rsid w:val="341B4B2D"/>
    <w:rsid w:val="34824AF3"/>
    <w:rsid w:val="348356B6"/>
    <w:rsid w:val="348A69AD"/>
    <w:rsid w:val="3491429F"/>
    <w:rsid w:val="349E076A"/>
    <w:rsid w:val="34B306BA"/>
    <w:rsid w:val="34C3340C"/>
    <w:rsid w:val="34CE54F3"/>
    <w:rsid w:val="34E72111"/>
    <w:rsid w:val="34EB7E53"/>
    <w:rsid w:val="350E3B42"/>
    <w:rsid w:val="3518051D"/>
    <w:rsid w:val="35245113"/>
    <w:rsid w:val="352F6D3D"/>
    <w:rsid w:val="353F3CFB"/>
    <w:rsid w:val="354632DC"/>
    <w:rsid w:val="354D7AC6"/>
    <w:rsid w:val="35775CFB"/>
    <w:rsid w:val="35944047"/>
    <w:rsid w:val="359978AF"/>
    <w:rsid w:val="35A87AF3"/>
    <w:rsid w:val="35C2598E"/>
    <w:rsid w:val="35C366DA"/>
    <w:rsid w:val="35D24B6F"/>
    <w:rsid w:val="35D42696"/>
    <w:rsid w:val="35E623C9"/>
    <w:rsid w:val="35E8000F"/>
    <w:rsid w:val="35E825E5"/>
    <w:rsid w:val="36370E76"/>
    <w:rsid w:val="36372C24"/>
    <w:rsid w:val="363D38DD"/>
    <w:rsid w:val="36600B86"/>
    <w:rsid w:val="36794FEB"/>
    <w:rsid w:val="369342FF"/>
    <w:rsid w:val="3694191B"/>
    <w:rsid w:val="369E0EF6"/>
    <w:rsid w:val="36AE738B"/>
    <w:rsid w:val="36EC17AC"/>
    <w:rsid w:val="36F34FE7"/>
    <w:rsid w:val="371514E1"/>
    <w:rsid w:val="37180CA8"/>
    <w:rsid w:val="372413FB"/>
    <w:rsid w:val="37272C99"/>
    <w:rsid w:val="37296A11"/>
    <w:rsid w:val="37470F02"/>
    <w:rsid w:val="37531CE0"/>
    <w:rsid w:val="377F2AD5"/>
    <w:rsid w:val="37957127"/>
    <w:rsid w:val="37A91900"/>
    <w:rsid w:val="37C035CF"/>
    <w:rsid w:val="37C4673A"/>
    <w:rsid w:val="37DF5322"/>
    <w:rsid w:val="37E40B8A"/>
    <w:rsid w:val="38163439"/>
    <w:rsid w:val="382F62A9"/>
    <w:rsid w:val="38431D54"/>
    <w:rsid w:val="384731F6"/>
    <w:rsid w:val="384B213E"/>
    <w:rsid w:val="385E093C"/>
    <w:rsid w:val="387605A8"/>
    <w:rsid w:val="389675AE"/>
    <w:rsid w:val="38967636"/>
    <w:rsid w:val="38A00F55"/>
    <w:rsid w:val="38AC78FA"/>
    <w:rsid w:val="38C06F01"/>
    <w:rsid w:val="38E2331B"/>
    <w:rsid w:val="38E571A0"/>
    <w:rsid w:val="38EA0422"/>
    <w:rsid w:val="38F871D1"/>
    <w:rsid w:val="38FC2146"/>
    <w:rsid w:val="390B0AC4"/>
    <w:rsid w:val="39104980"/>
    <w:rsid w:val="394612F9"/>
    <w:rsid w:val="394B7113"/>
    <w:rsid w:val="39567866"/>
    <w:rsid w:val="396106E4"/>
    <w:rsid w:val="39655763"/>
    <w:rsid w:val="39A44A75"/>
    <w:rsid w:val="39DC2A9E"/>
    <w:rsid w:val="39EB26A4"/>
    <w:rsid w:val="39F728F0"/>
    <w:rsid w:val="3A06128C"/>
    <w:rsid w:val="3A3312A9"/>
    <w:rsid w:val="3A374D24"/>
    <w:rsid w:val="3A742699"/>
    <w:rsid w:val="3A9D4696"/>
    <w:rsid w:val="3AAF722D"/>
    <w:rsid w:val="3AB64A60"/>
    <w:rsid w:val="3AC50C9A"/>
    <w:rsid w:val="3ACB318D"/>
    <w:rsid w:val="3ACC7DDF"/>
    <w:rsid w:val="3ACD3B57"/>
    <w:rsid w:val="3B1F688F"/>
    <w:rsid w:val="3B343BD6"/>
    <w:rsid w:val="3B3F4A55"/>
    <w:rsid w:val="3B4363F3"/>
    <w:rsid w:val="3B447E14"/>
    <w:rsid w:val="3B4A2945"/>
    <w:rsid w:val="3B4D537C"/>
    <w:rsid w:val="3B506C62"/>
    <w:rsid w:val="3B516536"/>
    <w:rsid w:val="3B545EC1"/>
    <w:rsid w:val="3B583D69"/>
    <w:rsid w:val="3B710987"/>
    <w:rsid w:val="3B9C6B79"/>
    <w:rsid w:val="3BA124B2"/>
    <w:rsid w:val="3BBA0580"/>
    <w:rsid w:val="3BC136BC"/>
    <w:rsid w:val="3BC767F9"/>
    <w:rsid w:val="3BC907C3"/>
    <w:rsid w:val="3BCB2EBE"/>
    <w:rsid w:val="3BD03C07"/>
    <w:rsid w:val="3BD63F95"/>
    <w:rsid w:val="3C13464F"/>
    <w:rsid w:val="3C1D466B"/>
    <w:rsid w:val="3C28373B"/>
    <w:rsid w:val="3C3150F8"/>
    <w:rsid w:val="3C432323"/>
    <w:rsid w:val="3C7626F9"/>
    <w:rsid w:val="3C7B1F36"/>
    <w:rsid w:val="3C826567"/>
    <w:rsid w:val="3C933402"/>
    <w:rsid w:val="3CCB40C7"/>
    <w:rsid w:val="3CCD6091"/>
    <w:rsid w:val="3CD76F0F"/>
    <w:rsid w:val="3D143CBF"/>
    <w:rsid w:val="3D184000"/>
    <w:rsid w:val="3D217848"/>
    <w:rsid w:val="3D232155"/>
    <w:rsid w:val="3D251A29"/>
    <w:rsid w:val="3D540560"/>
    <w:rsid w:val="3D6562C9"/>
    <w:rsid w:val="3D6B20FC"/>
    <w:rsid w:val="3DA60DBB"/>
    <w:rsid w:val="3DE75BC8"/>
    <w:rsid w:val="3DF31713"/>
    <w:rsid w:val="3DF53AF1"/>
    <w:rsid w:val="3DF71617"/>
    <w:rsid w:val="3DFA2EB5"/>
    <w:rsid w:val="3DFE2E5B"/>
    <w:rsid w:val="3E155F41"/>
    <w:rsid w:val="3E250A52"/>
    <w:rsid w:val="3E304B29"/>
    <w:rsid w:val="3E5527E2"/>
    <w:rsid w:val="3E5D6110"/>
    <w:rsid w:val="3E6A003B"/>
    <w:rsid w:val="3E752FF3"/>
    <w:rsid w:val="3E80785E"/>
    <w:rsid w:val="3E832EAB"/>
    <w:rsid w:val="3EA42E21"/>
    <w:rsid w:val="3EAA3332"/>
    <w:rsid w:val="3ED6747E"/>
    <w:rsid w:val="3EEA2F2A"/>
    <w:rsid w:val="3EEA7BE2"/>
    <w:rsid w:val="3EF20030"/>
    <w:rsid w:val="3F0044FB"/>
    <w:rsid w:val="3F06588A"/>
    <w:rsid w:val="3F285800"/>
    <w:rsid w:val="3F32667F"/>
    <w:rsid w:val="3F5A176B"/>
    <w:rsid w:val="3F5C54AA"/>
    <w:rsid w:val="3F67457A"/>
    <w:rsid w:val="3F6A48C2"/>
    <w:rsid w:val="3F9A4950"/>
    <w:rsid w:val="3FBB535A"/>
    <w:rsid w:val="3FC92B3F"/>
    <w:rsid w:val="3FDD483D"/>
    <w:rsid w:val="3FEF41CE"/>
    <w:rsid w:val="3FFC1167"/>
    <w:rsid w:val="4004001B"/>
    <w:rsid w:val="40095C18"/>
    <w:rsid w:val="40356427"/>
    <w:rsid w:val="40896772"/>
    <w:rsid w:val="4090365D"/>
    <w:rsid w:val="4099733F"/>
    <w:rsid w:val="40A62E81"/>
    <w:rsid w:val="40BB2DD0"/>
    <w:rsid w:val="40C023AD"/>
    <w:rsid w:val="40D920FE"/>
    <w:rsid w:val="40E23A1F"/>
    <w:rsid w:val="40E5457C"/>
    <w:rsid w:val="40F5721F"/>
    <w:rsid w:val="40FC0CF2"/>
    <w:rsid w:val="4106713E"/>
    <w:rsid w:val="4122298E"/>
    <w:rsid w:val="412A5860"/>
    <w:rsid w:val="413455F8"/>
    <w:rsid w:val="414A7CB0"/>
    <w:rsid w:val="41870516"/>
    <w:rsid w:val="41903F30"/>
    <w:rsid w:val="41A75102"/>
    <w:rsid w:val="41C77552"/>
    <w:rsid w:val="41D57EC9"/>
    <w:rsid w:val="41D8350E"/>
    <w:rsid w:val="41E37BC2"/>
    <w:rsid w:val="41FB71FC"/>
    <w:rsid w:val="420B3A2C"/>
    <w:rsid w:val="420C1409"/>
    <w:rsid w:val="421B5D6B"/>
    <w:rsid w:val="423C2823"/>
    <w:rsid w:val="4254433F"/>
    <w:rsid w:val="426E4E56"/>
    <w:rsid w:val="42A45AE6"/>
    <w:rsid w:val="42A930FC"/>
    <w:rsid w:val="42A94EAA"/>
    <w:rsid w:val="42AD6748"/>
    <w:rsid w:val="42B45D29"/>
    <w:rsid w:val="42BF647C"/>
    <w:rsid w:val="42C13FA2"/>
    <w:rsid w:val="42D812EB"/>
    <w:rsid w:val="42DC70F4"/>
    <w:rsid w:val="42E859D2"/>
    <w:rsid w:val="42F51E9D"/>
    <w:rsid w:val="43005D41"/>
    <w:rsid w:val="430E697C"/>
    <w:rsid w:val="43160791"/>
    <w:rsid w:val="43171E14"/>
    <w:rsid w:val="436B215F"/>
    <w:rsid w:val="438374A9"/>
    <w:rsid w:val="43A5646C"/>
    <w:rsid w:val="43AC39A8"/>
    <w:rsid w:val="43AF4742"/>
    <w:rsid w:val="43C57AC2"/>
    <w:rsid w:val="43C70F4A"/>
    <w:rsid w:val="43CA50D8"/>
    <w:rsid w:val="43F65ECD"/>
    <w:rsid w:val="445C54F5"/>
    <w:rsid w:val="446077EA"/>
    <w:rsid w:val="4464023B"/>
    <w:rsid w:val="446948F1"/>
    <w:rsid w:val="4473751E"/>
    <w:rsid w:val="447D039C"/>
    <w:rsid w:val="44973563"/>
    <w:rsid w:val="44994EC3"/>
    <w:rsid w:val="449C4CC6"/>
    <w:rsid w:val="44A15622"/>
    <w:rsid w:val="44BE5E95"/>
    <w:rsid w:val="44DE708D"/>
    <w:rsid w:val="44E16B7D"/>
    <w:rsid w:val="44F06DC0"/>
    <w:rsid w:val="44F3065E"/>
    <w:rsid w:val="44F70209"/>
    <w:rsid w:val="44FA379B"/>
    <w:rsid w:val="45060F97"/>
    <w:rsid w:val="45102361"/>
    <w:rsid w:val="45244CBC"/>
    <w:rsid w:val="45265690"/>
    <w:rsid w:val="4541761C"/>
    <w:rsid w:val="4550160D"/>
    <w:rsid w:val="455235D7"/>
    <w:rsid w:val="455334C7"/>
    <w:rsid w:val="45617CBE"/>
    <w:rsid w:val="458539AC"/>
    <w:rsid w:val="45881AF3"/>
    <w:rsid w:val="458B4527"/>
    <w:rsid w:val="459040FF"/>
    <w:rsid w:val="45995C5F"/>
    <w:rsid w:val="45A83D24"/>
    <w:rsid w:val="45A9771C"/>
    <w:rsid w:val="45E668B3"/>
    <w:rsid w:val="45E85CE9"/>
    <w:rsid w:val="45F96148"/>
    <w:rsid w:val="46003033"/>
    <w:rsid w:val="46091556"/>
    <w:rsid w:val="46284338"/>
    <w:rsid w:val="462A6953"/>
    <w:rsid w:val="46556CBD"/>
    <w:rsid w:val="465B3359"/>
    <w:rsid w:val="466E61EE"/>
    <w:rsid w:val="4673091B"/>
    <w:rsid w:val="467A2DE5"/>
    <w:rsid w:val="467D4D2E"/>
    <w:rsid w:val="46824C2A"/>
    <w:rsid w:val="46853538"/>
    <w:rsid w:val="468679DC"/>
    <w:rsid w:val="468974CC"/>
    <w:rsid w:val="46A00A64"/>
    <w:rsid w:val="46B166D7"/>
    <w:rsid w:val="46B27E62"/>
    <w:rsid w:val="46C02D8D"/>
    <w:rsid w:val="46CD560B"/>
    <w:rsid w:val="46CE4EDF"/>
    <w:rsid w:val="46E20D70"/>
    <w:rsid w:val="46ED7A5B"/>
    <w:rsid w:val="46F81F5C"/>
    <w:rsid w:val="46FA5483"/>
    <w:rsid w:val="471E5E67"/>
    <w:rsid w:val="472965B9"/>
    <w:rsid w:val="47384C7B"/>
    <w:rsid w:val="475A0604"/>
    <w:rsid w:val="47605BC6"/>
    <w:rsid w:val="476A2E5A"/>
    <w:rsid w:val="477737C9"/>
    <w:rsid w:val="47C00CCC"/>
    <w:rsid w:val="47DC187E"/>
    <w:rsid w:val="47E80223"/>
    <w:rsid w:val="47F866B8"/>
    <w:rsid w:val="481132D5"/>
    <w:rsid w:val="482E032B"/>
    <w:rsid w:val="483F2E82"/>
    <w:rsid w:val="48621D83"/>
    <w:rsid w:val="487815A6"/>
    <w:rsid w:val="48886413"/>
    <w:rsid w:val="488A6B15"/>
    <w:rsid w:val="489363E0"/>
    <w:rsid w:val="489F2FD7"/>
    <w:rsid w:val="48A177BF"/>
    <w:rsid w:val="48A56382"/>
    <w:rsid w:val="48A57EC2"/>
    <w:rsid w:val="48CF58C2"/>
    <w:rsid w:val="48E21116"/>
    <w:rsid w:val="48F7693B"/>
    <w:rsid w:val="4902448A"/>
    <w:rsid w:val="49076466"/>
    <w:rsid w:val="49211C3E"/>
    <w:rsid w:val="49262DB0"/>
    <w:rsid w:val="49430CDD"/>
    <w:rsid w:val="495A5150"/>
    <w:rsid w:val="495B0E0B"/>
    <w:rsid w:val="496658A3"/>
    <w:rsid w:val="49720350"/>
    <w:rsid w:val="497A4422"/>
    <w:rsid w:val="49902920"/>
    <w:rsid w:val="499337EF"/>
    <w:rsid w:val="49A6263B"/>
    <w:rsid w:val="49A81A17"/>
    <w:rsid w:val="49B44860"/>
    <w:rsid w:val="49BE748D"/>
    <w:rsid w:val="49C251B6"/>
    <w:rsid w:val="49E07901"/>
    <w:rsid w:val="49EC6BF7"/>
    <w:rsid w:val="49F44C5D"/>
    <w:rsid w:val="49F73ADB"/>
    <w:rsid w:val="49F904C5"/>
    <w:rsid w:val="4A1E5774"/>
    <w:rsid w:val="4A407EA2"/>
    <w:rsid w:val="4A565917"/>
    <w:rsid w:val="4A9A1CA8"/>
    <w:rsid w:val="4AA03036"/>
    <w:rsid w:val="4AAC5537"/>
    <w:rsid w:val="4ADA33DB"/>
    <w:rsid w:val="4ADC56D2"/>
    <w:rsid w:val="4AEC002A"/>
    <w:rsid w:val="4AF83218"/>
    <w:rsid w:val="4B061B49"/>
    <w:rsid w:val="4B123C25"/>
    <w:rsid w:val="4B185DF4"/>
    <w:rsid w:val="4B1F21AD"/>
    <w:rsid w:val="4B1F5D09"/>
    <w:rsid w:val="4B2B0B52"/>
    <w:rsid w:val="4B337A07"/>
    <w:rsid w:val="4B5F5310"/>
    <w:rsid w:val="4B663938"/>
    <w:rsid w:val="4B781059"/>
    <w:rsid w:val="4B7E5126"/>
    <w:rsid w:val="4B8B7843"/>
    <w:rsid w:val="4BB349AB"/>
    <w:rsid w:val="4BB70638"/>
    <w:rsid w:val="4BBE294B"/>
    <w:rsid w:val="4BCD7E5B"/>
    <w:rsid w:val="4BCF3BD3"/>
    <w:rsid w:val="4BD04DF8"/>
    <w:rsid w:val="4BF064C6"/>
    <w:rsid w:val="4BF929FE"/>
    <w:rsid w:val="4BF947AC"/>
    <w:rsid w:val="4BFB6776"/>
    <w:rsid w:val="4BFF2F1F"/>
    <w:rsid w:val="4C06511B"/>
    <w:rsid w:val="4C2D26A8"/>
    <w:rsid w:val="4C3E6251"/>
    <w:rsid w:val="4C4719BC"/>
    <w:rsid w:val="4C4A5008"/>
    <w:rsid w:val="4C520360"/>
    <w:rsid w:val="4C7327B1"/>
    <w:rsid w:val="4CC0176E"/>
    <w:rsid w:val="4CF66F3E"/>
    <w:rsid w:val="4CFB6302"/>
    <w:rsid w:val="4D53613E"/>
    <w:rsid w:val="4D67213D"/>
    <w:rsid w:val="4D6D5452"/>
    <w:rsid w:val="4D775E0C"/>
    <w:rsid w:val="4DA16EA9"/>
    <w:rsid w:val="4DC144A5"/>
    <w:rsid w:val="4E052D57"/>
    <w:rsid w:val="4E091CDD"/>
    <w:rsid w:val="4E121B55"/>
    <w:rsid w:val="4E1C7213"/>
    <w:rsid w:val="4E20071C"/>
    <w:rsid w:val="4E255D2C"/>
    <w:rsid w:val="4E434405"/>
    <w:rsid w:val="4E487C6D"/>
    <w:rsid w:val="4E4D5283"/>
    <w:rsid w:val="4E604632"/>
    <w:rsid w:val="4E61488B"/>
    <w:rsid w:val="4E653DE1"/>
    <w:rsid w:val="4E656E53"/>
    <w:rsid w:val="4E6843D0"/>
    <w:rsid w:val="4E6925EF"/>
    <w:rsid w:val="4E6A1991"/>
    <w:rsid w:val="4E720846"/>
    <w:rsid w:val="4E89601D"/>
    <w:rsid w:val="4E9A08E8"/>
    <w:rsid w:val="4EB250E6"/>
    <w:rsid w:val="4EBD41B7"/>
    <w:rsid w:val="4EF37932"/>
    <w:rsid w:val="4F1009ED"/>
    <w:rsid w:val="4F2E0C11"/>
    <w:rsid w:val="4F3B50DC"/>
    <w:rsid w:val="4F532425"/>
    <w:rsid w:val="4F626B0C"/>
    <w:rsid w:val="4F6C798B"/>
    <w:rsid w:val="4F7026F1"/>
    <w:rsid w:val="4F822D0B"/>
    <w:rsid w:val="4FA709C3"/>
    <w:rsid w:val="4FC11CCC"/>
    <w:rsid w:val="4FD31EBF"/>
    <w:rsid w:val="4FD60B62"/>
    <w:rsid w:val="4FD80B7D"/>
    <w:rsid w:val="4FE614EB"/>
    <w:rsid w:val="4FF77255"/>
    <w:rsid w:val="502A36BD"/>
    <w:rsid w:val="502A762A"/>
    <w:rsid w:val="503C55AF"/>
    <w:rsid w:val="50632B3C"/>
    <w:rsid w:val="50681F00"/>
    <w:rsid w:val="507F724A"/>
    <w:rsid w:val="508D5E0B"/>
    <w:rsid w:val="50996A18"/>
    <w:rsid w:val="509E3B74"/>
    <w:rsid w:val="509E5BA7"/>
    <w:rsid w:val="50BB0282"/>
    <w:rsid w:val="50DE0415"/>
    <w:rsid w:val="51031C29"/>
    <w:rsid w:val="510734C7"/>
    <w:rsid w:val="510F4A72"/>
    <w:rsid w:val="51167BAE"/>
    <w:rsid w:val="511B6F73"/>
    <w:rsid w:val="512C1180"/>
    <w:rsid w:val="5151508A"/>
    <w:rsid w:val="51542485"/>
    <w:rsid w:val="517D7C2E"/>
    <w:rsid w:val="5180327A"/>
    <w:rsid w:val="518409E6"/>
    <w:rsid w:val="5188408A"/>
    <w:rsid w:val="519A258E"/>
    <w:rsid w:val="51A927D1"/>
    <w:rsid w:val="51AD2872"/>
    <w:rsid w:val="51BF3DA2"/>
    <w:rsid w:val="51C969CF"/>
    <w:rsid w:val="51D23CA8"/>
    <w:rsid w:val="51D27116"/>
    <w:rsid w:val="51E11F6A"/>
    <w:rsid w:val="5208399B"/>
    <w:rsid w:val="5214549F"/>
    <w:rsid w:val="52213AE9"/>
    <w:rsid w:val="52214A5D"/>
    <w:rsid w:val="52501FAA"/>
    <w:rsid w:val="52833022"/>
    <w:rsid w:val="528D20F2"/>
    <w:rsid w:val="528F04E7"/>
    <w:rsid w:val="52981DF7"/>
    <w:rsid w:val="529C40E3"/>
    <w:rsid w:val="52A8425D"/>
    <w:rsid w:val="52B1201E"/>
    <w:rsid w:val="52C95CA8"/>
    <w:rsid w:val="52CF270B"/>
    <w:rsid w:val="52D80111"/>
    <w:rsid w:val="52DB4C0C"/>
    <w:rsid w:val="533C712D"/>
    <w:rsid w:val="533D7674"/>
    <w:rsid w:val="533E33EC"/>
    <w:rsid w:val="534704F3"/>
    <w:rsid w:val="534C78B7"/>
    <w:rsid w:val="535C2A67"/>
    <w:rsid w:val="535F3A8F"/>
    <w:rsid w:val="5362279E"/>
    <w:rsid w:val="5367649F"/>
    <w:rsid w:val="539179C0"/>
    <w:rsid w:val="53B72473"/>
    <w:rsid w:val="53BF62DB"/>
    <w:rsid w:val="53E75832"/>
    <w:rsid w:val="53E863A0"/>
    <w:rsid w:val="542D76E9"/>
    <w:rsid w:val="54425A41"/>
    <w:rsid w:val="5449029B"/>
    <w:rsid w:val="54556C40"/>
    <w:rsid w:val="54563085"/>
    <w:rsid w:val="54574766"/>
    <w:rsid w:val="54694499"/>
    <w:rsid w:val="5479292E"/>
    <w:rsid w:val="54817A35"/>
    <w:rsid w:val="548D0188"/>
    <w:rsid w:val="548F2152"/>
    <w:rsid w:val="54A21EEC"/>
    <w:rsid w:val="54B90F7D"/>
    <w:rsid w:val="54BF40B9"/>
    <w:rsid w:val="54CB0CB0"/>
    <w:rsid w:val="54D95004"/>
    <w:rsid w:val="54DF483A"/>
    <w:rsid w:val="54ED50CA"/>
    <w:rsid w:val="54F00716"/>
    <w:rsid w:val="54F450C8"/>
    <w:rsid w:val="55493B19"/>
    <w:rsid w:val="5559450E"/>
    <w:rsid w:val="5563538C"/>
    <w:rsid w:val="556A2277"/>
    <w:rsid w:val="557B4484"/>
    <w:rsid w:val="557D6EA5"/>
    <w:rsid w:val="558A67DA"/>
    <w:rsid w:val="559B6B58"/>
    <w:rsid w:val="55A03EEB"/>
    <w:rsid w:val="55A82D9F"/>
    <w:rsid w:val="55B55BE8"/>
    <w:rsid w:val="55B801D2"/>
    <w:rsid w:val="55E5738C"/>
    <w:rsid w:val="55EE10FA"/>
    <w:rsid w:val="56073F6A"/>
    <w:rsid w:val="561B7BB0"/>
    <w:rsid w:val="56260894"/>
    <w:rsid w:val="562E34B3"/>
    <w:rsid w:val="56332FB1"/>
    <w:rsid w:val="565035E2"/>
    <w:rsid w:val="569E561D"/>
    <w:rsid w:val="56A33C92"/>
    <w:rsid w:val="56B82C7D"/>
    <w:rsid w:val="56BA722E"/>
    <w:rsid w:val="56C16DAC"/>
    <w:rsid w:val="56D81613"/>
    <w:rsid w:val="56E524FD"/>
    <w:rsid w:val="57407733"/>
    <w:rsid w:val="575148C3"/>
    <w:rsid w:val="5765363E"/>
    <w:rsid w:val="578F4217"/>
    <w:rsid w:val="578F45B8"/>
    <w:rsid w:val="5798756F"/>
    <w:rsid w:val="57A001D2"/>
    <w:rsid w:val="57B10631"/>
    <w:rsid w:val="57B11728"/>
    <w:rsid w:val="57B65C47"/>
    <w:rsid w:val="57BC7F21"/>
    <w:rsid w:val="57DD71DB"/>
    <w:rsid w:val="584F247A"/>
    <w:rsid w:val="585B059D"/>
    <w:rsid w:val="586E207E"/>
    <w:rsid w:val="588E5B38"/>
    <w:rsid w:val="58AB6E2E"/>
    <w:rsid w:val="58B8154B"/>
    <w:rsid w:val="58BC728D"/>
    <w:rsid w:val="58C9181F"/>
    <w:rsid w:val="58CB5722"/>
    <w:rsid w:val="58D740C7"/>
    <w:rsid w:val="58DF11CE"/>
    <w:rsid w:val="58EB0FED"/>
    <w:rsid w:val="59254E33"/>
    <w:rsid w:val="59376508"/>
    <w:rsid w:val="597E2795"/>
    <w:rsid w:val="59926240"/>
    <w:rsid w:val="59967ADE"/>
    <w:rsid w:val="59AD0175"/>
    <w:rsid w:val="59BD15E4"/>
    <w:rsid w:val="59D41515"/>
    <w:rsid w:val="59EC76FE"/>
    <w:rsid w:val="59F36CDF"/>
    <w:rsid w:val="59FD5DAF"/>
    <w:rsid w:val="5A1B4488"/>
    <w:rsid w:val="5A1D3D5C"/>
    <w:rsid w:val="5A3A4A65"/>
    <w:rsid w:val="5A5E7287"/>
    <w:rsid w:val="5A6220B6"/>
    <w:rsid w:val="5A6776CD"/>
    <w:rsid w:val="5A7F4A16"/>
    <w:rsid w:val="5A8E4C59"/>
    <w:rsid w:val="5A987886"/>
    <w:rsid w:val="5AAA3638"/>
    <w:rsid w:val="5AC50D25"/>
    <w:rsid w:val="5ADF54B5"/>
    <w:rsid w:val="5B133B5A"/>
    <w:rsid w:val="5B215ACE"/>
    <w:rsid w:val="5B2B09D3"/>
    <w:rsid w:val="5B5A5747"/>
    <w:rsid w:val="5B634415"/>
    <w:rsid w:val="5B6F05E7"/>
    <w:rsid w:val="5B800A46"/>
    <w:rsid w:val="5BAE288C"/>
    <w:rsid w:val="5BCF1086"/>
    <w:rsid w:val="5BD003F9"/>
    <w:rsid w:val="5BF62AB6"/>
    <w:rsid w:val="5C0827EA"/>
    <w:rsid w:val="5C0A47B4"/>
    <w:rsid w:val="5C1D44E7"/>
    <w:rsid w:val="5C287C9B"/>
    <w:rsid w:val="5C2A6C04"/>
    <w:rsid w:val="5C3E7FB9"/>
    <w:rsid w:val="5C4929E1"/>
    <w:rsid w:val="5C5F57CB"/>
    <w:rsid w:val="5C667BC6"/>
    <w:rsid w:val="5C8A1451"/>
    <w:rsid w:val="5C964158"/>
    <w:rsid w:val="5CA16EC6"/>
    <w:rsid w:val="5CA644DC"/>
    <w:rsid w:val="5CA87999"/>
    <w:rsid w:val="5CA97B29"/>
    <w:rsid w:val="5CD01559"/>
    <w:rsid w:val="5CDA23D8"/>
    <w:rsid w:val="5CE96177"/>
    <w:rsid w:val="5CFA0384"/>
    <w:rsid w:val="5D0C00B7"/>
    <w:rsid w:val="5D6A375C"/>
    <w:rsid w:val="5D7E1EC0"/>
    <w:rsid w:val="5D840FFF"/>
    <w:rsid w:val="5D964551"/>
    <w:rsid w:val="5DB26EB1"/>
    <w:rsid w:val="5DD577BE"/>
    <w:rsid w:val="5DDE7CA6"/>
    <w:rsid w:val="5DF63241"/>
    <w:rsid w:val="5DF70D68"/>
    <w:rsid w:val="5DFB2606"/>
    <w:rsid w:val="5E0345A6"/>
    <w:rsid w:val="5E1542EB"/>
    <w:rsid w:val="5E1D07CE"/>
    <w:rsid w:val="5E2F22B0"/>
    <w:rsid w:val="5E2F2C60"/>
    <w:rsid w:val="5E300AD3"/>
    <w:rsid w:val="5E3072E5"/>
    <w:rsid w:val="5E357E00"/>
    <w:rsid w:val="5E365F0A"/>
    <w:rsid w:val="5E391380"/>
    <w:rsid w:val="5E3D0B22"/>
    <w:rsid w:val="5E3D2FFE"/>
    <w:rsid w:val="5E655CD1"/>
    <w:rsid w:val="5E6E2DD8"/>
    <w:rsid w:val="5E7F4FE5"/>
    <w:rsid w:val="5E856373"/>
    <w:rsid w:val="5E940365"/>
    <w:rsid w:val="5EB427B5"/>
    <w:rsid w:val="5EC11980"/>
    <w:rsid w:val="5ECC7F47"/>
    <w:rsid w:val="5ED92EF5"/>
    <w:rsid w:val="5EDF3CD6"/>
    <w:rsid w:val="5EE86CCA"/>
    <w:rsid w:val="5EFB03E4"/>
    <w:rsid w:val="5F001857"/>
    <w:rsid w:val="5F165FBF"/>
    <w:rsid w:val="5F2C24BC"/>
    <w:rsid w:val="5F3062DF"/>
    <w:rsid w:val="5F3D09FC"/>
    <w:rsid w:val="5F4104EC"/>
    <w:rsid w:val="5F5F4E16"/>
    <w:rsid w:val="5F63723D"/>
    <w:rsid w:val="5F681F1D"/>
    <w:rsid w:val="5F6E6E08"/>
    <w:rsid w:val="5F936C5E"/>
    <w:rsid w:val="5FAD5B82"/>
    <w:rsid w:val="5FB54A36"/>
    <w:rsid w:val="5FBF7663"/>
    <w:rsid w:val="5FDA624B"/>
    <w:rsid w:val="5FEF5B06"/>
    <w:rsid w:val="5FF3376C"/>
    <w:rsid w:val="5FF67529"/>
    <w:rsid w:val="5FF90DC7"/>
    <w:rsid w:val="60065292"/>
    <w:rsid w:val="600D6620"/>
    <w:rsid w:val="600F2399"/>
    <w:rsid w:val="601259E5"/>
    <w:rsid w:val="60213E7A"/>
    <w:rsid w:val="60390129"/>
    <w:rsid w:val="60413BFC"/>
    <w:rsid w:val="604F4E8B"/>
    <w:rsid w:val="60583D40"/>
    <w:rsid w:val="6062071A"/>
    <w:rsid w:val="609603C4"/>
    <w:rsid w:val="60B8658C"/>
    <w:rsid w:val="60D809DC"/>
    <w:rsid w:val="60F56982"/>
    <w:rsid w:val="60F62BD1"/>
    <w:rsid w:val="60F76A3A"/>
    <w:rsid w:val="61137C66"/>
    <w:rsid w:val="611759A9"/>
    <w:rsid w:val="611F0621"/>
    <w:rsid w:val="612260FC"/>
    <w:rsid w:val="61314591"/>
    <w:rsid w:val="613227E3"/>
    <w:rsid w:val="613903A5"/>
    <w:rsid w:val="614E5143"/>
    <w:rsid w:val="6159708A"/>
    <w:rsid w:val="61686204"/>
    <w:rsid w:val="61693D2A"/>
    <w:rsid w:val="61700C15"/>
    <w:rsid w:val="617E67FE"/>
    <w:rsid w:val="61942060"/>
    <w:rsid w:val="61970500"/>
    <w:rsid w:val="61AE4443"/>
    <w:rsid w:val="61B027F3"/>
    <w:rsid w:val="61BA4586"/>
    <w:rsid w:val="61C176C2"/>
    <w:rsid w:val="61E17D65"/>
    <w:rsid w:val="61E9128D"/>
    <w:rsid w:val="61ED6709"/>
    <w:rsid w:val="61F93300"/>
    <w:rsid w:val="620A72BB"/>
    <w:rsid w:val="621974FF"/>
    <w:rsid w:val="621C0D9D"/>
    <w:rsid w:val="6220263B"/>
    <w:rsid w:val="624520A2"/>
    <w:rsid w:val="6260512D"/>
    <w:rsid w:val="626C3AD2"/>
    <w:rsid w:val="62B62F9F"/>
    <w:rsid w:val="62B769B2"/>
    <w:rsid w:val="62C4680B"/>
    <w:rsid w:val="62D91625"/>
    <w:rsid w:val="630C2E67"/>
    <w:rsid w:val="630F26B0"/>
    <w:rsid w:val="632F7857"/>
    <w:rsid w:val="633B5253"/>
    <w:rsid w:val="635307EE"/>
    <w:rsid w:val="63585E05"/>
    <w:rsid w:val="6359563E"/>
    <w:rsid w:val="63684CBD"/>
    <w:rsid w:val="63715118"/>
    <w:rsid w:val="63772240"/>
    <w:rsid w:val="637E4396"/>
    <w:rsid w:val="63952BB5"/>
    <w:rsid w:val="639C2256"/>
    <w:rsid w:val="63A1155A"/>
    <w:rsid w:val="63AB4186"/>
    <w:rsid w:val="63B15515"/>
    <w:rsid w:val="63CB2A7A"/>
    <w:rsid w:val="63D00091"/>
    <w:rsid w:val="63FC70D8"/>
    <w:rsid w:val="63FE16CC"/>
    <w:rsid w:val="641A6EBA"/>
    <w:rsid w:val="64265F03"/>
    <w:rsid w:val="64287ECD"/>
    <w:rsid w:val="644C2CB5"/>
    <w:rsid w:val="646F1658"/>
    <w:rsid w:val="646F44BE"/>
    <w:rsid w:val="64790728"/>
    <w:rsid w:val="64A76534"/>
    <w:rsid w:val="64B61035"/>
    <w:rsid w:val="64BB3800"/>
    <w:rsid w:val="64CD63B1"/>
    <w:rsid w:val="64D15E6F"/>
    <w:rsid w:val="64D4595F"/>
    <w:rsid w:val="64FE175C"/>
    <w:rsid w:val="65331D5D"/>
    <w:rsid w:val="653523EF"/>
    <w:rsid w:val="65426D6C"/>
    <w:rsid w:val="6544110B"/>
    <w:rsid w:val="65562818"/>
    <w:rsid w:val="65993534"/>
    <w:rsid w:val="659D6459"/>
    <w:rsid w:val="65B55790"/>
    <w:rsid w:val="65C47781"/>
    <w:rsid w:val="65DD6A95"/>
    <w:rsid w:val="65FF6A0B"/>
    <w:rsid w:val="6605755E"/>
    <w:rsid w:val="66091638"/>
    <w:rsid w:val="661941D8"/>
    <w:rsid w:val="661E50E3"/>
    <w:rsid w:val="664659AD"/>
    <w:rsid w:val="665D7EAD"/>
    <w:rsid w:val="667473F9"/>
    <w:rsid w:val="6687220D"/>
    <w:rsid w:val="66884C53"/>
    <w:rsid w:val="66A01F9C"/>
    <w:rsid w:val="66AD6467"/>
    <w:rsid w:val="66C0263F"/>
    <w:rsid w:val="66C67529"/>
    <w:rsid w:val="66D659BE"/>
    <w:rsid w:val="66E75E1D"/>
    <w:rsid w:val="66FE6CC3"/>
    <w:rsid w:val="674A68D1"/>
    <w:rsid w:val="674F751F"/>
    <w:rsid w:val="676B07FC"/>
    <w:rsid w:val="67874F0A"/>
    <w:rsid w:val="67D55C76"/>
    <w:rsid w:val="67E32B08"/>
    <w:rsid w:val="67EB5499"/>
    <w:rsid w:val="682664D1"/>
    <w:rsid w:val="682B133A"/>
    <w:rsid w:val="68386205"/>
    <w:rsid w:val="68464DC5"/>
    <w:rsid w:val="684B4C97"/>
    <w:rsid w:val="68662D72"/>
    <w:rsid w:val="68996CA3"/>
    <w:rsid w:val="689F0032"/>
    <w:rsid w:val="68BC2395"/>
    <w:rsid w:val="68BF5B56"/>
    <w:rsid w:val="68C55E1F"/>
    <w:rsid w:val="68D971EC"/>
    <w:rsid w:val="68FB7343"/>
    <w:rsid w:val="690149FC"/>
    <w:rsid w:val="690600B1"/>
    <w:rsid w:val="690A5DF3"/>
    <w:rsid w:val="693B7C29"/>
    <w:rsid w:val="6945507D"/>
    <w:rsid w:val="694A4441"/>
    <w:rsid w:val="69660D30"/>
    <w:rsid w:val="69692B1A"/>
    <w:rsid w:val="69733998"/>
    <w:rsid w:val="69747710"/>
    <w:rsid w:val="698F1FA1"/>
    <w:rsid w:val="699E02E9"/>
    <w:rsid w:val="69A2427D"/>
    <w:rsid w:val="69B144C0"/>
    <w:rsid w:val="69CC12FA"/>
    <w:rsid w:val="69EB1780"/>
    <w:rsid w:val="6A4610AD"/>
    <w:rsid w:val="6A647785"/>
    <w:rsid w:val="6A6634FD"/>
    <w:rsid w:val="6A7F2024"/>
    <w:rsid w:val="6AA0267A"/>
    <w:rsid w:val="6AB83C34"/>
    <w:rsid w:val="6ACA5422"/>
    <w:rsid w:val="6AD14E1A"/>
    <w:rsid w:val="6B045D5D"/>
    <w:rsid w:val="6B0B675B"/>
    <w:rsid w:val="6B2018FE"/>
    <w:rsid w:val="6B423198"/>
    <w:rsid w:val="6B4355EC"/>
    <w:rsid w:val="6B5643C1"/>
    <w:rsid w:val="6B704751"/>
    <w:rsid w:val="6B8F25DF"/>
    <w:rsid w:val="6B923E7E"/>
    <w:rsid w:val="6B99520C"/>
    <w:rsid w:val="6BA113BC"/>
    <w:rsid w:val="6BAF1F3A"/>
    <w:rsid w:val="6BCB5966"/>
    <w:rsid w:val="6BD42E8F"/>
    <w:rsid w:val="6BFF7765"/>
    <w:rsid w:val="6C163806"/>
    <w:rsid w:val="6C173B0D"/>
    <w:rsid w:val="6C1F3963"/>
    <w:rsid w:val="6C2E0D44"/>
    <w:rsid w:val="6C3C064E"/>
    <w:rsid w:val="6C475A22"/>
    <w:rsid w:val="6C4B6506"/>
    <w:rsid w:val="6C553829"/>
    <w:rsid w:val="6C697729"/>
    <w:rsid w:val="6C845EBC"/>
    <w:rsid w:val="6CAC1685"/>
    <w:rsid w:val="6CB57FD5"/>
    <w:rsid w:val="6CB82611"/>
    <w:rsid w:val="6CE706A3"/>
    <w:rsid w:val="6D192AA9"/>
    <w:rsid w:val="6D1E00BF"/>
    <w:rsid w:val="6D3C2BB1"/>
    <w:rsid w:val="6D4E69EC"/>
    <w:rsid w:val="6D6F26C8"/>
    <w:rsid w:val="6D96315C"/>
    <w:rsid w:val="6DAF0D17"/>
    <w:rsid w:val="6DB37AB1"/>
    <w:rsid w:val="6DE91648"/>
    <w:rsid w:val="6DFB21AE"/>
    <w:rsid w:val="6E153270"/>
    <w:rsid w:val="6E280226"/>
    <w:rsid w:val="6E3D4575"/>
    <w:rsid w:val="6E70494A"/>
    <w:rsid w:val="6E825F6F"/>
    <w:rsid w:val="6E906D9A"/>
    <w:rsid w:val="6EB5235D"/>
    <w:rsid w:val="6EBE2142"/>
    <w:rsid w:val="6EC407F2"/>
    <w:rsid w:val="6ED30A35"/>
    <w:rsid w:val="6EE36ECA"/>
    <w:rsid w:val="6F0B6A64"/>
    <w:rsid w:val="6F0F5F11"/>
    <w:rsid w:val="6F2417C0"/>
    <w:rsid w:val="6F3550CD"/>
    <w:rsid w:val="6F675D4D"/>
    <w:rsid w:val="6F6E7B53"/>
    <w:rsid w:val="6F806A91"/>
    <w:rsid w:val="6F8A37EA"/>
    <w:rsid w:val="6F9834E7"/>
    <w:rsid w:val="6FB010BF"/>
    <w:rsid w:val="6FEC38C3"/>
    <w:rsid w:val="70025A76"/>
    <w:rsid w:val="701273DE"/>
    <w:rsid w:val="702C2AF3"/>
    <w:rsid w:val="702C48A1"/>
    <w:rsid w:val="70342E66"/>
    <w:rsid w:val="704623AB"/>
    <w:rsid w:val="70514307"/>
    <w:rsid w:val="70564A4D"/>
    <w:rsid w:val="705D0EFE"/>
    <w:rsid w:val="705F6A24"/>
    <w:rsid w:val="70673B2B"/>
    <w:rsid w:val="706B04AD"/>
    <w:rsid w:val="707D2C5D"/>
    <w:rsid w:val="70814BED"/>
    <w:rsid w:val="708C68ED"/>
    <w:rsid w:val="70926DFA"/>
    <w:rsid w:val="70967F6C"/>
    <w:rsid w:val="70B2124A"/>
    <w:rsid w:val="70DF1913"/>
    <w:rsid w:val="71493231"/>
    <w:rsid w:val="715045BF"/>
    <w:rsid w:val="71663DE2"/>
    <w:rsid w:val="71A05546"/>
    <w:rsid w:val="71A76EB7"/>
    <w:rsid w:val="71B20DD6"/>
    <w:rsid w:val="71B92164"/>
    <w:rsid w:val="71B95CB6"/>
    <w:rsid w:val="71BC1C54"/>
    <w:rsid w:val="71CF7BDA"/>
    <w:rsid w:val="71EC078C"/>
    <w:rsid w:val="71F66F14"/>
    <w:rsid w:val="7214038F"/>
    <w:rsid w:val="7214402F"/>
    <w:rsid w:val="721E646B"/>
    <w:rsid w:val="724C122A"/>
    <w:rsid w:val="72664CF0"/>
    <w:rsid w:val="72673B33"/>
    <w:rsid w:val="726A16B0"/>
    <w:rsid w:val="726A345E"/>
    <w:rsid w:val="727B566C"/>
    <w:rsid w:val="72834520"/>
    <w:rsid w:val="728D08B2"/>
    <w:rsid w:val="728E35F1"/>
    <w:rsid w:val="729A1AA7"/>
    <w:rsid w:val="72AC6951"/>
    <w:rsid w:val="72AD1821"/>
    <w:rsid w:val="72BB3E30"/>
    <w:rsid w:val="72CC236B"/>
    <w:rsid w:val="72ED095F"/>
    <w:rsid w:val="72F01BB6"/>
    <w:rsid w:val="73026A6A"/>
    <w:rsid w:val="730D6C0C"/>
    <w:rsid w:val="730F7BE6"/>
    <w:rsid w:val="73243F55"/>
    <w:rsid w:val="732549C8"/>
    <w:rsid w:val="732D4BB8"/>
    <w:rsid w:val="733A5527"/>
    <w:rsid w:val="733D4BD3"/>
    <w:rsid w:val="734E3237"/>
    <w:rsid w:val="735A6093"/>
    <w:rsid w:val="73661E78"/>
    <w:rsid w:val="739762F9"/>
    <w:rsid w:val="739A576A"/>
    <w:rsid w:val="739B4217"/>
    <w:rsid w:val="73AF7CC3"/>
    <w:rsid w:val="73D2575F"/>
    <w:rsid w:val="73D74358"/>
    <w:rsid w:val="73D9089C"/>
    <w:rsid w:val="73EA3533"/>
    <w:rsid w:val="73ED4347"/>
    <w:rsid w:val="73F531FC"/>
    <w:rsid w:val="73FE0468"/>
    <w:rsid w:val="74235571"/>
    <w:rsid w:val="7432450B"/>
    <w:rsid w:val="7439758C"/>
    <w:rsid w:val="744523D5"/>
    <w:rsid w:val="7447614D"/>
    <w:rsid w:val="744C2EB9"/>
    <w:rsid w:val="74512B28"/>
    <w:rsid w:val="74757258"/>
    <w:rsid w:val="747D56CB"/>
    <w:rsid w:val="749800A3"/>
    <w:rsid w:val="749C080E"/>
    <w:rsid w:val="74B35591"/>
    <w:rsid w:val="74BE1F9A"/>
    <w:rsid w:val="74DE7695"/>
    <w:rsid w:val="750064CC"/>
    <w:rsid w:val="750556C0"/>
    <w:rsid w:val="75063912"/>
    <w:rsid w:val="75096F5F"/>
    <w:rsid w:val="75121FDB"/>
    <w:rsid w:val="7516167C"/>
    <w:rsid w:val="75260C91"/>
    <w:rsid w:val="752B60E4"/>
    <w:rsid w:val="75321C67"/>
    <w:rsid w:val="7535244A"/>
    <w:rsid w:val="753C5586"/>
    <w:rsid w:val="75435F3F"/>
    <w:rsid w:val="75475CD9"/>
    <w:rsid w:val="754D7793"/>
    <w:rsid w:val="7571568F"/>
    <w:rsid w:val="75AB6268"/>
    <w:rsid w:val="75B90985"/>
    <w:rsid w:val="75BA6188"/>
    <w:rsid w:val="75BF1D13"/>
    <w:rsid w:val="75E64ADB"/>
    <w:rsid w:val="75EF084A"/>
    <w:rsid w:val="76037E52"/>
    <w:rsid w:val="761402B1"/>
    <w:rsid w:val="76143E0D"/>
    <w:rsid w:val="76213EC4"/>
    <w:rsid w:val="7640132A"/>
    <w:rsid w:val="76406486"/>
    <w:rsid w:val="765C57B4"/>
    <w:rsid w:val="767174B1"/>
    <w:rsid w:val="767314C1"/>
    <w:rsid w:val="76923E94"/>
    <w:rsid w:val="76952F56"/>
    <w:rsid w:val="76B61368"/>
    <w:rsid w:val="76BB697E"/>
    <w:rsid w:val="76EC2996"/>
    <w:rsid w:val="77000835"/>
    <w:rsid w:val="77304C77"/>
    <w:rsid w:val="77392E5D"/>
    <w:rsid w:val="774F46C5"/>
    <w:rsid w:val="775070C7"/>
    <w:rsid w:val="779C6A3F"/>
    <w:rsid w:val="77B84C6C"/>
    <w:rsid w:val="77DC6BAC"/>
    <w:rsid w:val="77F45410"/>
    <w:rsid w:val="78214646"/>
    <w:rsid w:val="78241D5C"/>
    <w:rsid w:val="782567A5"/>
    <w:rsid w:val="78371E1E"/>
    <w:rsid w:val="784A7FBA"/>
    <w:rsid w:val="78511021"/>
    <w:rsid w:val="78542BE7"/>
    <w:rsid w:val="78676143"/>
    <w:rsid w:val="78782D79"/>
    <w:rsid w:val="788A485A"/>
    <w:rsid w:val="78915BE9"/>
    <w:rsid w:val="78A84F09"/>
    <w:rsid w:val="78B13B95"/>
    <w:rsid w:val="78B35B5F"/>
    <w:rsid w:val="78BD53DC"/>
    <w:rsid w:val="78DC56E7"/>
    <w:rsid w:val="78EF0B61"/>
    <w:rsid w:val="79164340"/>
    <w:rsid w:val="79222CE5"/>
    <w:rsid w:val="79294073"/>
    <w:rsid w:val="79386064"/>
    <w:rsid w:val="79426EE3"/>
    <w:rsid w:val="794C015D"/>
    <w:rsid w:val="79500572"/>
    <w:rsid w:val="795A247F"/>
    <w:rsid w:val="79680187"/>
    <w:rsid w:val="79754331"/>
    <w:rsid w:val="79825532"/>
    <w:rsid w:val="79986B03"/>
    <w:rsid w:val="7999225A"/>
    <w:rsid w:val="799D236B"/>
    <w:rsid w:val="79A11E5C"/>
    <w:rsid w:val="79A25BD4"/>
    <w:rsid w:val="79A90D10"/>
    <w:rsid w:val="79B0209F"/>
    <w:rsid w:val="79C63670"/>
    <w:rsid w:val="79EC3A5B"/>
    <w:rsid w:val="79FC3536"/>
    <w:rsid w:val="7A10057F"/>
    <w:rsid w:val="7A173ECC"/>
    <w:rsid w:val="7A2B5BC9"/>
    <w:rsid w:val="7A326F58"/>
    <w:rsid w:val="7A3727C0"/>
    <w:rsid w:val="7A3932BE"/>
    <w:rsid w:val="7A3B22B0"/>
    <w:rsid w:val="7A480529"/>
    <w:rsid w:val="7A48677B"/>
    <w:rsid w:val="7A5549F4"/>
    <w:rsid w:val="7A661285"/>
    <w:rsid w:val="7A6A66F1"/>
    <w:rsid w:val="7A6F5AB6"/>
    <w:rsid w:val="7A8B13AB"/>
    <w:rsid w:val="7A9279F6"/>
    <w:rsid w:val="7AB636E5"/>
    <w:rsid w:val="7AC83418"/>
    <w:rsid w:val="7ACA3634"/>
    <w:rsid w:val="7AD41DBD"/>
    <w:rsid w:val="7AEC1317"/>
    <w:rsid w:val="7B185F07"/>
    <w:rsid w:val="7B6970BE"/>
    <w:rsid w:val="7B741428"/>
    <w:rsid w:val="7B79428F"/>
    <w:rsid w:val="7BA94F7C"/>
    <w:rsid w:val="7BD302C6"/>
    <w:rsid w:val="7BDC6648"/>
    <w:rsid w:val="7BE30B33"/>
    <w:rsid w:val="7BEA6C9B"/>
    <w:rsid w:val="7C0D7D96"/>
    <w:rsid w:val="7C296138"/>
    <w:rsid w:val="7C345209"/>
    <w:rsid w:val="7C4D6929"/>
    <w:rsid w:val="7C4F2043"/>
    <w:rsid w:val="7C537504"/>
    <w:rsid w:val="7C5C650E"/>
    <w:rsid w:val="7C5D4857"/>
    <w:rsid w:val="7C5E5DE2"/>
    <w:rsid w:val="7C7C095E"/>
    <w:rsid w:val="7C887303"/>
    <w:rsid w:val="7C975834"/>
    <w:rsid w:val="7C991510"/>
    <w:rsid w:val="7C9D3516"/>
    <w:rsid w:val="7CA35EEB"/>
    <w:rsid w:val="7CEC7892"/>
    <w:rsid w:val="7D0D6F55"/>
    <w:rsid w:val="7D2708CA"/>
    <w:rsid w:val="7D3B7A72"/>
    <w:rsid w:val="7D491A14"/>
    <w:rsid w:val="7D782ED3"/>
    <w:rsid w:val="7D7B5FD6"/>
    <w:rsid w:val="7D845D1C"/>
    <w:rsid w:val="7D995978"/>
    <w:rsid w:val="7DAC0DCF"/>
    <w:rsid w:val="7DB55ED6"/>
    <w:rsid w:val="7DB916BD"/>
    <w:rsid w:val="7DD16A88"/>
    <w:rsid w:val="7DD345AE"/>
    <w:rsid w:val="7DD8180B"/>
    <w:rsid w:val="7E3F55F2"/>
    <w:rsid w:val="7E464D80"/>
    <w:rsid w:val="7E565874"/>
    <w:rsid w:val="7E747B3F"/>
    <w:rsid w:val="7E860BF1"/>
    <w:rsid w:val="7E892370"/>
    <w:rsid w:val="7EB10D93"/>
    <w:rsid w:val="7EBB576E"/>
    <w:rsid w:val="7ECA7050"/>
    <w:rsid w:val="7EE06F82"/>
    <w:rsid w:val="7EF944E8"/>
    <w:rsid w:val="7EF96296"/>
    <w:rsid w:val="7EFC0DE2"/>
    <w:rsid w:val="7F272E03"/>
    <w:rsid w:val="7F297695"/>
    <w:rsid w:val="7F3472CE"/>
    <w:rsid w:val="7F475253"/>
    <w:rsid w:val="7F5C05D3"/>
    <w:rsid w:val="7F605C56"/>
    <w:rsid w:val="7F653A44"/>
    <w:rsid w:val="7F76485E"/>
    <w:rsid w:val="7F7D6EC7"/>
    <w:rsid w:val="7F8A15E4"/>
    <w:rsid w:val="7FBF128D"/>
    <w:rsid w:val="7FC02E5E"/>
    <w:rsid w:val="7FE12E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009C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w:basedOn w:val="a"/>
    <w:autoRedefine/>
    <w:qFormat/>
    <w:rsid w:val="007009C6"/>
    <w:pPr>
      <w:spacing w:line="360" w:lineRule="auto"/>
      <w:ind w:firstLineChars="200" w:firstLine="200"/>
    </w:pPr>
    <w:rPr>
      <w:sz w:val="24"/>
      <w:szCs w:val="28"/>
    </w:rPr>
  </w:style>
  <w:style w:type="paragraph" w:styleId="a4">
    <w:name w:val="Date"/>
    <w:basedOn w:val="a"/>
    <w:next w:val="a"/>
    <w:autoRedefine/>
    <w:qFormat/>
    <w:rsid w:val="007009C6"/>
    <w:pPr>
      <w:ind w:leftChars="2500" w:left="100"/>
    </w:pPr>
  </w:style>
  <w:style w:type="paragraph" w:styleId="a5">
    <w:name w:val="Balloon Text"/>
    <w:basedOn w:val="a"/>
    <w:autoRedefine/>
    <w:semiHidden/>
    <w:qFormat/>
    <w:rsid w:val="007009C6"/>
    <w:rPr>
      <w:sz w:val="18"/>
      <w:szCs w:val="18"/>
    </w:rPr>
  </w:style>
  <w:style w:type="paragraph" w:styleId="a6">
    <w:name w:val="footer"/>
    <w:basedOn w:val="a"/>
    <w:autoRedefine/>
    <w:qFormat/>
    <w:rsid w:val="007009C6"/>
    <w:pPr>
      <w:tabs>
        <w:tab w:val="center" w:pos="4153"/>
        <w:tab w:val="right" w:pos="8306"/>
      </w:tabs>
      <w:snapToGrid w:val="0"/>
      <w:jc w:val="left"/>
    </w:pPr>
    <w:rPr>
      <w:sz w:val="18"/>
      <w:szCs w:val="18"/>
    </w:rPr>
  </w:style>
  <w:style w:type="paragraph" w:styleId="a7">
    <w:name w:val="header"/>
    <w:basedOn w:val="a"/>
    <w:autoRedefine/>
    <w:qFormat/>
    <w:rsid w:val="007009C6"/>
    <w:pPr>
      <w:pBdr>
        <w:bottom w:val="single" w:sz="6" w:space="1" w:color="auto"/>
      </w:pBdr>
      <w:tabs>
        <w:tab w:val="center" w:pos="4153"/>
        <w:tab w:val="right" w:pos="8306"/>
      </w:tabs>
      <w:snapToGrid w:val="0"/>
      <w:jc w:val="center"/>
    </w:pPr>
    <w:rPr>
      <w:sz w:val="18"/>
      <w:szCs w:val="18"/>
    </w:rPr>
  </w:style>
  <w:style w:type="paragraph" w:styleId="2">
    <w:name w:val="Body Text 2"/>
    <w:basedOn w:val="a"/>
    <w:autoRedefine/>
    <w:qFormat/>
    <w:rsid w:val="007009C6"/>
    <w:pPr>
      <w:jc w:val="center"/>
    </w:pPr>
    <w:rPr>
      <w:rFonts w:ascii="方正小标宋简体" w:eastAsia="方正小标宋简体" w:hint="eastAsia"/>
      <w:sz w:val="36"/>
      <w:szCs w:val="20"/>
    </w:rPr>
  </w:style>
  <w:style w:type="paragraph" w:styleId="a8">
    <w:name w:val="Normal (Web)"/>
    <w:basedOn w:val="a"/>
    <w:autoRedefine/>
    <w:qFormat/>
    <w:rsid w:val="007009C6"/>
    <w:pPr>
      <w:spacing w:before="100" w:beforeAutospacing="1" w:after="100" w:afterAutospacing="1"/>
      <w:jc w:val="left"/>
    </w:pPr>
    <w:rPr>
      <w:kern w:val="0"/>
      <w:sz w:val="24"/>
    </w:rPr>
  </w:style>
  <w:style w:type="character" w:styleId="a9">
    <w:name w:val="page number"/>
    <w:basedOn w:val="a1"/>
    <w:autoRedefine/>
    <w:qFormat/>
    <w:rsid w:val="007009C6"/>
  </w:style>
  <w:style w:type="character" w:styleId="aa">
    <w:name w:val="FollowedHyperlink"/>
    <w:autoRedefine/>
    <w:qFormat/>
    <w:rsid w:val="007009C6"/>
    <w:rPr>
      <w:color w:val="343434"/>
      <w:u w:val="none"/>
    </w:rPr>
  </w:style>
  <w:style w:type="character" w:styleId="ab">
    <w:name w:val="Hyperlink"/>
    <w:autoRedefine/>
    <w:qFormat/>
    <w:rsid w:val="007009C6"/>
    <w:rPr>
      <w:color w:val="343434"/>
      <w:u w:val="none"/>
    </w:rPr>
  </w:style>
  <w:style w:type="character" w:customStyle="1" w:styleId="Char">
    <w:name w:val="标准正文 Char"/>
    <w:link w:val="ac"/>
    <w:autoRedefine/>
    <w:qFormat/>
    <w:rsid w:val="007009C6"/>
    <w:rPr>
      <w:rFonts w:eastAsia="宋体"/>
      <w:sz w:val="24"/>
      <w:szCs w:val="24"/>
      <w:lang w:val="en-US" w:eastAsia="zh-CN" w:bidi="ar-SA"/>
    </w:rPr>
  </w:style>
  <w:style w:type="paragraph" w:customStyle="1" w:styleId="ac">
    <w:name w:val="标准正文"/>
    <w:link w:val="Char"/>
    <w:autoRedefine/>
    <w:qFormat/>
    <w:rsid w:val="007009C6"/>
    <w:pPr>
      <w:keepNext/>
      <w:widowControl w:val="0"/>
      <w:snapToGrid w:val="0"/>
      <w:spacing w:beforeLines="50" w:afterLines="50" w:line="360" w:lineRule="auto"/>
      <w:ind w:firstLineChars="200" w:firstLine="200"/>
      <w:jc w:val="both"/>
    </w:pPr>
    <w:rPr>
      <w:sz w:val="24"/>
      <w:szCs w:val="24"/>
    </w:rPr>
  </w:style>
  <w:style w:type="character" w:customStyle="1" w:styleId="Char0">
    <w:name w:val="正文四号 Char"/>
    <w:link w:val="ad"/>
    <w:autoRedefine/>
    <w:qFormat/>
    <w:rsid w:val="007009C6"/>
    <w:rPr>
      <w:rFonts w:eastAsia="宋体" w:cs="宋体"/>
      <w:kern w:val="2"/>
      <w:sz w:val="28"/>
      <w:lang w:val="en-US" w:eastAsia="zh-CN" w:bidi="ar-SA"/>
    </w:rPr>
  </w:style>
  <w:style w:type="paragraph" w:customStyle="1" w:styleId="ad">
    <w:name w:val="正文四号"/>
    <w:basedOn w:val="a"/>
    <w:link w:val="Char0"/>
    <w:autoRedefine/>
    <w:qFormat/>
    <w:rsid w:val="007009C6"/>
    <w:pPr>
      <w:spacing w:line="360" w:lineRule="auto"/>
      <w:ind w:firstLineChars="200" w:firstLine="200"/>
    </w:pPr>
    <w:rPr>
      <w:rFonts w:cs="宋体"/>
      <w:sz w:val="28"/>
      <w:szCs w:val="20"/>
    </w:rPr>
  </w:style>
  <w:style w:type="character" w:customStyle="1" w:styleId="Char1">
    <w:name w:val="【正文】 Char"/>
    <w:link w:val="ae"/>
    <w:autoRedefine/>
    <w:qFormat/>
    <w:rsid w:val="007009C6"/>
    <w:rPr>
      <w:rFonts w:eastAsia="宋体"/>
      <w:sz w:val="24"/>
      <w:lang w:bidi="ar-SA"/>
    </w:rPr>
  </w:style>
  <w:style w:type="paragraph" w:customStyle="1" w:styleId="ae">
    <w:name w:val="【正文】"/>
    <w:basedOn w:val="a"/>
    <w:link w:val="Char1"/>
    <w:autoRedefine/>
    <w:qFormat/>
    <w:rsid w:val="007009C6"/>
    <w:pPr>
      <w:adjustRightInd w:val="0"/>
      <w:snapToGrid w:val="0"/>
      <w:spacing w:line="360" w:lineRule="auto"/>
      <w:ind w:firstLineChars="200" w:firstLine="200"/>
      <w:jc w:val="left"/>
    </w:pPr>
    <w:rPr>
      <w:kern w:val="0"/>
      <w:sz w:val="24"/>
      <w:szCs w:val="20"/>
    </w:rPr>
  </w:style>
  <w:style w:type="paragraph" w:customStyle="1" w:styleId="Char2">
    <w:name w:val="Char2"/>
    <w:basedOn w:val="a"/>
    <w:qFormat/>
    <w:rsid w:val="007009C6"/>
    <w:rPr>
      <w:sz w:val="24"/>
    </w:rPr>
  </w:style>
  <w:style w:type="paragraph" w:customStyle="1" w:styleId="Char4CharCharChar">
    <w:name w:val="Char4 Char Char Char"/>
    <w:basedOn w:val="a"/>
    <w:autoRedefine/>
    <w:qFormat/>
    <w:rsid w:val="007009C6"/>
    <w:pPr>
      <w:adjustRightInd w:val="0"/>
      <w:snapToGrid w:val="0"/>
      <w:spacing w:line="360" w:lineRule="auto"/>
      <w:ind w:firstLineChars="200" w:firstLine="200"/>
    </w:pPr>
    <w:rPr>
      <w:rFonts w:ascii="仿宋_GB2312" w:eastAsia="仿宋_GB2312"/>
      <w:sz w:val="32"/>
      <w:szCs w:val="32"/>
    </w:rPr>
  </w:style>
  <w:style w:type="paragraph" w:customStyle="1" w:styleId="CharCharChar">
    <w:name w:val="Char Char Char"/>
    <w:basedOn w:val="a"/>
    <w:autoRedefine/>
    <w:qFormat/>
    <w:rsid w:val="007009C6"/>
    <w:rPr>
      <w:sz w:val="24"/>
    </w:rPr>
  </w:style>
  <w:style w:type="paragraph" w:customStyle="1" w:styleId="CharCharCharChar5">
    <w:name w:val="Char Char Char Char5"/>
    <w:basedOn w:val="a"/>
    <w:autoRedefine/>
    <w:semiHidden/>
    <w:qFormat/>
    <w:rsid w:val="007009C6"/>
    <w:pPr>
      <w:tabs>
        <w:tab w:val="left" w:pos="360"/>
      </w:tabs>
    </w:pPr>
    <w:rPr>
      <w:sz w:val="24"/>
    </w:rPr>
  </w:style>
  <w:style w:type="paragraph" w:styleId="af">
    <w:name w:val="List Paragraph"/>
    <w:basedOn w:val="a"/>
    <w:autoRedefine/>
    <w:uiPriority w:val="99"/>
    <w:unhideWhenUsed/>
    <w:qFormat/>
    <w:rsid w:val="007009C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5</Pages>
  <Words>379</Words>
  <Characters>2163</Characters>
  <Application>Microsoft Office Word</Application>
  <DocSecurity>0</DocSecurity>
  <Lines>18</Lines>
  <Paragraphs>5</Paragraphs>
  <ScaleCrop>false</ScaleCrop>
  <Company>Microsoft</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德环审批[2022]号</dc:title>
  <dc:subject>关于广汉市同正方混凝土有限公司预拌砂浆技术改造项目《环境影响报告表》的批复</dc:subject>
  <dc:creator>walkinnet</dc:creator>
  <cp:lastModifiedBy>杨洋</cp:lastModifiedBy>
  <cp:revision>50</cp:revision>
  <cp:lastPrinted>2024-01-10T08:15:00Z</cp:lastPrinted>
  <dcterms:created xsi:type="dcterms:W3CDTF">2023-08-31T05:30:00Z</dcterms:created>
  <dcterms:modified xsi:type="dcterms:W3CDTF">2024-01-11T09:04:00Z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7401F8EB786D494CA66E905B47145463_13</vt:lpwstr>
  </property>
</Properties>
</file>